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5A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Y="2076"/>
        <w:tblW w:w="96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1418"/>
        <w:gridCol w:w="1701"/>
        <w:gridCol w:w="1275"/>
      </w:tblGrid>
      <w:tr w:rsidR="00024C5A" w:rsidRPr="00024C5A" w:rsidTr="00024C5A">
        <w:trPr>
          <w:trHeight w:val="978"/>
        </w:trPr>
        <w:tc>
          <w:tcPr>
            <w:tcW w:w="9605" w:type="dxa"/>
            <w:gridSpan w:val="6"/>
            <w:shd w:val="clear" w:color="auto" w:fill="BFBFBF" w:themeFill="background1" w:themeFillShade="BF"/>
            <w:vAlign w:val="center"/>
          </w:tcPr>
          <w:p w:rsidR="00024C5A" w:rsidRPr="00024C5A" w:rsidRDefault="00024C5A" w:rsidP="00024C5A">
            <w:pPr>
              <w:jc w:val="both"/>
              <w:rPr>
                <w:b/>
                <w:i/>
              </w:rPr>
            </w:pPr>
            <w:r w:rsidRPr="00024C5A">
              <w:rPr>
                <w:b/>
                <w:i/>
              </w:rPr>
              <w:t xml:space="preserve">Poddziałanie: </w:t>
            </w:r>
          </w:p>
          <w:p w:rsidR="00024C5A" w:rsidRPr="00024C5A" w:rsidRDefault="00024C5A" w:rsidP="00024C5A">
            <w:pPr>
              <w:jc w:val="both"/>
              <w:rPr>
                <w:b/>
                <w:i/>
              </w:rPr>
            </w:pPr>
            <w:r w:rsidRPr="00024C5A">
              <w:rPr>
                <w:b/>
                <w:i/>
              </w:rPr>
              <w:t>„Wsparcie na wdrażanie operacji w ramach strategii rozwoju lokalnego kierowanego przez społeczność”</w:t>
            </w:r>
          </w:p>
        </w:tc>
      </w:tr>
      <w:tr w:rsidR="00024C5A" w:rsidRPr="00024C5A" w:rsidTr="00024C5A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b/>
                <w:i/>
              </w:rPr>
              <w:t>półrocze</w:t>
            </w:r>
          </w:p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6945" w:type="dxa"/>
            <w:gridSpan w:val="4"/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fundusz/zakres tematyczny/planowana alokacja</w:t>
            </w:r>
            <w:r w:rsidRPr="00024C5A">
              <w:rPr>
                <w:rStyle w:val="Odwoanieprzypisudolnego"/>
                <w:b/>
                <w:i/>
              </w:rPr>
              <w:footnoteReference w:id="1"/>
            </w:r>
          </w:p>
        </w:tc>
      </w:tr>
      <w:tr w:rsidR="007B2459" w:rsidRPr="00024C5A" w:rsidTr="007B2459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rPr>
                <w:b/>
                <w:i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EFRROW</w:t>
            </w:r>
            <w:r w:rsidRPr="00024C5A">
              <w:rPr>
                <w:rStyle w:val="Odwoanieprzypisudolnego"/>
                <w:b/>
                <w:i/>
              </w:rPr>
              <w:footnoteReference w:id="2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EFS</w:t>
            </w:r>
            <w:r w:rsidRPr="00024C5A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EFRR</w:t>
            </w:r>
            <w:r w:rsidRPr="00024C5A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EFMR</w:t>
            </w:r>
            <w:r w:rsidRPr="00024C5A">
              <w:rPr>
                <w:b/>
                <w:i/>
                <w:vertAlign w:val="superscript"/>
              </w:rPr>
              <w:t>2</w:t>
            </w:r>
          </w:p>
        </w:tc>
      </w:tr>
      <w:tr w:rsidR="00024C5A" w:rsidRPr="00024C5A" w:rsidTr="007B2459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2016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84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Podejmowanie działalności gospodarczej/</w:t>
            </w:r>
            <w:r w:rsidRPr="00024C5A">
              <w:rPr>
                <w:i/>
              </w:rPr>
              <w:br/>
              <w:t xml:space="preserve">180 000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Rozwój przedsiębiorstw/</w:t>
            </w:r>
            <w:r w:rsidRPr="00024C5A">
              <w:rPr>
                <w:i/>
              </w:rPr>
              <w:br/>
              <w:t>600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000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Rozwój przedsiębiorstw branży turystycznej/</w:t>
            </w:r>
            <w:r w:rsidRPr="00024C5A">
              <w:rPr>
                <w:i/>
              </w:rPr>
              <w:br/>
              <w:t>400 000</w:t>
            </w:r>
            <w:r w:rsidR="007B2459">
              <w:rPr>
                <w:i/>
              </w:rPr>
              <w:t xml:space="preserve">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Zabytki/</w:t>
            </w:r>
            <w:r w:rsidRPr="00024C5A">
              <w:rPr>
                <w:i/>
              </w:rPr>
              <w:br/>
              <w:t>57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Obiekty infrastruktury turystycznej i rekreacyjnej/</w:t>
            </w:r>
            <w:r w:rsidRPr="00024C5A">
              <w:rPr>
                <w:i/>
              </w:rPr>
              <w:br/>
              <w:t>100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000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Obiekty infrastruktury społecznej/</w:t>
            </w:r>
            <w:r w:rsidRPr="00024C5A">
              <w:rPr>
                <w:i/>
              </w:rPr>
              <w:br/>
              <w:t>100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000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7B2459" w:rsidRPr="00024C5A" w:rsidRDefault="007B2459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60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2017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26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Podejmowanie działalności gospodarczej/</w:t>
            </w:r>
            <w:r w:rsidRPr="00024C5A">
              <w:rPr>
                <w:i/>
              </w:rPr>
              <w:br/>
              <w:t xml:space="preserve">15 000 </w:t>
            </w:r>
            <w:r w:rsidR="007B2459">
              <w:rPr>
                <w:i/>
              </w:rPr>
              <w:t xml:space="preserve">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Obiekty infrastruktury turystycznej i rekreacyjnej/</w:t>
            </w:r>
            <w:r w:rsidRPr="00024C5A">
              <w:rPr>
                <w:i/>
              </w:rPr>
              <w:br/>
              <w:t>260 762,70</w:t>
            </w:r>
            <w:r w:rsidR="007B2459">
              <w:rPr>
                <w:i/>
              </w:rPr>
              <w:t xml:space="preserve">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Obiekty infrastruktury społecznej/</w:t>
            </w:r>
            <w:r w:rsidRPr="00024C5A">
              <w:rPr>
                <w:i/>
              </w:rPr>
              <w:br/>
              <w:t>101 144,11</w:t>
            </w:r>
            <w:r w:rsidR="007B2459">
              <w:rPr>
                <w:i/>
              </w:rPr>
              <w:t xml:space="preserve">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8173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Promocja lokalnych produktów/</w:t>
            </w:r>
            <w:r w:rsidRPr="00024C5A">
              <w:rPr>
                <w:i/>
              </w:rPr>
              <w:br/>
              <w:t>12 500</w:t>
            </w:r>
            <w:r w:rsidR="007B2459">
              <w:rPr>
                <w:i/>
              </w:rPr>
              <w:t xml:space="preserve">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Promocja lokalnych produktów – operacja własna/</w:t>
            </w:r>
            <w:r w:rsidRPr="00024C5A">
              <w:rPr>
                <w:i/>
              </w:rPr>
              <w:br/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Wykorzystanie odnawialnych źródeł energii/</w:t>
            </w:r>
            <w:r w:rsidRPr="00024C5A">
              <w:rPr>
                <w:i/>
              </w:rPr>
              <w:br/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Wzmacnianie organizacji pozarządowych/</w:t>
            </w:r>
            <w:r w:rsidR="007B2459">
              <w:rPr>
                <w:i/>
              </w:rPr>
              <w:br/>
            </w:r>
            <w:r w:rsidRPr="00024C5A">
              <w:rPr>
                <w:i/>
              </w:rPr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Wzmacnianie kapitału społecznego/</w:t>
            </w: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12 500</w:t>
            </w:r>
            <w:r w:rsidR="007B2459">
              <w:rPr>
                <w:i/>
              </w:rPr>
              <w:t xml:space="preserve"> </w:t>
            </w:r>
            <w:r w:rsidR="007B2459">
              <w:rPr>
                <w:i/>
              </w:rPr>
              <w:t>EUR</w:t>
            </w:r>
          </w:p>
          <w:p w:rsid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Działania na rzecz seniorów – operacja własna/</w:t>
            </w:r>
            <w:r w:rsidR="007B2459">
              <w:rPr>
                <w:i/>
              </w:rPr>
              <w:br/>
            </w:r>
            <w:r w:rsidRPr="00024C5A">
              <w:rPr>
                <w:i/>
              </w:rPr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Default="00024C5A" w:rsidP="00024C5A">
            <w:pPr>
              <w:rPr>
                <w:i/>
              </w:rPr>
            </w:pPr>
          </w:p>
          <w:p w:rsidR="00024C5A" w:rsidRDefault="00024C5A" w:rsidP="00024C5A">
            <w:pPr>
              <w:rPr>
                <w:i/>
              </w:rPr>
            </w:pPr>
          </w:p>
          <w:p w:rsidR="007B2459" w:rsidRDefault="007B2459" w:rsidP="00024C5A">
            <w:pPr>
              <w:rPr>
                <w:i/>
              </w:rPr>
            </w:pPr>
          </w:p>
          <w:p w:rsidR="007B2459" w:rsidRDefault="007B2459" w:rsidP="00024C5A">
            <w:pPr>
              <w:rPr>
                <w:i/>
              </w:rPr>
            </w:pPr>
          </w:p>
          <w:p w:rsidR="007B2459" w:rsidRDefault="007B2459" w:rsidP="00024C5A">
            <w:pPr>
              <w:rPr>
                <w:i/>
              </w:rPr>
            </w:pPr>
          </w:p>
          <w:p w:rsidR="007B2459" w:rsidRDefault="007B2459" w:rsidP="00024C5A">
            <w:pPr>
              <w:rPr>
                <w:i/>
              </w:rPr>
            </w:pPr>
          </w:p>
          <w:p w:rsidR="007B2459" w:rsidRPr="00024C5A" w:rsidRDefault="007B2459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88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Szkolenia dla branży turystycznej</w:t>
            </w: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/12 500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Promocja lokalnych produktów - operacja własna/</w:t>
            </w: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7B2459" w:rsidRDefault="007B2459" w:rsidP="00024C5A">
            <w:pPr>
              <w:rPr>
                <w:i/>
              </w:rPr>
            </w:pPr>
          </w:p>
          <w:p w:rsid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 xml:space="preserve">Wykorzystanie </w:t>
            </w:r>
            <w:bookmarkStart w:id="0" w:name="_GoBack"/>
            <w:bookmarkEnd w:id="0"/>
            <w:r w:rsidRPr="00024C5A">
              <w:rPr>
                <w:i/>
              </w:rPr>
              <w:t>odnawialnych źródeł energii/</w:t>
            </w: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Ochrona przyrody/</w:t>
            </w: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Budowanie społeczeństwa obywatelskiego/</w:t>
            </w: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Wzmacnianie kapitału społecznego/</w:t>
            </w: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12</w:t>
            </w:r>
            <w:r w:rsidR="007B2459">
              <w:rPr>
                <w:i/>
              </w:rPr>
              <w:t> </w:t>
            </w:r>
            <w:r w:rsidRPr="00024C5A">
              <w:rPr>
                <w:i/>
              </w:rPr>
              <w:t>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  <w:p w:rsidR="00024C5A" w:rsidRPr="00024C5A" w:rsidRDefault="00024C5A" w:rsidP="00024C5A">
            <w:pPr>
              <w:rPr>
                <w:i/>
              </w:rPr>
            </w:pPr>
            <w:r w:rsidRPr="00024C5A">
              <w:rPr>
                <w:i/>
              </w:rPr>
              <w:t>Sport i kultura - projekt grantowy/</w:t>
            </w:r>
            <w:r w:rsidR="007B2459">
              <w:rPr>
                <w:i/>
              </w:rPr>
              <w:br/>
            </w:r>
            <w:r w:rsidRPr="00024C5A">
              <w:rPr>
                <w:i/>
              </w:rPr>
              <w:t>12 500</w:t>
            </w:r>
            <w:r w:rsidR="007B2459">
              <w:rPr>
                <w:i/>
              </w:rPr>
              <w:t xml:space="preserve">  </w:t>
            </w:r>
            <w:r w:rsidR="007B2459">
              <w:rPr>
                <w:i/>
              </w:rPr>
              <w:t>EUR</w:t>
            </w:r>
          </w:p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2020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2021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2022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jc w:val="center"/>
              <w:rPr>
                <w:b/>
                <w:i/>
              </w:rPr>
            </w:pPr>
            <w:r w:rsidRPr="00024C5A">
              <w:rPr>
                <w:b/>
                <w:i/>
              </w:rPr>
              <w:t>2023</w:t>
            </w: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  <w:tr w:rsidR="00024C5A" w:rsidRPr="00024C5A" w:rsidTr="007B2459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024C5A" w:rsidRPr="00024C5A" w:rsidRDefault="00024C5A" w:rsidP="00024C5A">
            <w:pPr>
              <w:jc w:val="center"/>
              <w:rPr>
                <w:i/>
              </w:rPr>
            </w:pPr>
            <w:r w:rsidRPr="00024C5A">
              <w:rPr>
                <w:i/>
              </w:rPr>
              <w:t>II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4C5A" w:rsidRPr="00024C5A" w:rsidRDefault="00024C5A" w:rsidP="00024C5A">
            <w:pPr>
              <w:rPr>
                <w:i/>
              </w:rPr>
            </w:pPr>
          </w:p>
        </w:tc>
      </w:tr>
    </w:tbl>
    <w:p w:rsidR="000B03E7" w:rsidRPr="00024C5A" w:rsidRDefault="000B03E7" w:rsidP="00024C5A"/>
    <w:p w:rsidR="00E57670" w:rsidRDefault="00E57670"/>
    <w:sectPr w:rsidR="00E57670" w:rsidSect="00024C5A">
      <w:pgSz w:w="11906" w:h="16838"/>
      <w:pgMar w:top="568" w:right="1417" w:bottom="170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0E" w:rsidRDefault="007B090E" w:rsidP="0016437F">
      <w:r>
        <w:separator/>
      </w:r>
    </w:p>
  </w:endnote>
  <w:endnote w:type="continuationSeparator" w:id="0">
    <w:p w:rsidR="007B090E" w:rsidRDefault="007B090E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0E" w:rsidRDefault="007B090E" w:rsidP="0016437F">
      <w:r>
        <w:separator/>
      </w:r>
    </w:p>
  </w:footnote>
  <w:footnote w:type="continuationSeparator" w:id="0">
    <w:p w:rsidR="007B090E" w:rsidRDefault="007B090E" w:rsidP="0016437F">
      <w:r>
        <w:continuationSeparator/>
      </w:r>
    </w:p>
  </w:footnote>
  <w:footnote w:id="1">
    <w:p w:rsidR="00024C5A" w:rsidRDefault="00024C5A" w:rsidP="00024C5A">
      <w:pPr>
        <w:pStyle w:val="Tekstprzypisudolnego"/>
        <w:jc w:val="both"/>
      </w:pPr>
    </w:p>
    <w:p w:rsidR="00024C5A" w:rsidRDefault="00024C5A" w:rsidP="00024C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024C5A" w:rsidRDefault="00024C5A" w:rsidP="00024C5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04550"/>
    <w:rsid w:val="000169A6"/>
    <w:rsid w:val="00024C5A"/>
    <w:rsid w:val="0003362E"/>
    <w:rsid w:val="000A2C13"/>
    <w:rsid w:val="000B03E7"/>
    <w:rsid w:val="000F1DB5"/>
    <w:rsid w:val="0016437F"/>
    <w:rsid w:val="00197C2A"/>
    <w:rsid w:val="001B059E"/>
    <w:rsid w:val="001D4E96"/>
    <w:rsid w:val="001E2BB1"/>
    <w:rsid w:val="00295F23"/>
    <w:rsid w:val="003046EF"/>
    <w:rsid w:val="0031687A"/>
    <w:rsid w:val="00373ACD"/>
    <w:rsid w:val="00384837"/>
    <w:rsid w:val="00390365"/>
    <w:rsid w:val="003C77CA"/>
    <w:rsid w:val="003E65BD"/>
    <w:rsid w:val="003E7D68"/>
    <w:rsid w:val="003F5727"/>
    <w:rsid w:val="00405E52"/>
    <w:rsid w:val="00414B14"/>
    <w:rsid w:val="004B543F"/>
    <w:rsid w:val="004E28EF"/>
    <w:rsid w:val="004E38D1"/>
    <w:rsid w:val="004F0ADD"/>
    <w:rsid w:val="005104CB"/>
    <w:rsid w:val="00550054"/>
    <w:rsid w:val="00562DDF"/>
    <w:rsid w:val="00583650"/>
    <w:rsid w:val="005B611F"/>
    <w:rsid w:val="005D5A2D"/>
    <w:rsid w:val="006E7562"/>
    <w:rsid w:val="00725980"/>
    <w:rsid w:val="007B090E"/>
    <w:rsid w:val="007B2459"/>
    <w:rsid w:val="00804F20"/>
    <w:rsid w:val="00913971"/>
    <w:rsid w:val="00945D66"/>
    <w:rsid w:val="00951A55"/>
    <w:rsid w:val="00971D39"/>
    <w:rsid w:val="009B39CC"/>
    <w:rsid w:val="00A26CA9"/>
    <w:rsid w:val="00A83D1C"/>
    <w:rsid w:val="00AE270C"/>
    <w:rsid w:val="00B16416"/>
    <w:rsid w:val="00B818BA"/>
    <w:rsid w:val="00B91123"/>
    <w:rsid w:val="00B9273B"/>
    <w:rsid w:val="00BF54A8"/>
    <w:rsid w:val="00BF65EA"/>
    <w:rsid w:val="00C16327"/>
    <w:rsid w:val="00D23823"/>
    <w:rsid w:val="00DA30D2"/>
    <w:rsid w:val="00E05DF9"/>
    <w:rsid w:val="00E560C4"/>
    <w:rsid w:val="00E57670"/>
    <w:rsid w:val="00E80896"/>
    <w:rsid w:val="00EB05B4"/>
    <w:rsid w:val="00F037B8"/>
    <w:rsid w:val="00F1031E"/>
    <w:rsid w:val="00F26CC5"/>
    <w:rsid w:val="00F409D9"/>
    <w:rsid w:val="00F457DE"/>
    <w:rsid w:val="00F51FC8"/>
    <w:rsid w:val="00F73920"/>
    <w:rsid w:val="00F82D2A"/>
    <w:rsid w:val="00FD3AFB"/>
    <w:rsid w:val="00FD41CC"/>
    <w:rsid w:val="00FE75C3"/>
    <w:rsid w:val="00FF1F47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61F8-70B6-4D1E-A195-3B57B4F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-</cp:lastModifiedBy>
  <cp:revision>2</cp:revision>
  <cp:lastPrinted>2016-05-16T13:13:00Z</cp:lastPrinted>
  <dcterms:created xsi:type="dcterms:W3CDTF">2019-04-16T07:18:00Z</dcterms:created>
  <dcterms:modified xsi:type="dcterms:W3CDTF">2019-04-16T07:18:00Z</dcterms:modified>
</cp:coreProperties>
</file>