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7DE3" w14:textId="77777777"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 xml:space="preserve">(WE) nr 485/2008 (Dz. Urz. UE L 347 z 20.12.2013, str. 549,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 xml:space="preserve">uchylające rozporządzenie Rady (WE) nr 1698/2005 (Dz. Urz. UE L 347 z 20.12.2013, str. 487,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 xml:space="preserve">z </w:t>
      </w:r>
      <w:proofErr w:type="spellStart"/>
      <w:r w:rsidR="00471348">
        <w:t>późn</w:t>
      </w:r>
      <w:proofErr w:type="spellEnd"/>
      <w:r w:rsidR="00471348">
        <w:t>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 xml:space="preserve">zatrudnienia co najmniej jednej osoby z grupy </w:t>
      </w:r>
      <w:proofErr w:type="spellStart"/>
      <w:r w:rsidRPr="00924F3E">
        <w:rPr>
          <w:sz w:val="24"/>
          <w:szCs w:val="24"/>
        </w:rPr>
        <w:t>defaworyzowanej,</w:t>
      </w:r>
      <w:r w:rsidR="001E0B63">
        <w:rPr>
          <w:sz w:val="24"/>
          <w:szCs w:val="24"/>
        </w:rPr>
        <w:t>tj</w:t>
      </w:r>
      <w:proofErr w:type="spellEnd"/>
      <w:r w:rsidR="001E0B63">
        <w:rPr>
          <w:sz w:val="24"/>
          <w:szCs w:val="24"/>
        </w:rPr>
        <w:t>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lastRenderedPageBreak/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</w:t>
      </w:r>
      <w:r w:rsidRPr="00630D49">
        <w:rPr>
          <w:sz w:val="24"/>
          <w:szCs w:val="24"/>
        </w:rPr>
        <w:lastRenderedPageBreak/>
        <w:t>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lastRenderedPageBreak/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</w:t>
      </w:r>
      <w:r w:rsidR="0090063A" w:rsidRPr="00630D49">
        <w:rPr>
          <w:sz w:val="24"/>
          <w:szCs w:val="24"/>
        </w:rPr>
        <w:lastRenderedPageBreak/>
        <w:t xml:space="preserve">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lastRenderedPageBreak/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</w:t>
      </w:r>
      <w:r w:rsidRPr="0079415D">
        <w:lastRenderedPageBreak/>
        <w:t>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</w:t>
      </w:r>
      <w:proofErr w:type="spellStart"/>
      <w:r>
        <w:t>defaworyzowanej</w:t>
      </w:r>
      <w:proofErr w:type="spellEnd"/>
      <w:r>
        <w:t xml:space="preserve">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</w:t>
      </w:r>
      <w:r w:rsidRPr="0079415D">
        <w:rPr>
          <w:sz w:val="24"/>
          <w:szCs w:val="24"/>
        </w:rPr>
        <w:lastRenderedPageBreak/>
        <w:t xml:space="preserve">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</w:t>
      </w:r>
      <w:r w:rsidRPr="0079415D">
        <w:rPr>
          <w:sz w:val="24"/>
          <w:szCs w:val="24"/>
        </w:rPr>
        <w:lastRenderedPageBreak/>
        <w:t xml:space="preserve">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 xml:space="preserve">z grupy </w:t>
      </w:r>
      <w:proofErr w:type="spellStart"/>
      <w:r w:rsidRPr="00C92A11">
        <w:rPr>
          <w:rFonts w:eastAsia="Calibri"/>
          <w:sz w:val="24"/>
          <w:szCs w:val="24"/>
          <w:lang w:eastAsia="en-US"/>
        </w:rPr>
        <w:t>defaworyzowanej</w:t>
      </w:r>
      <w:proofErr w:type="spellEnd"/>
      <w:r w:rsidRPr="00C92A11">
        <w:rPr>
          <w:rFonts w:eastAsia="Calibri"/>
          <w:sz w:val="24"/>
          <w:szCs w:val="24"/>
          <w:lang w:eastAsia="en-US"/>
        </w:rPr>
        <w:t>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wymaga każdorazowo poinformowania Zarządu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proofErr w:type="spellStart"/>
      <w:r w:rsidR="00EF223F">
        <w:t>przedsiebiorstwa</w:t>
      </w:r>
      <w:proofErr w:type="spellEnd"/>
      <w:r w:rsidR="00EF223F">
        <w:t xml:space="preserve">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lastRenderedPageBreak/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opatrzona kwalifikowanym podpisem elektronicznym,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</w:t>
      </w:r>
      <w:r w:rsidRPr="0079415D">
        <w:rPr>
          <w:sz w:val="24"/>
          <w:szCs w:val="24"/>
        </w:rPr>
        <w:lastRenderedPageBreak/>
        <w:t>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 oraz </w:t>
      </w:r>
      <w:proofErr w:type="spellStart"/>
      <w:r w:rsidRPr="005612F4">
        <w:rPr>
          <w:sz w:val="24"/>
          <w:szCs w:val="24"/>
        </w:rPr>
        <w:t>Dz.Urz</w:t>
      </w:r>
      <w:proofErr w:type="spellEnd"/>
      <w:r w:rsidRPr="005612F4">
        <w:rPr>
          <w:sz w:val="24"/>
          <w:szCs w:val="24"/>
        </w:rPr>
        <w:t>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proofErr w:type="spellStart"/>
      <w:r w:rsidR="00676C95" w:rsidRPr="00676C95">
        <w:rPr>
          <w:bCs/>
          <w:sz w:val="24"/>
          <w:szCs w:val="24"/>
        </w:rPr>
        <w:t>późn</w:t>
      </w:r>
      <w:proofErr w:type="spellEnd"/>
      <w:r w:rsidR="00676C95" w:rsidRPr="00676C95">
        <w:rPr>
          <w:bCs/>
          <w:sz w:val="24"/>
          <w:szCs w:val="24"/>
        </w:rPr>
        <w:t>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Załacznik</w:t>
      </w:r>
      <w:proofErr w:type="spellEnd"/>
      <w:r>
        <w:rPr>
          <w:sz w:val="24"/>
          <w:szCs w:val="24"/>
        </w:rPr>
        <w:t>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lastRenderedPageBreak/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2AA7" w14:textId="77777777" w:rsidR="00ED515A" w:rsidRDefault="00ED515A" w:rsidP="00C90220">
      <w:r>
        <w:separator/>
      </w:r>
    </w:p>
    <w:p w14:paraId="42AB3743" w14:textId="77777777" w:rsidR="00ED515A" w:rsidRDefault="00ED515A"/>
    <w:p w14:paraId="3D73E313" w14:textId="77777777" w:rsidR="00ED515A" w:rsidRDefault="00ED515A"/>
  </w:endnote>
  <w:endnote w:type="continuationSeparator" w:id="0">
    <w:p w14:paraId="7133404E" w14:textId="77777777" w:rsidR="00ED515A" w:rsidRDefault="00ED515A" w:rsidP="00C90220">
      <w:r>
        <w:continuationSeparator/>
      </w:r>
    </w:p>
    <w:p w14:paraId="5636D20B" w14:textId="77777777" w:rsidR="00ED515A" w:rsidRDefault="00ED515A"/>
    <w:p w14:paraId="1024C472" w14:textId="77777777" w:rsidR="00ED515A" w:rsidRDefault="00ED515A"/>
  </w:endnote>
  <w:endnote w:type="continuationNotice" w:id="1">
    <w:p w14:paraId="6C963BC4" w14:textId="77777777" w:rsidR="00ED515A" w:rsidRDefault="00ED515A"/>
    <w:p w14:paraId="5A7FCE41" w14:textId="77777777" w:rsidR="00ED515A" w:rsidRDefault="00ED515A"/>
    <w:p w14:paraId="74187DC9" w14:textId="77777777" w:rsidR="00ED515A" w:rsidRDefault="00ED5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20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Pr="00064BFD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13A7" w14:textId="77777777" w:rsidR="00ED515A" w:rsidRDefault="00ED515A" w:rsidP="00C90220">
      <w:r>
        <w:separator/>
      </w:r>
    </w:p>
    <w:p w14:paraId="351ED7EB" w14:textId="77777777" w:rsidR="00ED515A" w:rsidRDefault="00ED515A"/>
    <w:p w14:paraId="7B4E1B93" w14:textId="77777777" w:rsidR="00ED515A" w:rsidRDefault="00ED515A"/>
  </w:footnote>
  <w:footnote w:type="continuationSeparator" w:id="0">
    <w:p w14:paraId="46134D8C" w14:textId="77777777" w:rsidR="00ED515A" w:rsidRDefault="00ED515A" w:rsidP="00C90220">
      <w:r>
        <w:continuationSeparator/>
      </w:r>
    </w:p>
    <w:p w14:paraId="6D92BBB7" w14:textId="77777777" w:rsidR="00ED515A" w:rsidRDefault="00ED515A"/>
    <w:p w14:paraId="31383CBD" w14:textId="77777777" w:rsidR="00ED515A" w:rsidRDefault="00ED515A"/>
  </w:footnote>
  <w:footnote w:type="continuationNotice" w:id="1">
    <w:p w14:paraId="01C2A72E" w14:textId="77777777" w:rsidR="00ED515A" w:rsidRDefault="00ED515A"/>
    <w:p w14:paraId="23942E0F" w14:textId="77777777" w:rsidR="00ED515A" w:rsidRDefault="00ED515A"/>
    <w:p w14:paraId="06B7BE96" w14:textId="77777777" w:rsidR="00ED515A" w:rsidRDefault="00ED515A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 xml:space="preserve"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bądź do dnia 30 września 2029 r.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innego podmiotu publicznego posiadającego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, natomiast doręczenie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 xml:space="preserve">realizacji operacji obejmujących zadania </w:t>
      </w:r>
      <w:proofErr w:type="spellStart"/>
      <w:r w:rsidRPr="006E46CF">
        <w:rPr>
          <w:vertAlign w:val="baseline"/>
        </w:rPr>
        <w:t>nieinwestycyjne</w:t>
      </w:r>
      <w:proofErr w:type="spellEnd"/>
      <w:r w:rsidRPr="006E46CF">
        <w:rPr>
          <w:vertAlign w:val="baseline"/>
        </w:rPr>
        <w:t>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 xml:space="preserve">Dotyczy przypadku, gdy kryteria wyboru operacji do finansowania określone przez LGD w ogłoszeniu o naborze wniosków o przyznanie pomocy premiowały operacje ukierunkowane na zaspokajanie potrzeb grup </w:t>
      </w:r>
      <w:proofErr w:type="spellStart"/>
      <w:r w:rsidRPr="006E46CF">
        <w:rPr>
          <w:vertAlign w:val="baseline"/>
        </w:rPr>
        <w:t>defaworyzowanych</w:t>
      </w:r>
      <w:proofErr w:type="spellEnd"/>
      <w:r w:rsidRPr="006E46CF">
        <w:rPr>
          <w:vertAlign w:val="baseline"/>
        </w:rPr>
        <w:t xml:space="preserve">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 xml:space="preserve"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E46CF">
        <w:rPr>
          <w:vertAlign w:val="baseline"/>
        </w:rPr>
        <w:t>późn</w:t>
      </w:r>
      <w:proofErr w:type="spellEnd"/>
      <w:r w:rsidRPr="006E46CF">
        <w:rPr>
          <w:vertAlign w:val="baseline"/>
        </w:rPr>
        <w:t>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88317">
    <w:abstractNumId w:val="63"/>
  </w:num>
  <w:num w:numId="2" w16cid:durableId="510263310">
    <w:abstractNumId w:val="67"/>
  </w:num>
  <w:num w:numId="3" w16cid:durableId="601646366">
    <w:abstractNumId w:val="71"/>
  </w:num>
  <w:num w:numId="4" w16cid:durableId="159081086">
    <w:abstractNumId w:val="62"/>
  </w:num>
  <w:num w:numId="5" w16cid:durableId="2734862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48989">
    <w:abstractNumId w:val="43"/>
  </w:num>
  <w:num w:numId="7" w16cid:durableId="1009210435">
    <w:abstractNumId w:val="54"/>
  </w:num>
  <w:num w:numId="8" w16cid:durableId="1393651449">
    <w:abstractNumId w:val="24"/>
  </w:num>
  <w:num w:numId="9" w16cid:durableId="1893033197">
    <w:abstractNumId w:val="20"/>
  </w:num>
  <w:num w:numId="10" w16cid:durableId="779760412">
    <w:abstractNumId w:val="46"/>
  </w:num>
  <w:num w:numId="11" w16cid:durableId="1441024301">
    <w:abstractNumId w:val="73"/>
  </w:num>
  <w:num w:numId="12" w16cid:durableId="1973098725">
    <w:abstractNumId w:val="12"/>
  </w:num>
  <w:num w:numId="13" w16cid:durableId="755177026">
    <w:abstractNumId w:val="70"/>
  </w:num>
  <w:num w:numId="14" w16cid:durableId="460923929">
    <w:abstractNumId w:val="68"/>
  </w:num>
  <w:num w:numId="15" w16cid:durableId="102120582">
    <w:abstractNumId w:val="69"/>
  </w:num>
  <w:num w:numId="16" w16cid:durableId="1886987316">
    <w:abstractNumId w:val="19"/>
  </w:num>
  <w:num w:numId="17" w16cid:durableId="1271670772">
    <w:abstractNumId w:val="1"/>
  </w:num>
  <w:num w:numId="18" w16cid:durableId="1607271265">
    <w:abstractNumId w:val="47"/>
  </w:num>
  <w:num w:numId="19" w16cid:durableId="1726105515">
    <w:abstractNumId w:val="50"/>
  </w:num>
  <w:num w:numId="20" w16cid:durableId="870459743">
    <w:abstractNumId w:val="66"/>
  </w:num>
  <w:num w:numId="21" w16cid:durableId="162356631">
    <w:abstractNumId w:val="35"/>
  </w:num>
  <w:num w:numId="22" w16cid:durableId="463699378">
    <w:abstractNumId w:val="13"/>
  </w:num>
  <w:num w:numId="23" w16cid:durableId="830755186">
    <w:abstractNumId w:val="21"/>
  </w:num>
  <w:num w:numId="24" w16cid:durableId="763190972">
    <w:abstractNumId w:val="72"/>
  </w:num>
  <w:num w:numId="25" w16cid:durableId="1502697066">
    <w:abstractNumId w:val="10"/>
  </w:num>
  <w:num w:numId="26" w16cid:durableId="1560240407">
    <w:abstractNumId w:val="0"/>
  </w:num>
  <w:num w:numId="27" w16cid:durableId="870460125">
    <w:abstractNumId w:val="4"/>
  </w:num>
  <w:num w:numId="28" w16cid:durableId="128241546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1936776">
    <w:abstractNumId w:val="38"/>
  </w:num>
  <w:num w:numId="30" w16cid:durableId="1611643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0621677">
    <w:abstractNumId w:val="16"/>
  </w:num>
  <w:num w:numId="32" w16cid:durableId="1078284878">
    <w:abstractNumId w:val="3"/>
  </w:num>
  <w:num w:numId="33" w16cid:durableId="599988947">
    <w:abstractNumId w:val="48"/>
  </w:num>
  <w:num w:numId="34" w16cid:durableId="1354267744">
    <w:abstractNumId w:val="37"/>
  </w:num>
  <w:num w:numId="35" w16cid:durableId="413404489">
    <w:abstractNumId w:val="18"/>
  </w:num>
  <w:num w:numId="36" w16cid:durableId="1231186110">
    <w:abstractNumId w:val="60"/>
  </w:num>
  <w:num w:numId="37" w16cid:durableId="653875874">
    <w:abstractNumId w:val="55"/>
  </w:num>
  <w:num w:numId="38" w16cid:durableId="154346603">
    <w:abstractNumId w:val="34"/>
  </w:num>
  <w:num w:numId="39" w16cid:durableId="1028260802">
    <w:abstractNumId w:val="44"/>
  </w:num>
  <w:num w:numId="40" w16cid:durableId="542717148">
    <w:abstractNumId w:val="6"/>
  </w:num>
  <w:num w:numId="41" w16cid:durableId="1706248211">
    <w:abstractNumId w:val="36"/>
  </w:num>
  <w:num w:numId="42" w16cid:durableId="192115353">
    <w:abstractNumId w:val="45"/>
  </w:num>
  <w:num w:numId="43" w16cid:durableId="1887134542">
    <w:abstractNumId w:val="4"/>
  </w:num>
  <w:num w:numId="44" w16cid:durableId="1450853051">
    <w:abstractNumId w:val="56"/>
  </w:num>
  <w:num w:numId="45" w16cid:durableId="394856988">
    <w:abstractNumId w:val="58"/>
  </w:num>
  <w:num w:numId="46" w16cid:durableId="1029645696">
    <w:abstractNumId w:val="30"/>
  </w:num>
  <w:num w:numId="47" w16cid:durableId="2062093464">
    <w:abstractNumId w:val="42"/>
  </w:num>
  <w:num w:numId="48" w16cid:durableId="1626347175">
    <w:abstractNumId w:val="17"/>
  </w:num>
  <w:num w:numId="49" w16cid:durableId="28065845">
    <w:abstractNumId w:val="22"/>
  </w:num>
  <w:num w:numId="50" w16cid:durableId="2109154433">
    <w:abstractNumId w:val="23"/>
  </w:num>
  <w:num w:numId="51" w16cid:durableId="1126393928">
    <w:abstractNumId w:val="65"/>
  </w:num>
  <w:num w:numId="52" w16cid:durableId="1183938347">
    <w:abstractNumId w:val="17"/>
  </w:num>
  <w:num w:numId="53" w16cid:durableId="1304580720">
    <w:abstractNumId w:val="8"/>
  </w:num>
  <w:num w:numId="54" w16cid:durableId="766659007">
    <w:abstractNumId w:val="32"/>
  </w:num>
  <w:num w:numId="55" w16cid:durableId="1070732285">
    <w:abstractNumId w:val="22"/>
  </w:num>
  <w:num w:numId="56" w16cid:durableId="1597128831">
    <w:abstractNumId w:val="22"/>
  </w:num>
  <w:num w:numId="57" w16cid:durableId="467893099">
    <w:abstractNumId w:val="22"/>
  </w:num>
  <w:num w:numId="58" w16cid:durableId="1075201749">
    <w:abstractNumId w:val="41"/>
  </w:num>
  <w:num w:numId="59" w16cid:durableId="664741572">
    <w:abstractNumId w:val="59"/>
  </w:num>
  <w:num w:numId="60" w16cid:durableId="1711299989">
    <w:abstractNumId w:val="15"/>
  </w:num>
  <w:num w:numId="61" w16cid:durableId="1898587337">
    <w:abstractNumId w:val="28"/>
  </w:num>
  <w:num w:numId="62" w16cid:durableId="675695084">
    <w:abstractNumId w:val="5"/>
  </w:num>
  <w:num w:numId="63" w16cid:durableId="1669358545">
    <w:abstractNumId w:val="74"/>
  </w:num>
  <w:num w:numId="64" w16cid:durableId="918290854">
    <w:abstractNumId w:val="7"/>
  </w:num>
  <w:num w:numId="65" w16cid:durableId="485054140">
    <w:abstractNumId w:val="29"/>
  </w:num>
  <w:num w:numId="66" w16cid:durableId="1418361004">
    <w:abstractNumId w:val="2"/>
  </w:num>
  <w:num w:numId="67" w16cid:durableId="967780468">
    <w:abstractNumId w:val="11"/>
  </w:num>
  <w:num w:numId="68" w16cid:durableId="1124811248">
    <w:abstractNumId w:val="36"/>
    <w:lvlOverride w:ilvl="0">
      <w:startOverride w:val="1"/>
    </w:lvlOverride>
  </w:num>
  <w:num w:numId="69" w16cid:durableId="671881200">
    <w:abstractNumId w:val="9"/>
  </w:num>
  <w:num w:numId="70" w16cid:durableId="612442357">
    <w:abstractNumId w:val="51"/>
  </w:num>
  <w:num w:numId="71" w16cid:durableId="797338102">
    <w:abstractNumId w:val="31"/>
  </w:num>
  <w:num w:numId="72" w16cid:durableId="1981110527">
    <w:abstractNumId w:val="52"/>
  </w:num>
  <w:num w:numId="73" w16cid:durableId="1647586007">
    <w:abstractNumId w:val="40"/>
  </w:num>
  <w:num w:numId="74" w16cid:durableId="1097024118">
    <w:abstractNumId w:val="39"/>
  </w:num>
  <w:num w:numId="75" w16cid:durableId="982077318">
    <w:abstractNumId w:val="25"/>
  </w:num>
  <w:num w:numId="76" w16cid:durableId="1422489783">
    <w:abstractNumId w:val="64"/>
  </w:num>
  <w:num w:numId="77" w16cid:durableId="702829702">
    <w:abstractNumId w:val="61"/>
  </w:num>
  <w:num w:numId="78" w16cid:durableId="614141860">
    <w:abstractNumId w:val="14"/>
  </w:num>
  <w:num w:numId="79" w16cid:durableId="169418955">
    <w:abstractNumId w:val="33"/>
  </w:num>
  <w:num w:numId="80" w16cid:durableId="1512838661">
    <w:abstractNumId w:val="57"/>
  </w:num>
  <w:num w:numId="81" w16cid:durableId="2084796341">
    <w:abstractNumId w:val="75"/>
  </w:num>
  <w:num w:numId="82" w16cid:durableId="118769971">
    <w:abstractNumId w:val="26"/>
  </w:num>
  <w:num w:numId="83" w16cid:durableId="504395389">
    <w:abstractNumId w:val="27"/>
  </w:num>
  <w:num w:numId="84" w16cid:durableId="1802263060">
    <w:abstractNumId w:val="53"/>
  </w:num>
  <w:num w:numId="85" w16cid:durableId="149444366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67E0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15A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3F8C58B-68A4-4129-B605-3D5E987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9365</Words>
  <Characters>56192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65427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Stanisław Piesik</cp:lastModifiedBy>
  <cp:revision>2</cp:revision>
  <cp:lastPrinted>2022-06-15T11:36:00Z</cp:lastPrinted>
  <dcterms:created xsi:type="dcterms:W3CDTF">2023-03-01T12:34:00Z</dcterms:created>
  <dcterms:modified xsi:type="dcterms:W3CDTF">2023-03-01T12:34:00Z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