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1EC71" w14:textId="6FD4751B" w:rsidR="004C003A" w:rsidRDefault="004C003A" w:rsidP="004C003A">
      <w:pPr>
        <w:pStyle w:val="Nagwek"/>
        <w:tabs>
          <w:tab w:val="clear" w:pos="9072"/>
          <w:tab w:val="left" w:pos="8325"/>
        </w:tabs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</w:p>
    <w:p w14:paraId="0838C439" w14:textId="7EE06FF3" w:rsidR="004C003A" w:rsidRDefault="009B56C9" w:rsidP="004C003A">
      <w:pPr>
        <w:pStyle w:val="Nagwek"/>
        <w:jc w:val="center"/>
        <w:rPr>
          <w:rFonts w:ascii="Times New Roman" w:hAnsi="Times New Roman"/>
          <w:b/>
          <w:bCs/>
          <w:sz w:val="48"/>
          <w:szCs w:val="48"/>
        </w:rPr>
      </w:pPr>
      <w:r w:rsidRPr="00420603">
        <w:rPr>
          <w:rFonts w:eastAsia="Calibri" w:cs="Times New Roman"/>
          <w:noProof/>
          <w:lang w:eastAsia="pl-PL"/>
        </w:rPr>
        <w:drawing>
          <wp:inline distT="0" distB="0" distL="0" distR="0" wp14:anchorId="0333B9F6" wp14:editId="054728DA">
            <wp:extent cx="5759450" cy="631682"/>
            <wp:effectExtent l="0" t="0" r="0" b="0"/>
            <wp:docPr id="536137341" name="Obraz 536137341" descr="Ciąg czterech logotypów w kolejności od lewej: 1. Fundusze Europejskie, 2. Rzeczpospolita Polska, 3. Dofinansowane przez Unię Europejską. 4. Plan Strategicznych dla Wspólnej Polityki Rolnej na lata 2023-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7445" w14:textId="77777777" w:rsidR="004C003A" w:rsidRPr="00347221" w:rsidRDefault="004C003A" w:rsidP="004C003A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7DEA426A" w14:textId="77777777" w:rsidR="004C003A" w:rsidRPr="00347221" w:rsidRDefault="004C003A" w:rsidP="00347221">
      <w:pPr>
        <w:jc w:val="both"/>
      </w:pPr>
    </w:p>
    <w:p w14:paraId="1A0D8B13" w14:textId="52980B25" w:rsidR="009B56C9" w:rsidRPr="009E7B7A" w:rsidRDefault="009A3021" w:rsidP="004C003A">
      <w:pPr>
        <w:pStyle w:val="Nagwek"/>
        <w:jc w:val="center"/>
        <w:rPr>
          <w:rFonts w:ascii="Times New Roman" w:hAnsi="Times New Roman"/>
          <w:i/>
          <w:iCs/>
          <w:sz w:val="48"/>
          <w:szCs w:val="48"/>
        </w:rPr>
      </w:pPr>
      <w:bookmarkStart w:id="0" w:name="_Hlk170390233"/>
      <w:r>
        <w:rPr>
          <w:rFonts w:ascii="Times New Roman" w:hAnsi="Times New Roman"/>
          <w:i/>
          <w:iCs/>
          <w:sz w:val="48"/>
          <w:szCs w:val="48"/>
        </w:rPr>
        <w:t xml:space="preserve">-projekt- </w:t>
      </w:r>
    </w:p>
    <w:p w14:paraId="674BDF99" w14:textId="77777777" w:rsidR="009B56C9" w:rsidRDefault="009B56C9" w:rsidP="004C003A">
      <w:pPr>
        <w:pStyle w:val="Nagwek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49F77393" w14:textId="77777777" w:rsidR="009B56C9" w:rsidRDefault="009B56C9" w:rsidP="004C003A">
      <w:pPr>
        <w:pStyle w:val="Nagwek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19833396" w14:textId="64CDE5D8" w:rsidR="004C003A" w:rsidRDefault="004C003A" w:rsidP="004C003A">
      <w:pPr>
        <w:pStyle w:val="Nagwek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KSIĘGA PROCEDUR</w:t>
      </w:r>
    </w:p>
    <w:p w14:paraId="595EBC9C" w14:textId="5724F65F" w:rsidR="004C003A" w:rsidRDefault="004C003A" w:rsidP="004C003A">
      <w:pPr>
        <w:pStyle w:val="Nagwek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oceny i wyboru operacji</w:t>
      </w:r>
      <w:r>
        <w:rPr>
          <w:rFonts w:ascii="Times New Roman" w:hAnsi="Times New Roman"/>
          <w:b/>
          <w:bCs/>
          <w:sz w:val="48"/>
          <w:szCs w:val="48"/>
        </w:rPr>
        <w:br/>
        <w:t xml:space="preserve">w ramach LSR </w:t>
      </w:r>
    </w:p>
    <w:p w14:paraId="7DE526EC" w14:textId="77777777" w:rsidR="009E7B7A" w:rsidRDefault="009E7B7A" w:rsidP="004C003A">
      <w:pPr>
        <w:pStyle w:val="Nagwek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7A2470ED" w14:textId="77777777" w:rsidR="009E7B7A" w:rsidRPr="002B5C80" w:rsidRDefault="009E7B7A" w:rsidP="004C003A">
      <w:pPr>
        <w:pStyle w:val="Nagwek"/>
        <w:jc w:val="center"/>
        <w:rPr>
          <w:rFonts w:ascii="Times New Roman" w:hAnsi="Times New Roman"/>
          <w:b/>
          <w:bCs/>
          <w:sz w:val="48"/>
          <w:szCs w:val="48"/>
        </w:rPr>
      </w:pPr>
    </w:p>
    <w:bookmarkEnd w:id="0"/>
    <w:p w14:paraId="237E9E35" w14:textId="049B7E57" w:rsidR="004C003A" w:rsidRDefault="00347221" w:rsidP="00347221">
      <w:pPr>
        <w:jc w:val="center"/>
      </w:pPr>
      <w:r>
        <w:rPr>
          <w:noProof/>
        </w:rPr>
        <w:drawing>
          <wp:inline distT="0" distB="0" distL="0" distR="0" wp14:anchorId="5C4A797D" wp14:editId="782ACDB6">
            <wp:extent cx="3443845" cy="1852152"/>
            <wp:effectExtent l="0" t="0" r="4445" b="0"/>
            <wp:docPr id="18315030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86" cy="185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1ECF4" w14:textId="4E072ECE" w:rsidR="004C003A" w:rsidRDefault="004C003A" w:rsidP="00347221">
      <w:pPr>
        <w:tabs>
          <w:tab w:val="left" w:pos="4962"/>
        </w:tabs>
        <w:ind w:left="4956"/>
        <w:jc w:val="center"/>
        <w:rPr>
          <w:b/>
          <w:bCs/>
        </w:rPr>
      </w:pPr>
    </w:p>
    <w:p w14:paraId="187308C3" w14:textId="77777777" w:rsidR="004C003A" w:rsidRDefault="004C003A" w:rsidP="009E7B7A">
      <w:pPr>
        <w:tabs>
          <w:tab w:val="left" w:pos="4962"/>
        </w:tabs>
        <w:rPr>
          <w:b/>
          <w:bCs/>
        </w:rPr>
      </w:pPr>
    </w:p>
    <w:p w14:paraId="695F0805" w14:textId="20BD7775" w:rsidR="004C003A" w:rsidRDefault="004C003A" w:rsidP="004C003A">
      <w:pPr>
        <w:tabs>
          <w:tab w:val="left" w:pos="4962"/>
        </w:tabs>
        <w:ind w:left="4956"/>
        <w:rPr>
          <w:b/>
          <w:bCs/>
        </w:rPr>
      </w:pPr>
    </w:p>
    <w:p w14:paraId="52CA3F40" w14:textId="77777777" w:rsidR="004C003A" w:rsidRDefault="004C003A" w:rsidP="004C003A">
      <w:pPr>
        <w:tabs>
          <w:tab w:val="left" w:pos="4962"/>
        </w:tabs>
        <w:ind w:left="4956"/>
        <w:rPr>
          <w:b/>
          <w:bCs/>
        </w:rPr>
      </w:pPr>
    </w:p>
    <w:p w14:paraId="4E41C915" w14:textId="77777777" w:rsidR="004C003A" w:rsidRDefault="004C003A" w:rsidP="00347221">
      <w:pPr>
        <w:tabs>
          <w:tab w:val="left" w:pos="4962"/>
        </w:tabs>
        <w:rPr>
          <w:b/>
          <w:bCs/>
        </w:rPr>
      </w:pPr>
    </w:p>
    <w:p w14:paraId="4ACB7625" w14:textId="77777777" w:rsidR="004C003A" w:rsidRDefault="004C003A" w:rsidP="004C003A">
      <w:pPr>
        <w:tabs>
          <w:tab w:val="left" w:pos="4962"/>
        </w:tabs>
        <w:ind w:left="4956"/>
        <w:rPr>
          <w:b/>
          <w:bCs/>
        </w:rPr>
      </w:pPr>
    </w:p>
    <w:p w14:paraId="24320362" w14:textId="77777777" w:rsidR="004C003A" w:rsidRDefault="004C003A" w:rsidP="004C003A">
      <w:pPr>
        <w:tabs>
          <w:tab w:val="left" w:pos="4962"/>
        </w:tabs>
        <w:ind w:left="4956"/>
        <w:rPr>
          <w:b/>
          <w:bCs/>
        </w:rPr>
      </w:pPr>
    </w:p>
    <w:p w14:paraId="31030BD4" w14:textId="77777777" w:rsidR="004C003A" w:rsidRDefault="004C003A" w:rsidP="004C003A">
      <w:pPr>
        <w:tabs>
          <w:tab w:val="left" w:pos="4962"/>
        </w:tabs>
        <w:ind w:left="4956"/>
        <w:rPr>
          <w:b/>
          <w:bCs/>
        </w:rPr>
      </w:pPr>
    </w:p>
    <w:p w14:paraId="05CD551A" w14:textId="77777777" w:rsidR="004C003A" w:rsidRDefault="004C003A" w:rsidP="004C003A">
      <w:pPr>
        <w:tabs>
          <w:tab w:val="left" w:pos="4962"/>
        </w:tabs>
        <w:ind w:left="4956"/>
        <w:rPr>
          <w:b/>
          <w:bCs/>
        </w:rPr>
      </w:pPr>
    </w:p>
    <w:p w14:paraId="0930BB7E" w14:textId="3957A3D2" w:rsidR="004C003A" w:rsidRDefault="009442FA" w:rsidP="004C003A">
      <w:pPr>
        <w:tabs>
          <w:tab w:val="left" w:pos="4962"/>
        </w:tabs>
        <w:ind w:left="4956"/>
        <w:rPr>
          <w:b/>
          <w:bCs/>
        </w:rPr>
      </w:pPr>
      <w:r w:rsidRPr="00C02D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C9BE" wp14:editId="60DA328F">
                <wp:simplePos x="0" y="0"/>
                <wp:positionH relativeFrom="column">
                  <wp:posOffset>3192780</wp:posOffset>
                </wp:positionH>
                <wp:positionV relativeFrom="paragraph">
                  <wp:posOffset>424180</wp:posOffset>
                </wp:positionV>
                <wp:extent cx="2552065" cy="0"/>
                <wp:effectExtent l="0" t="0" r="0" b="0"/>
                <wp:wrapNone/>
                <wp:docPr id="74266442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C0C8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33.4pt" to="452.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4C003A" w:rsidRPr="00C02DB0">
        <w:rPr>
          <w:b/>
          <w:bCs/>
        </w:rPr>
        <w:t xml:space="preserve">Dokument przedłożony przez Zarząd </w:t>
      </w:r>
      <w:r w:rsidR="004C003A">
        <w:rPr>
          <w:b/>
          <w:bCs/>
        </w:rPr>
        <w:br/>
      </w:r>
      <w:r w:rsidR="004C003A" w:rsidRPr="00C02DB0">
        <w:rPr>
          <w:b/>
          <w:bCs/>
        </w:rPr>
        <w:t xml:space="preserve">i zatwierdzony przez Radę w dniu </w:t>
      </w:r>
      <w:r w:rsidR="0010478A">
        <w:rPr>
          <w:b/>
          <w:bCs/>
        </w:rPr>
        <w:t xml:space="preserve"> 18.06.2024r. </w:t>
      </w:r>
    </w:p>
    <w:p w14:paraId="481A18C0" w14:textId="0705E613" w:rsidR="004C003A" w:rsidRDefault="004C003A">
      <w:pPr>
        <w:rPr>
          <w:b/>
          <w:bCs/>
        </w:rPr>
      </w:pPr>
    </w:p>
    <w:p w14:paraId="6A1F2E7B" w14:textId="77777777" w:rsidR="004C003A" w:rsidRPr="004C003A" w:rsidRDefault="004C003A" w:rsidP="004C003A">
      <w:pPr>
        <w:tabs>
          <w:tab w:val="left" w:pos="4962"/>
        </w:tabs>
        <w:ind w:left="4956"/>
        <w:rPr>
          <w:b/>
          <w:bCs/>
          <w:color w:val="1F4E79" w:themeColor="accent5" w:themeShade="80"/>
        </w:rPr>
      </w:pPr>
    </w:p>
    <w:p w14:paraId="47D60EF9" w14:textId="52F7D845" w:rsidR="74877B4E" w:rsidRDefault="56FA2E6E" w:rsidP="5A81353D">
      <w:pPr>
        <w:shd w:val="clear" w:color="auto" w:fill="4472C4" w:themeFill="accent1"/>
        <w:jc w:val="center"/>
        <w:rPr>
          <w:b/>
          <w:bCs/>
          <w:color w:val="FFFFFF" w:themeColor="background1"/>
          <w:sz w:val="52"/>
          <w:szCs w:val="52"/>
        </w:rPr>
      </w:pPr>
      <w:r w:rsidRPr="5A81353D">
        <w:rPr>
          <w:b/>
          <w:bCs/>
          <w:color w:val="FFFFFF" w:themeColor="background1"/>
          <w:sz w:val="48"/>
          <w:szCs w:val="48"/>
        </w:rPr>
        <w:lastRenderedPageBreak/>
        <w:t>Procedura oceny i wyboru operacji</w:t>
      </w:r>
    </w:p>
    <w:p w14:paraId="087F5922" w14:textId="631BCC70" w:rsidR="74877B4E" w:rsidRDefault="69FA7532" w:rsidP="4A13EABC">
      <w:pPr>
        <w:shd w:val="clear" w:color="auto" w:fill="4472C4" w:themeFill="accent1"/>
        <w:jc w:val="center"/>
        <w:rPr>
          <w:b/>
          <w:bCs/>
          <w:color w:val="FFFFFF" w:themeColor="background1"/>
          <w:sz w:val="48"/>
          <w:szCs w:val="48"/>
        </w:rPr>
      </w:pPr>
      <w:r w:rsidRPr="4A13EABC">
        <w:rPr>
          <w:b/>
          <w:bCs/>
          <w:color w:val="FFFFFF" w:themeColor="background1"/>
          <w:sz w:val="48"/>
          <w:szCs w:val="48"/>
        </w:rPr>
        <w:t>w ramach LSR</w:t>
      </w:r>
    </w:p>
    <w:p w14:paraId="44713C98" w14:textId="580FC760" w:rsidR="120706AC" w:rsidRDefault="120706AC" w:rsidP="120706AC">
      <w:pPr>
        <w:rPr>
          <w:b/>
          <w:bCs/>
          <w:color w:val="FFFFFF" w:themeColor="background1"/>
        </w:rPr>
      </w:pPr>
    </w:p>
    <w:p w14:paraId="77F11746" w14:textId="297BC7D9" w:rsidR="3BDA0098" w:rsidRDefault="3BDA0098" w:rsidP="120706AC">
      <w:pPr>
        <w:shd w:val="clear" w:color="auto" w:fill="4472C4" w:themeFill="accent1"/>
        <w:rPr>
          <w:b/>
          <w:bCs/>
          <w:color w:val="FFFFFF" w:themeColor="background1"/>
        </w:rPr>
      </w:pPr>
      <w:r w:rsidRPr="120706AC">
        <w:rPr>
          <w:b/>
          <w:bCs/>
          <w:color w:val="FFFFFF" w:themeColor="background1"/>
        </w:rPr>
        <w:t>Spis treści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431055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8C49BA" w14:textId="7D3AE1CA" w:rsidR="0083154E" w:rsidRPr="00E21044" w:rsidRDefault="0083154E">
          <w:pPr>
            <w:pStyle w:val="Nagwekspisutreci"/>
            <w:rPr>
              <w:sz w:val="2"/>
              <w:szCs w:val="2"/>
            </w:rPr>
          </w:pPr>
        </w:p>
        <w:p w14:paraId="6546E2DE" w14:textId="04C176C1" w:rsidR="00363B3D" w:rsidRDefault="0083154E">
          <w:pPr>
            <w:pStyle w:val="Spistreci1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097310" w:history="1">
            <w:r w:rsidR="00363B3D" w:rsidRPr="00FC7431">
              <w:rPr>
                <w:rStyle w:val="Hipercze"/>
                <w:noProof/>
              </w:rPr>
              <w:t>1. Cel i zakres procedury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_Toc170097310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3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6B7A3A6F" w14:textId="540F1A57" w:rsidR="00363B3D" w:rsidRDefault="00000000">
          <w:pPr>
            <w:pStyle w:val="Spistreci1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1" w:history="1">
            <w:r w:rsidR="00363B3D" w:rsidRPr="00FC7431">
              <w:rPr>
                <w:rStyle w:val="Hipercze"/>
                <w:noProof/>
              </w:rPr>
              <w:t>2. Podstawy prawne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_Toc170097311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3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4B20A1B8" w14:textId="572DC91F" w:rsidR="00363B3D" w:rsidRDefault="00000000">
          <w:pPr>
            <w:pStyle w:val="Spistreci1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2" w:history="1">
            <w:r w:rsidR="00363B3D" w:rsidRPr="00FC7431">
              <w:rPr>
                <w:rStyle w:val="Hipercze"/>
                <w:noProof/>
              </w:rPr>
              <w:t>3. Wykaz stosowanych skrótów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_Toc170097312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4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3DE8F12D" w14:textId="3FBD7534" w:rsidR="00363B3D" w:rsidRDefault="00000000">
          <w:pPr>
            <w:pStyle w:val="Spistreci1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3" w:history="1">
            <w:r w:rsidR="00363B3D" w:rsidRPr="00FC7431">
              <w:rPr>
                <w:rStyle w:val="Hipercze"/>
                <w:noProof/>
              </w:rPr>
              <w:t>4. TRYB PRZYGOTOWANIA I AKTUALIZACJI HARMONOGRAMU NABORÓW WNIOSKÓW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_Toc170097313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6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2C792351" w14:textId="3A3EB04B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4" w:history="1">
            <w:r w:rsidR="00363B3D" w:rsidRPr="00FC7431">
              <w:rPr>
                <w:rStyle w:val="Hipercze"/>
                <w:noProof/>
              </w:rPr>
              <w:t>4.1. Przygotowanie harmonogramu naboru wniosków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_Toc170097314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6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3E4C9758" w14:textId="5831F65F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5" w:history="1">
            <w:r w:rsidR="00363B3D" w:rsidRPr="00FC7431">
              <w:rPr>
                <w:rStyle w:val="Hipercze"/>
                <w:noProof/>
              </w:rPr>
              <w:t>4.2. Aktualizacja harmonogramu naboru wniosków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_Toc170097315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6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1B56D84C" w14:textId="2735598A" w:rsidR="00363B3D" w:rsidRDefault="00000000">
          <w:pPr>
            <w:pStyle w:val="Spistreci1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6" w:history="1">
            <w:r w:rsidR="00363B3D" w:rsidRPr="00FC7431">
              <w:rPr>
                <w:rStyle w:val="Hipercze"/>
                <w:noProof/>
              </w:rPr>
              <w:t>5. TRYB PROWADZENIA I AKTUALIZACJI REJESTRU INTERESÓW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_Toc170097316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8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6DB4A077" w14:textId="7F58F849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7" w:history="1">
            <w:r w:rsidR="00363B3D" w:rsidRPr="00FC7431">
              <w:rPr>
                <w:rStyle w:val="Hipercze"/>
                <w:noProof/>
              </w:rPr>
              <w:t>5.1. Utworzenie rejestru interesów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_Toc170097317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8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457CF2A9" w14:textId="3478F270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8" w:history="1">
            <w:r w:rsidR="00363B3D" w:rsidRPr="00FC7431">
              <w:rPr>
                <w:rStyle w:val="Hipercze"/>
                <w:noProof/>
              </w:rPr>
              <w:t>5.1. Aktualizacja rejestru interesów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_Toc170097318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9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657619EE" w14:textId="651299EA" w:rsidR="00363B3D" w:rsidRDefault="00000000">
          <w:pPr>
            <w:pStyle w:val="Spistreci1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19" w:history="1">
            <w:r w:rsidR="00363B3D" w:rsidRPr="00FC7431">
              <w:rPr>
                <w:rStyle w:val="Hipercze"/>
                <w:noProof/>
              </w:rPr>
              <w:t>6. PRZEBIEG PROCEDURY OCENY I WYBORU OPERACJI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_Toc170097319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10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7ECDA5CF" w14:textId="5775C745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20" w:history="1">
            <w:r w:rsidR="00363B3D" w:rsidRPr="00FC7431">
              <w:rPr>
                <w:rStyle w:val="Hipercze"/>
                <w:noProof/>
              </w:rPr>
              <w:t>6.1. Przygotowanie regulaminu naboru wniosków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_Toc170097320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10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325EFB0C" w14:textId="7B376F6D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21" w:history="1">
            <w:r w:rsidR="00363B3D" w:rsidRPr="00FC7431">
              <w:rPr>
                <w:rStyle w:val="Hipercze"/>
                <w:noProof/>
              </w:rPr>
              <w:t>6.2. Zmiana regulaminu naboru wniosków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_Toc170097321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10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00D1D727" w14:textId="4A2186B5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22" w:history="1">
            <w:r w:rsidR="00363B3D" w:rsidRPr="00FC7431">
              <w:rPr>
                <w:rStyle w:val="Hipercze"/>
                <w:noProof/>
              </w:rPr>
              <w:t xml:space="preserve">6.3. Ogłoszenie i przeprowadzenie naboru wniosków o </w:t>
            </w:r>
            <w:r w:rsidR="00C1623E">
              <w:rPr>
                <w:rStyle w:val="Hipercze"/>
                <w:noProof/>
              </w:rPr>
              <w:t>przyznanie pomocy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_Toc170097322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15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0D3793D7" w14:textId="5643DF5D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23" w:history="1">
            <w:r w:rsidR="00363B3D" w:rsidRPr="00FC7431">
              <w:rPr>
                <w:rStyle w:val="Hipercze"/>
                <w:noProof/>
              </w:rPr>
              <w:t xml:space="preserve">6.4. Unieważnienie naboru wniosków o </w:t>
            </w:r>
            <w:r w:rsidR="00C1623E">
              <w:rPr>
                <w:rStyle w:val="Hipercze"/>
                <w:noProof/>
              </w:rPr>
              <w:t>przyznanie pomocy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_Toc170097323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17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282F5A14" w14:textId="26F34FAC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24" w:history="1">
            <w:r w:rsidR="00363B3D" w:rsidRPr="00FC7431">
              <w:rPr>
                <w:rStyle w:val="Hipercze"/>
                <w:noProof/>
              </w:rPr>
              <w:t>6.5. Ocena i wybór operacji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_Toc170097324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19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3B9F6E5F" w14:textId="568BDEE2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25" w:history="1">
            <w:r w:rsidR="00363B3D" w:rsidRPr="00FC7431">
              <w:rPr>
                <w:rStyle w:val="Hipercze"/>
                <w:noProof/>
              </w:rPr>
              <w:t>6.6. Weryfikacja i rozpatrzenie protestów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_Toc170097325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25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6E59FE13" w14:textId="4269BF77" w:rsidR="00363B3D" w:rsidRDefault="00000000">
          <w:pPr>
            <w:pStyle w:val="Spistreci2"/>
            <w:tabs>
              <w:tab w:val="right" w:leader="dot" w:pos="1399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70097326" w:history="1">
            <w:r w:rsidR="00363B3D" w:rsidRPr="00FC7431">
              <w:rPr>
                <w:rStyle w:val="Hipercze"/>
                <w:noProof/>
              </w:rPr>
              <w:t>6.7. Opiniowanie zmian w umowie</w:t>
            </w:r>
            <w:r w:rsidR="00363B3D">
              <w:rPr>
                <w:noProof/>
                <w:webHidden/>
              </w:rPr>
              <w:tab/>
            </w:r>
            <w:r w:rsidR="00363B3D">
              <w:rPr>
                <w:noProof/>
                <w:webHidden/>
              </w:rPr>
              <w:fldChar w:fldCharType="begin"/>
            </w:r>
            <w:r w:rsidR="00363B3D">
              <w:rPr>
                <w:noProof/>
                <w:webHidden/>
              </w:rPr>
              <w:instrText xml:space="preserve"> PAGEREF _Toc170097326 \h </w:instrText>
            </w:r>
            <w:r w:rsidR="00363B3D">
              <w:rPr>
                <w:noProof/>
                <w:webHidden/>
              </w:rPr>
            </w:r>
            <w:r w:rsidR="00363B3D">
              <w:rPr>
                <w:noProof/>
                <w:webHidden/>
              </w:rPr>
              <w:fldChar w:fldCharType="separate"/>
            </w:r>
            <w:r w:rsidR="009E7B7A">
              <w:rPr>
                <w:noProof/>
                <w:webHidden/>
              </w:rPr>
              <w:t>27</w:t>
            </w:r>
            <w:r w:rsidR="00363B3D">
              <w:rPr>
                <w:noProof/>
                <w:webHidden/>
              </w:rPr>
              <w:fldChar w:fldCharType="end"/>
            </w:r>
          </w:hyperlink>
        </w:p>
        <w:p w14:paraId="1D2D9D61" w14:textId="0D75130B" w:rsidR="1F045608" w:rsidRDefault="0083154E" w:rsidP="00E23E1D">
          <w:pPr>
            <w:tabs>
              <w:tab w:val="right" w:leader="dot" w:pos="14002"/>
            </w:tabs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657608DB" w14:textId="77777777" w:rsidR="004C003A" w:rsidRDefault="004C003A">
      <w:pPr>
        <w:rPr>
          <w:b/>
          <w:bCs/>
          <w:color w:val="FFFFFF" w:themeColor="background1"/>
        </w:rPr>
      </w:pPr>
      <w:bookmarkStart w:id="1" w:name="_Toc170097310"/>
      <w:r>
        <w:br w:type="page"/>
      </w:r>
    </w:p>
    <w:p w14:paraId="60203BFC" w14:textId="2D9C6FB4" w:rsidR="3BDA0098" w:rsidRPr="000F50C1" w:rsidRDefault="768D3518" w:rsidP="000F50C1">
      <w:pPr>
        <w:pStyle w:val="Nagwek1"/>
      </w:pPr>
      <w:r w:rsidRPr="000F50C1">
        <w:lastRenderedPageBreak/>
        <w:t xml:space="preserve">1. </w:t>
      </w:r>
      <w:r w:rsidR="74C508B3" w:rsidRPr="000F50C1">
        <w:t>Cel i z</w:t>
      </w:r>
      <w:r w:rsidR="169B781A" w:rsidRPr="000F50C1">
        <w:t>akres procedur</w:t>
      </w:r>
      <w:r w:rsidR="1C363A55" w:rsidRPr="000F50C1">
        <w:t>y</w:t>
      </w:r>
      <w:bookmarkEnd w:id="1"/>
    </w:p>
    <w:p w14:paraId="3C450013" w14:textId="558178EF" w:rsidR="00D025A6" w:rsidRPr="00252460" w:rsidRDefault="00B9661D" w:rsidP="00B9661D">
      <w:pPr>
        <w:jc w:val="both"/>
      </w:pPr>
      <w:r>
        <w:t>Celem procedury oceny i wyboru operacji w ramach LSR jest zapewnienie jednolitego i prawidłowego wykonania przez LGD czynności związanych z przygotowaniem i przeprowadzeniem naboru wniosków oraz oceną i wyborem operacji, skuteczne zapobieganie przypadkom działania w sytuacji konfliktu interesów, a także zapewnienie, aby żadna pojedyncza grupa interesu nie kontrolowała decyzji dotyczących wyboru operacji.</w:t>
      </w:r>
    </w:p>
    <w:p w14:paraId="4F9DD23A" w14:textId="44E7C8BC" w:rsidR="3BDA0098" w:rsidRDefault="3BDA0098" w:rsidP="120706AC">
      <w:r>
        <w:t xml:space="preserve">Zakres niniejszej procedury obejmuje </w:t>
      </w:r>
      <w:r w:rsidR="7455A5F1">
        <w:t>procesy</w:t>
      </w:r>
      <w:r w:rsidR="3A6D736F">
        <w:t xml:space="preserve"> dotyczące</w:t>
      </w:r>
      <w:r>
        <w:t>:</w:t>
      </w:r>
    </w:p>
    <w:p w14:paraId="43D0E9B7" w14:textId="7BF367F3" w:rsidR="120706AC" w:rsidRDefault="2E908B02" w:rsidP="00592D95">
      <w:pPr>
        <w:pStyle w:val="Akapitzlist"/>
        <w:numPr>
          <w:ilvl w:val="0"/>
          <w:numId w:val="13"/>
        </w:numPr>
      </w:pPr>
      <w:r>
        <w:t>przygotowani</w:t>
      </w:r>
      <w:r w:rsidR="63959DA5">
        <w:t>a</w:t>
      </w:r>
      <w:r>
        <w:t xml:space="preserve"> i aktualizacj</w:t>
      </w:r>
      <w:r w:rsidR="1C2EB4B7">
        <w:t>i</w:t>
      </w:r>
      <w:r>
        <w:t xml:space="preserve"> harmonogramu naborów</w:t>
      </w:r>
      <w:r w:rsidR="3FDE3D66">
        <w:t xml:space="preserve"> wniosków o </w:t>
      </w:r>
      <w:r w:rsidR="00C1623E">
        <w:t>przyznanie pomocy</w:t>
      </w:r>
      <w:r>
        <w:t>;</w:t>
      </w:r>
    </w:p>
    <w:p w14:paraId="440F4150" w14:textId="05D09F96" w:rsidR="0079352E" w:rsidRDefault="0079352E" w:rsidP="00592D95">
      <w:pPr>
        <w:pStyle w:val="Akapitzlist"/>
        <w:numPr>
          <w:ilvl w:val="0"/>
          <w:numId w:val="13"/>
        </w:numPr>
      </w:pPr>
      <w:r>
        <w:t>prowadzeni</w:t>
      </w:r>
      <w:r w:rsidR="007D46B7">
        <w:t>a</w:t>
      </w:r>
      <w:r>
        <w:t xml:space="preserve"> i aktualizacji rejestru interesów;</w:t>
      </w:r>
    </w:p>
    <w:p w14:paraId="3891A791" w14:textId="313792F2" w:rsidR="2E908B02" w:rsidRDefault="2E908B02" w:rsidP="00592D95">
      <w:pPr>
        <w:pStyle w:val="Akapitzlist"/>
        <w:numPr>
          <w:ilvl w:val="0"/>
          <w:numId w:val="13"/>
        </w:numPr>
      </w:pPr>
      <w:r>
        <w:t>przygotowani</w:t>
      </w:r>
      <w:r w:rsidR="28F267EC">
        <w:t>a</w:t>
      </w:r>
      <w:r>
        <w:t xml:space="preserve"> i zmian</w:t>
      </w:r>
      <w:r w:rsidR="75E5E027">
        <w:t>y</w:t>
      </w:r>
      <w:r>
        <w:t xml:space="preserve"> regulamin</w:t>
      </w:r>
      <w:r w:rsidR="6A68898A">
        <w:t>u</w:t>
      </w:r>
      <w:r>
        <w:t xml:space="preserve"> naboru</w:t>
      </w:r>
      <w:r w:rsidR="67FEBE05">
        <w:t xml:space="preserve"> wniosków o </w:t>
      </w:r>
      <w:r w:rsidR="00C1623E">
        <w:t>przyznanie pomocy</w:t>
      </w:r>
      <w:r>
        <w:t>;</w:t>
      </w:r>
    </w:p>
    <w:p w14:paraId="3F9179BD" w14:textId="6086FF9A" w:rsidR="1F045608" w:rsidRDefault="17043E12" w:rsidP="00592D95">
      <w:pPr>
        <w:pStyle w:val="Akapitzlist"/>
        <w:numPr>
          <w:ilvl w:val="0"/>
          <w:numId w:val="13"/>
        </w:numPr>
      </w:pPr>
      <w:r>
        <w:t>o</w:t>
      </w:r>
      <w:r w:rsidR="00295552">
        <w:t>głoszeni</w:t>
      </w:r>
      <w:r w:rsidR="135B9776">
        <w:t>a</w:t>
      </w:r>
      <w:r w:rsidR="00295552">
        <w:t xml:space="preserve"> </w:t>
      </w:r>
      <w:r w:rsidR="003C122D">
        <w:t xml:space="preserve">i </w:t>
      </w:r>
      <w:r w:rsidR="0B7EB1E3">
        <w:t xml:space="preserve">przeprowadzenia naboru </w:t>
      </w:r>
      <w:r w:rsidR="00295552">
        <w:t>wniosków</w:t>
      </w:r>
      <w:r w:rsidR="3F28813F">
        <w:t xml:space="preserve"> o </w:t>
      </w:r>
      <w:r w:rsidR="00C1623E">
        <w:t>przyznanie pomocy</w:t>
      </w:r>
      <w:r w:rsidR="001A2846">
        <w:t>;</w:t>
      </w:r>
    </w:p>
    <w:p w14:paraId="151FCF30" w14:textId="03BB08C5" w:rsidR="001A2846" w:rsidRDefault="20B4236F" w:rsidP="00592D95">
      <w:pPr>
        <w:pStyle w:val="Akapitzlist"/>
        <w:numPr>
          <w:ilvl w:val="0"/>
          <w:numId w:val="13"/>
        </w:numPr>
      </w:pPr>
      <w:r>
        <w:t>u</w:t>
      </w:r>
      <w:r w:rsidR="61E049D1">
        <w:t xml:space="preserve">nieważnienia naboru wniosków o </w:t>
      </w:r>
      <w:r w:rsidR="00C1623E">
        <w:t>przyznanie pomocy</w:t>
      </w:r>
      <w:r w:rsidR="61E049D1">
        <w:t>;</w:t>
      </w:r>
    </w:p>
    <w:p w14:paraId="5DEA939E" w14:textId="39460D0A" w:rsidR="4A13EABC" w:rsidRDefault="00000A76" w:rsidP="4A13EABC">
      <w:pPr>
        <w:pStyle w:val="Akapitzlist"/>
        <w:numPr>
          <w:ilvl w:val="0"/>
          <w:numId w:val="13"/>
        </w:numPr>
      </w:pPr>
      <w:r>
        <w:t>formalnej weryfikacji w</w:t>
      </w:r>
      <w:r w:rsidR="00815F07">
        <w:t xml:space="preserve">niosków o </w:t>
      </w:r>
      <w:r w:rsidR="00C1623E">
        <w:t>przyznanie pomocy</w:t>
      </w:r>
      <w:r w:rsidR="00815F07">
        <w:t>;</w:t>
      </w:r>
    </w:p>
    <w:p w14:paraId="3FEF2591" w14:textId="7121F4C7" w:rsidR="00815F07" w:rsidRDefault="001D45FC" w:rsidP="4A13EABC">
      <w:pPr>
        <w:pStyle w:val="Akapitzlist"/>
        <w:numPr>
          <w:ilvl w:val="0"/>
          <w:numId w:val="13"/>
        </w:numPr>
      </w:pPr>
      <w:r>
        <w:t xml:space="preserve">oceny wniosków </w:t>
      </w:r>
      <w:r w:rsidR="000147FE">
        <w:t xml:space="preserve">o </w:t>
      </w:r>
      <w:r w:rsidR="00C1623E">
        <w:t>przyznanie pomocy</w:t>
      </w:r>
      <w:r w:rsidR="000147FE">
        <w:t xml:space="preserve"> i wyboru operacji</w:t>
      </w:r>
      <w:r w:rsidR="00BB7B00">
        <w:t>;</w:t>
      </w:r>
    </w:p>
    <w:p w14:paraId="767469F8" w14:textId="3764A647" w:rsidR="00BB7B00" w:rsidRDefault="001877C1" w:rsidP="4A13EABC">
      <w:pPr>
        <w:pStyle w:val="Akapitzlist"/>
        <w:numPr>
          <w:ilvl w:val="0"/>
          <w:numId w:val="13"/>
        </w:numPr>
      </w:pPr>
      <w:r>
        <w:t>obsługi protestów;</w:t>
      </w:r>
    </w:p>
    <w:p w14:paraId="1611F48D" w14:textId="69EB8F9F" w:rsidR="001877C1" w:rsidRDefault="00E84564" w:rsidP="4A13EABC">
      <w:pPr>
        <w:pStyle w:val="Akapitzlist"/>
        <w:numPr>
          <w:ilvl w:val="0"/>
          <w:numId w:val="13"/>
        </w:numPr>
      </w:pPr>
      <w:r>
        <w:t xml:space="preserve">opiniowania zmian </w:t>
      </w:r>
      <w:r w:rsidR="00602ED3">
        <w:t>umów beneficjentów.</w:t>
      </w:r>
    </w:p>
    <w:p w14:paraId="29CB9E7A" w14:textId="77777777" w:rsidR="00531977" w:rsidRDefault="00531977" w:rsidP="00E23E1D">
      <w:pPr>
        <w:pStyle w:val="Akapitzlist"/>
        <w:spacing w:after="0"/>
      </w:pPr>
    </w:p>
    <w:p w14:paraId="38F07CF1" w14:textId="69882969" w:rsidR="65811AAD" w:rsidRDefault="0A803A1D" w:rsidP="000F50C1">
      <w:pPr>
        <w:pStyle w:val="Nagwek1"/>
      </w:pPr>
      <w:bookmarkStart w:id="2" w:name="_Toc170097311"/>
      <w:r w:rsidRPr="623B5D2A">
        <w:t xml:space="preserve">2. </w:t>
      </w:r>
      <w:r w:rsidR="32B93651" w:rsidRPr="623B5D2A">
        <w:t>Podstawy prawne</w:t>
      </w:r>
      <w:bookmarkEnd w:id="2"/>
    </w:p>
    <w:p w14:paraId="6F161517" w14:textId="043C84BD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r w:rsidR="3353AF9A" w:rsidRPr="596548C9">
        <w:rPr>
          <w:rFonts w:ascii="Calibri" w:eastAsia="Calibri" w:hAnsi="Calibri" w:cs="Calibri"/>
          <w:color w:val="000000" w:themeColor="text1"/>
        </w:rPr>
        <w:t>Dz.</w:t>
      </w:r>
      <w:r w:rsidR="778B2605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3353AF9A" w:rsidRPr="596548C9">
        <w:rPr>
          <w:rFonts w:ascii="Calibri" w:eastAsia="Calibri" w:hAnsi="Calibri" w:cs="Calibri"/>
          <w:color w:val="000000" w:themeColor="text1"/>
        </w:rPr>
        <w:t>U.</w:t>
      </w:r>
      <w:r w:rsidR="2007600C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3353AF9A" w:rsidRPr="596548C9">
        <w:rPr>
          <w:rFonts w:ascii="Calibri" w:eastAsia="Calibri" w:hAnsi="Calibri" w:cs="Calibri"/>
          <w:color w:val="000000" w:themeColor="text1"/>
        </w:rPr>
        <w:t>UE.</w:t>
      </w:r>
      <w:r w:rsidR="6645C672" w:rsidRPr="596548C9">
        <w:rPr>
          <w:rFonts w:ascii="Calibri" w:eastAsia="Calibri" w:hAnsi="Calibri" w:cs="Calibri"/>
          <w:color w:val="000000" w:themeColor="text1"/>
        </w:rPr>
        <w:t xml:space="preserve">  </w:t>
      </w:r>
      <w:r w:rsidR="3353AF9A" w:rsidRPr="596548C9">
        <w:rPr>
          <w:rFonts w:ascii="Calibri" w:eastAsia="Calibri" w:hAnsi="Calibri" w:cs="Calibri"/>
          <w:color w:val="000000" w:themeColor="text1"/>
        </w:rPr>
        <w:t>2021</w:t>
      </w:r>
      <w:r w:rsidR="52FBB539" w:rsidRPr="596548C9">
        <w:rPr>
          <w:rFonts w:ascii="Calibri" w:eastAsia="Calibri" w:hAnsi="Calibri" w:cs="Calibri"/>
          <w:color w:val="000000" w:themeColor="text1"/>
        </w:rPr>
        <w:t xml:space="preserve"> L</w:t>
      </w:r>
      <w:r w:rsidR="3353AF9A" w:rsidRPr="596548C9">
        <w:rPr>
          <w:rFonts w:ascii="Calibri" w:eastAsia="Calibri" w:hAnsi="Calibri" w:cs="Calibri"/>
          <w:color w:val="000000" w:themeColor="text1"/>
        </w:rPr>
        <w:t>231</w:t>
      </w:r>
      <w:r w:rsidR="16B7CCD9" w:rsidRPr="596548C9">
        <w:rPr>
          <w:rFonts w:ascii="Calibri" w:eastAsia="Calibri" w:hAnsi="Calibri" w:cs="Calibri"/>
          <w:color w:val="000000" w:themeColor="text1"/>
        </w:rPr>
        <w:t>/</w:t>
      </w:r>
      <w:r w:rsidR="3353AF9A" w:rsidRPr="596548C9">
        <w:rPr>
          <w:rFonts w:ascii="Calibri" w:eastAsia="Calibri" w:hAnsi="Calibri" w:cs="Calibri"/>
          <w:color w:val="000000" w:themeColor="text1"/>
        </w:rPr>
        <w:t>159</w:t>
      </w:r>
      <w:r w:rsidRPr="596548C9">
        <w:rPr>
          <w:rFonts w:ascii="Calibri" w:eastAsia="Calibri" w:hAnsi="Calibri" w:cs="Calibri"/>
          <w:color w:val="000000" w:themeColor="text1"/>
        </w:rPr>
        <w:t>)</w:t>
      </w:r>
    </w:p>
    <w:p w14:paraId="27A96B38" w14:textId="111D431C" w:rsidR="00030CDB" w:rsidRDefault="00030CDB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Rozporządzenie Parlamentu Europejskiego i Rady (UE) 2018/1046</w:t>
      </w:r>
      <w:r w:rsidR="007135FE">
        <w:rPr>
          <w:rFonts w:ascii="Calibri" w:eastAsia="Calibri" w:hAnsi="Calibri" w:cs="Calibri"/>
          <w:color w:val="000000" w:themeColor="text1"/>
        </w:rPr>
        <w:t xml:space="preserve"> z dnia 18 lipca 2018 r. w sprawie zasad finansowych mających zastosowanie do budżetu ogólnego Unii, zmieniające rozporządzenia (UE) nr 1296/2013, (UE) </w:t>
      </w:r>
      <w:r w:rsidR="00462564">
        <w:rPr>
          <w:rFonts w:ascii="Calibri" w:eastAsia="Calibri" w:hAnsi="Calibri" w:cs="Calibri"/>
          <w:color w:val="000000" w:themeColor="text1"/>
        </w:rPr>
        <w:t>nr 1301/2013, (UE) nr 1303/2013, (UE) nr 1304/2013</w:t>
      </w:r>
      <w:r w:rsidR="00821CD3">
        <w:rPr>
          <w:rFonts w:ascii="Calibri" w:eastAsia="Calibri" w:hAnsi="Calibri" w:cs="Calibri"/>
          <w:color w:val="000000" w:themeColor="text1"/>
        </w:rPr>
        <w:t>, (UE) nr 1309/2013, (UE) nr 1316/2013, (UE) nr 223/2014 i (UE) nr 283/2014 oraz decyzję nr</w:t>
      </w:r>
      <w:r w:rsidR="00755E3D">
        <w:rPr>
          <w:rFonts w:ascii="Calibri" w:eastAsia="Calibri" w:hAnsi="Calibri" w:cs="Calibri"/>
          <w:color w:val="000000" w:themeColor="text1"/>
        </w:rPr>
        <w:t xml:space="preserve"> 541/2014/UE, a także uchylające </w:t>
      </w:r>
      <w:r w:rsidR="009940C2">
        <w:rPr>
          <w:rFonts w:ascii="Calibri" w:eastAsia="Calibri" w:hAnsi="Calibri" w:cs="Calibri"/>
          <w:color w:val="000000" w:themeColor="text1"/>
        </w:rPr>
        <w:t xml:space="preserve">rozporządzenie (UE) nr 966/2012 </w:t>
      </w:r>
      <w:r w:rsidR="00FC53D2">
        <w:rPr>
          <w:rFonts w:ascii="Calibri" w:eastAsia="Calibri" w:hAnsi="Calibri" w:cs="Calibri"/>
          <w:color w:val="000000" w:themeColor="text1"/>
        </w:rPr>
        <w:t xml:space="preserve">(Dz. U. UE. </w:t>
      </w:r>
      <w:r w:rsidR="00A54987">
        <w:rPr>
          <w:rFonts w:ascii="Calibri" w:eastAsia="Calibri" w:hAnsi="Calibri" w:cs="Calibri"/>
          <w:color w:val="000000" w:themeColor="text1"/>
        </w:rPr>
        <w:t>2018 L</w:t>
      </w:r>
      <w:r w:rsidR="007B26F6">
        <w:rPr>
          <w:rFonts w:ascii="Calibri" w:eastAsia="Calibri" w:hAnsi="Calibri" w:cs="Calibri"/>
          <w:color w:val="000000" w:themeColor="text1"/>
        </w:rPr>
        <w:t>193)</w:t>
      </w:r>
    </w:p>
    <w:p w14:paraId="4D272A8B" w14:textId="2CACFB3E" w:rsidR="1528C081" w:rsidRDefault="2C4D4AC3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 xml:space="preserve">Ustawa z dnia 8 lutego 2023 r. o Planie Strategicznym dla Wspólnej Polityki Rolnej na lata 2023–2027 (Dz. U. </w:t>
      </w:r>
      <w:r w:rsidR="1C0E2CEA" w:rsidRPr="596548C9">
        <w:rPr>
          <w:rFonts w:ascii="Calibri" w:eastAsia="Calibri" w:hAnsi="Calibri" w:cs="Calibri"/>
          <w:color w:val="000000" w:themeColor="text1"/>
        </w:rPr>
        <w:t xml:space="preserve">z </w:t>
      </w:r>
      <w:r w:rsidRPr="596548C9">
        <w:rPr>
          <w:rFonts w:ascii="Calibri" w:eastAsia="Calibri" w:hAnsi="Calibri" w:cs="Calibri"/>
          <w:color w:val="000000" w:themeColor="text1"/>
        </w:rPr>
        <w:t>202</w:t>
      </w:r>
      <w:r w:rsidR="1C5C619E" w:rsidRPr="596548C9">
        <w:rPr>
          <w:rFonts w:ascii="Calibri" w:eastAsia="Calibri" w:hAnsi="Calibri" w:cs="Calibri"/>
          <w:color w:val="000000" w:themeColor="text1"/>
        </w:rPr>
        <w:t>4</w:t>
      </w:r>
      <w:r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3623FC60" w:rsidRPr="596548C9">
        <w:rPr>
          <w:rFonts w:ascii="Calibri" w:eastAsia="Calibri" w:hAnsi="Calibri" w:cs="Calibri"/>
          <w:color w:val="000000" w:themeColor="text1"/>
        </w:rPr>
        <w:t xml:space="preserve">r., </w:t>
      </w:r>
      <w:r w:rsidRPr="596548C9">
        <w:rPr>
          <w:rFonts w:ascii="Calibri" w:eastAsia="Calibri" w:hAnsi="Calibri" w:cs="Calibri"/>
          <w:color w:val="000000" w:themeColor="text1"/>
        </w:rPr>
        <w:t xml:space="preserve">poz. </w:t>
      </w:r>
      <w:r w:rsidR="1D6B0117" w:rsidRPr="596548C9">
        <w:rPr>
          <w:rFonts w:ascii="Calibri" w:eastAsia="Calibri" w:hAnsi="Calibri" w:cs="Calibri"/>
          <w:color w:val="000000" w:themeColor="text1"/>
        </w:rPr>
        <w:t>261</w:t>
      </w:r>
      <w:r w:rsidRPr="596548C9">
        <w:rPr>
          <w:rFonts w:ascii="Calibri" w:eastAsia="Calibri" w:hAnsi="Calibri" w:cs="Calibri"/>
          <w:color w:val="000000" w:themeColor="text1"/>
        </w:rPr>
        <w:t>, z późn. zm.)</w:t>
      </w:r>
    </w:p>
    <w:p w14:paraId="4ED316E3" w14:textId="72AEFF43" w:rsidR="61E99760" w:rsidRDefault="5B65E47A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 xml:space="preserve">Ustawa </w:t>
      </w:r>
      <w:r w:rsidR="513B7A29" w:rsidRPr="596548C9">
        <w:rPr>
          <w:rFonts w:ascii="Calibri" w:eastAsia="Calibri" w:hAnsi="Calibri" w:cs="Calibri"/>
          <w:color w:val="000000" w:themeColor="text1"/>
        </w:rPr>
        <w:t>z dnia 28 kwietnia 2022 r. o zasadach realizacji zadań finansowanych ze środków europejskich w perspektywie finansowej 20</w:t>
      </w:r>
      <w:r w:rsidR="6405AEB7" w:rsidRPr="596548C9">
        <w:rPr>
          <w:rFonts w:ascii="Calibri" w:eastAsia="Calibri" w:hAnsi="Calibri" w:cs="Calibri"/>
          <w:color w:val="000000" w:themeColor="text1"/>
        </w:rPr>
        <w:t xml:space="preserve">21-2027 (Dz. U. </w:t>
      </w:r>
      <w:r w:rsidR="6E363444" w:rsidRPr="596548C9">
        <w:rPr>
          <w:rFonts w:ascii="Calibri" w:eastAsia="Calibri" w:hAnsi="Calibri" w:cs="Calibri"/>
          <w:color w:val="000000" w:themeColor="text1"/>
        </w:rPr>
        <w:t>2022 poz. 1079)</w:t>
      </w:r>
    </w:p>
    <w:p w14:paraId="3D32C0EA" w14:textId="6DBADAEA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Ustawa z dnia 20 lutego 2015 r. o rozwoju lokalnym z udziałem lokalnej społeczności</w:t>
      </w:r>
      <w:r w:rsidR="009200B1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009200B1">
        <w:t xml:space="preserve">(Dz. U. </w:t>
      </w:r>
      <w:r w:rsidR="604802B0">
        <w:t xml:space="preserve">z </w:t>
      </w:r>
      <w:r w:rsidR="009200B1">
        <w:t>20</w:t>
      </w:r>
      <w:r w:rsidR="76DC5D09">
        <w:t xml:space="preserve">23 r., </w:t>
      </w:r>
      <w:r w:rsidR="009200B1">
        <w:t xml:space="preserve">poz. </w:t>
      </w:r>
      <w:r w:rsidR="39815292">
        <w:t>1554</w:t>
      </w:r>
      <w:r w:rsidR="496E7D44">
        <w:t>,</w:t>
      </w:r>
      <w:r w:rsidR="009200B1">
        <w:t xml:space="preserve"> z późn. zm.)</w:t>
      </w:r>
    </w:p>
    <w:p w14:paraId="53F03971" w14:textId="60009C3B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Wytyczne podstawowe w zakresie pomocy finansowej w ramach Planu Strategicznego dla Wspólnej Polityki Rolnej na lata 2023–2027</w:t>
      </w:r>
    </w:p>
    <w:p w14:paraId="2F085266" w14:textId="18230464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Wytyczne szczegółowe w zakresie przyznawania i wypłaty pomocy finansowej w ramach Planu Strategicznego dla Wspólnej Polityki Rolnej na lata 2023–2027 dla interwencji I.13.1 LEADER/</w:t>
      </w:r>
      <w:r w:rsidR="2107C33C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Pr="596548C9">
        <w:rPr>
          <w:rFonts w:ascii="Calibri" w:eastAsia="Calibri" w:hAnsi="Calibri" w:cs="Calibri"/>
          <w:color w:val="000000" w:themeColor="text1"/>
        </w:rPr>
        <w:t>Rozwój Lokalny Kierowany przez Społeczność (RLKS)</w:t>
      </w:r>
    </w:p>
    <w:p w14:paraId="488C7FA7" w14:textId="0A4F881C" w:rsidR="00B345C4" w:rsidRPr="00B345C4" w:rsidRDefault="00B345C4" w:rsidP="00B345C4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</w:rPr>
      </w:pPr>
      <w:r w:rsidRPr="596548C9">
        <w:rPr>
          <w:rFonts w:ascii="Calibri" w:eastAsia="Calibri" w:hAnsi="Calibri" w:cs="Calibri"/>
          <w:color w:val="000000" w:themeColor="text1"/>
        </w:rPr>
        <w:t>Wytyczne szczegółowe zarządzanie LSR - Wytyczne szczegółowe w zakresie przyznawania, wypłaty i zwrotu pomocy finansowej w ramach Planu Strategicznego dla Wspólnej Polityki Rolnej na lata</w:t>
      </w:r>
      <w:r w:rsidR="004C003A">
        <w:rPr>
          <w:rFonts w:ascii="Calibri" w:eastAsia="Calibri" w:hAnsi="Calibri" w:cs="Calibri"/>
          <w:color w:val="000000" w:themeColor="text1"/>
        </w:rPr>
        <w:t xml:space="preserve"> </w:t>
      </w:r>
      <w:r w:rsidRPr="596548C9">
        <w:rPr>
          <w:rFonts w:ascii="Calibri" w:eastAsia="Calibri" w:hAnsi="Calibri" w:cs="Calibri"/>
          <w:color w:val="000000" w:themeColor="text1"/>
        </w:rPr>
        <w:t>023–2027 dla interwencji I.13.1 LEADER/Rozwój Lokalny Kierowany przez Społeczność (RLKS) – komponent Zarządzanie LSR</w:t>
      </w:r>
    </w:p>
    <w:p w14:paraId="64EC4D7E" w14:textId="0A007DD4" w:rsidR="009E252B" w:rsidRDefault="0009694A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Wytyczne w zakresie niektórych zasad dokonywania wyboru operacji przez lokalne grupy działania</w:t>
      </w:r>
    </w:p>
    <w:p w14:paraId="6D56BEB8" w14:textId="2DD2905C" w:rsidR="009442FA" w:rsidRDefault="009442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1F8EF4B" w14:textId="77777777" w:rsidR="120706AC" w:rsidRDefault="120706AC" w:rsidP="120706AC">
      <w:pPr>
        <w:spacing w:after="0" w:line="257" w:lineRule="auto"/>
        <w:ind w:right="-20"/>
        <w:rPr>
          <w:rFonts w:ascii="Calibri" w:eastAsia="Calibri" w:hAnsi="Calibri" w:cs="Calibri"/>
        </w:rPr>
      </w:pPr>
    </w:p>
    <w:p w14:paraId="249C6946" w14:textId="6DE06B48" w:rsidR="00214BBA" w:rsidRPr="0034110C" w:rsidRDefault="7B600887" w:rsidP="000F50C1">
      <w:pPr>
        <w:pStyle w:val="Nagwek1"/>
      </w:pPr>
      <w:bookmarkStart w:id="3" w:name="_Toc170097312"/>
      <w:r w:rsidRPr="623B5D2A">
        <w:t xml:space="preserve">3. </w:t>
      </w:r>
      <w:r w:rsidR="522C5762" w:rsidRPr="623B5D2A">
        <w:t>Wy</w:t>
      </w:r>
      <w:r w:rsidR="709A1F73" w:rsidRPr="623B5D2A">
        <w:t>k</w:t>
      </w:r>
      <w:r w:rsidR="522C5762" w:rsidRPr="623B5D2A">
        <w:t>az stosowanych s</w:t>
      </w:r>
      <w:r w:rsidR="42EB2C49" w:rsidRPr="623B5D2A">
        <w:t>krót</w:t>
      </w:r>
      <w:r w:rsidR="591562C0" w:rsidRPr="623B5D2A">
        <w:t>ów</w:t>
      </w:r>
      <w:bookmarkEnd w:id="3"/>
    </w:p>
    <w:p w14:paraId="4B5F5C11" w14:textId="41260BD1" w:rsidR="00D36D5E" w:rsidRPr="001C33E5" w:rsidRDefault="005C1F5D" w:rsidP="006959BE">
      <w:pPr>
        <w:jc w:val="both"/>
      </w:pPr>
      <w:r>
        <w:rPr>
          <w:b/>
          <w:bCs/>
        </w:rPr>
        <w:t>b</w:t>
      </w:r>
      <w:r w:rsidR="00D36D5E">
        <w:rPr>
          <w:b/>
          <w:bCs/>
        </w:rPr>
        <w:t>eneficjent</w:t>
      </w:r>
      <w:r w:rsidR="001C33E5">
        <w:rPr>
          <w:b/>
          <w:bCs/>
        </w:rPr>
        <w:t xml:space="preserve"> – </w:t>
      </w:r>
      <w:r w:rsidR="001C33E5">
        <w:t xml:space="preserve">podmiot, któremu przyznano </w:t>
      </w:r>
      <w:r w:rsidR="00C1623E">
        <w:t>przyznanie pomocy</w:t>
      </w:r>
      <w:r w:rsidR="001C33E5">
        <w:t xml:space="preserve"> na </w:t>
      </w:r>
      <w:r w:rsidR="008E1263">
        <w:t>Wdrażanie LSR</w:t>
      </w:r>
    </w:p>
    <w:p w14:paraId="7DF7FB14" w14:textId="4AE4AF67" w:rsidR="006959BE" w:rsidRDefault="00C45363" w:rsidP="006959BE">
      <w:pPr>
        <w:jc w:val="both"/>
        <w:rPr>
          <w:b/>
          <w:bCs/>
        </w:rPr>
      </w:pPr>
      <w:r>
        <w:rPr>
          <w:b/>
          <w:bCs/>
        </w:rPr>
        <w:t>b</w:t>
      </w:r>
      <w:r w:rsidR="006959BE" w:rsidRPr="120706AC">
        <w:rPr>
          <w:b/>
          <w:bCs/>
        </w:rPr>
        <w:t xml:space="preserve">iuro LGD </w:t>
      </w:r>
      <w:r w:rsidR="006959BE" w:rsidRPr="006830B3">
        <w:t xml:space="preserve">– </w:t>
      </w:r>
      <w:r w:rsidR="006830B3" w:rsidRPr="006830B3">
        <w:t>biuro</w:t>
      </w:r>
      <w:r w:rsidR="006830B3">
        <w:rPr>
          <w:b/>
          <w:bCs/>
        </w:rPr>
        <w:t xml:space="preserve"> </w:t>
      </w:r>
      <w:r w:rsidR="004C003A">
        <w:t>Stowarzyszenia Lokalna Grupa Działania Sandry Brdy</w:t>
      </w:r>
    </w:p>
    <w:p w14:paraId="7A252914" w14:textId="1763A744" w:rsidR="00BF0A52" w:rsidRPr="00BF0A52" w:rsidRDefault="00BF0A52" w:rsidP="006959BE">
      <w:pPr>
        <w:jc w:val="both"/>
      </w:pPr>
      <w:proofErr w:type="spellStart"/>
      <w:r>
        <w:rPr>
          <w:b/>
          <w:bCs/>
        </w:rPr>
        <w:t>CEiDG</w:t>
      </w:r>
      <w:proofErr w:type="spellEnd"/>
      <w:r>
        <w:rPr>
          <w:b/>
          <w:bCs/>
        </w:rPr>
        <w:t xml:space="preserve"> – </w:t>
      </w:r>
      <w:r>
        <w:t>Centraln</w:t>
      </w:r>
      <w:r w:rsidR="002E2DBF">
        <w:t>a</w:t>
      </w:r>
      <w:r>
        <w:t xml:space="preserve"> Ewidencj</w:t>
      </w:r>
      <w:r w:rsidR="002E2DBF">
        <w:t>a</w:t>
      </w:r>
      <w:r>
        <w:t xml:space="preserve"> i </w:t>
      </w:r>
      <w:r w:rsidR="002E2DBF">
        <w:t>Informacja o Działalności Gospodarczej</w:t>
      </w:r>
    </w:p>
    <w:p w14:paraId="2F5E0389" w14:textId="0A304DCB" w:rsidR="006959BE" w:rsidRDefault="006959BE" w:rsidP="006959BE">
      <w:pPr>
        <w:jc w:val="both"/>
      </w:pPr>
      <w:r w:rsidRPr="120706AC">
        <w:rPr>
          <w:b/>
          <w:bCs/>
        </w:rPr>
        <w:t xml:space="preserve">DPROW – </w:t>
      </w:r>
      <w:r>
        <w:t>Departament Programów Rozwoju Obszarów Wiejskich Urzędu Marszałkowskiego Województwa Pomorskiego</w:t>
      </w:r>
    </w:p>
    <w:p w14:paraId="42F85178" w14:textId="77777777" w:rsidR="006959BE" w:rsidRDefault="006959BE" w:rsidP="006959BE">
      <w:pPr>
        <w:jc w:val="both"/>
      </w:pPr>
      <w:r w:rsidRPr="1F045608">
        <w:rPr>
          <w:b/>
          <w:bCs/>
        </w:rPr>
        <w:t xml:space="preserve">EFSI – </w:t>
      </w:r>
      <w:r>
        <w:t>fundusze Unii Europejskiej, w ramach których finansowany jest rozwój lokalny kierowany przez społeczność</w:t>
      </w:r>
    </w:p>
    <w:p w14:paraId="614B357D" w14:textId="53434CCC" w:rsidR="00135C1C" w:rsidRDefault="00135C1C" w:rsidP="006959BE">
      <w:pPr>
        <w:jc w:val="both"/>
      </w:pPr>
      <w:r w:rsidRPr="00F44482">
        <w:rPr>
          <w:b/>
          <w:bCs/>
        </w:rPr>
        <w:t>FEP</w:t>
      </w:r>
      <w:r>
        <w:t xml:space="preserve"> </w:t>
      </w:r>
      <w:r w:rsidR="00EF311A">
        <w:t>–</w:t>
      </w:r>
      <w:r>
        <w:t xml:space="preserve"> </w:t>
      </w:r>
      <w:r w:rsidR="00EF311A">
        <w:t>Program Fundusze Europejskie dla Pomorza 2021-2027</w:t>
      </w:r>
    </w:p>
    <w:p w14:paraId="2E80F371" w14:textId="28F0AA01" w:rsidR="0059631C" w:rsidRPr="0059631C" w:rsidRDefault="00DF3458" w:rsidP="006959BE">
      <w:pPr>
        <w:jc w:val="both"/>
      </w:pPr>
      <w:r>
        <w:rPr>
          <w:b/>
          <w:bCs/>
        </w:rPr>
        <w:t>g</w:t>
      </w:r>
      <w:r w:rsidR="0059631C">
        <w:rPr>
          <w:b/>
          <w:bCs/>
        </w:rPr>
        <w:t xml:space="preserve">rupa interesu – </w:t>
      </w:r>
      <w:r w:rsidR="0059631C">
        <w:t xml:space="preserve">grupa członków </w:t>
      </w:r>
      <w:r w:rsidR="006A6E20">
        <w:t>Rady LGD</w:t>
      </w:r>
      <w:r w:rsidR="001F0331">
        <w:t xml:space="preserve"> </w:t>
      </w:r>
      <w:r w:rsidR="0059631C">
        <w:t>połączonych więzami wspólnych interesów lub korzyści</w:t>
      </w:r>
    </w:p>
    <w:p w14:paraId="1D985975" w14:textId="7D0AF68D" w:rsidR="006959BE" w:rsidRDefault="00C45363" w:rsidP="006959BE">
      <w:pPr>
        <w:jc w:val="both"/>
      </w:pPr>
      <w:r>
        <w:rPr>
          <w:b/>
          <w:bCs/>
        </w:rPr>
        <w:t>h</w:t>
      </w:r>
      <w:r w:rsidR="006959BE" w:rsidRPr="4A13EABC">
        <w:rPr>
          <w:b/>
          <w:bCs/>
        </w:rPr>
        <w:t xml:space="preserve">armonogram naborów wniosków – </w:t>
      </w:r>
      <w:r w:rsidR="006959BE">
        <w:t xml:space="preserve">harmonogram naborów wniosków o </w:t>
      </w:r>
      <w:r w:rsidR="00C1623E">
        <w:t>przyznanie pomocy</w:t>
      </w:r>
      <w:r w:rsidR="006959BE">
        <w:t>, o którym mowa w art. 18c Ustawy o RLKS</w:t>
      </w:r>
    </w:p>
    <w:p w14:paraId="75C67065" w14:textId="5175E8F9" w:rsidR="00C93E13" w:rsidRPr="008A459A" w:rsidRDefault="00C93E13" w:rsidP="006959BE">
      <w:pPr>
        <w:jc w:val="both"/>
      </w:pPr>
      <w:r>
        <w:rPr>
          <w:b/>
          <w:bCs/>
        </w:rPr>
        <w:t>kontrolowanie procesu podejmowania decyzji</w:t>
      </w:r>
      <w:r w:rsidR="00997099">
        <w:rPr>
          <w:b/>
          <w:bCs/>
        </w:rPr>
        <w:t xml:space="preserve"> </w:t>
      </w:r>
      <w:r w:rsidR="008A459A">
        <w:rPr>
          <w:b/>
          <w:bCs/>
        </w:rPr>
        <w:t xml:space="preserve">– </w:t>
      </w:r>
      <w:r w:rsidR="008A459A">
        <w:t>sytuacja, w której dana grupa interesu dysponuje większością praw głosu na poziomie podejmowania decyzji o wyborze</w:t>
      </w:r>
      <w:r w:rsidR="004543C4">
        <w:t xml:space="preserve"> operacji</w:t>
      </w:r>
    </w:p>
    <w:p w14:paraId="370E966E" w14:textId="2370D3B9" w:rsidR="00AE70EF" w:rsidRPr="00AE70EF" w:rsidRDefault="00AE70EF" w:rsidP="006959BE">
      <w:pPr>
        <w:jc w:val="both"/>
      </w:pPr>
      <w:r>
        <w:rPr>
          <w:b/>
          <w:bCs/>
        </w:rPr>
        <w:t xml:space="preserve">konflikt interesów – </w:t>
      </w:r>
      <w:r>
        <w:t>konflikt w rozumieniu art. 61 ust. 3 rozporządzenia 2018/1046</w:t>
      </w:r>
      <w:r w:rsidR="004C003A">
        <w:rPr>
          <w:rStyle w:val="Odwoanieprzypisudolnego"/>
        </w:rPr>
        <w:footnoteReference w:id="2"/>
      </w:r>
    </w:p>
    <w:p w14:paraId="4F3AF957" w14:textId="1506DF46" w:rsidR="00A3245F" w:rsidRPr="00A3245F" w:rsidRDefault="00A3245F" w:rsidP="006959BE">
      <w:pPr>
        <w:jc w:val="both"/>
      </w:pPr>
      <w:r>
        <w:rPr>
          <w:b/>
          <w:bCs/>
        </w:rPr>
        <w:t xml:space="preserve">KRS – </w:t>
      </w:r>
      <w:r>
        <w:t>Krajowy Rejestr Sądowy</w:t>
      </w:r>
    </w:p>
    <w:p w14:paraId="0F911B3A" w14:textId="7E02AC0F" w:rsidR="006959BE" w:rsidRDefault="006959BE" w:rsidP="006959BE">
      <w:pPr>
        <w:jc w:val="both"/>
      </w:pPr>
      <w:r w:rsidRPr="120706AC">
        <w:rPr>
          <w:b/>
          <w:bCs/>
        </w:rPr>
        <w:t xml:space="preserve">LGD – </w:t>
      </w:r>
      <w:r w:rsidR="004C003A">
        <w:t>Stowarzyszenie Lokalna Grupa Działania Sandry Brdy</w:t>
      </w:r>
    </w:p>
    <w:p w14:paraId="5C346FF1" w14:textId="1A9A8569" w:rsidR="006959BE" w:rsidRDefault="006959BE" w:rsidP="006959BE">
      <w:pPr>
        <w:jc w:val="both"/>
      </w:pPr>
      <w:r w:rsidRPr="5A81353D">
        <w:rPr>
          <w:b/>
          <w:bCs/>
        </w:rPr>
        <w:t>LSR –</w:t>
      </w:r>
      <w:r>
        <w:t xml:space="preserve"> </w:t>
      </w:r>
      <w:r w:rsidR="004C003A">
        <w:t>Lokalna Strategia Rozwoju na lata 2023 – 2027 dla obszaru objętego działalnością Lokalnej Grupy Działania Sandry Brdy</w:t>
      </w:r>
    </w:p>
    <w:p w14:paraId="17975B8D" w14:textId="56517310" w:rsidR="006959BE" w:rsidRDefault="00C45363" w:rsidP="006959BE">
      <w:pPr>
        <w:jc w:val="both"/>
      </w:pPr>
      <w:r>
        <w:rPr>
          <w:b/>
          <w:bCs/>
        </w:rPr>
        <w:t>n</w:t>
      </w:r>
      <w:r w:rsidR="006959BE" w:rsidRPr="4A13EABC">
        <w:rPr>
          <w:b/>
          <w:bCs/>
        </w:rPr>
        <w:t>abór wniosków</w:t>
      </w:r>
      <w:r w:rsidR="00C1623E">
        <w:rPr>
          <w:b/>
          <w:bCs/>
        </w:rPr>
        <w:t xml:space="preserve"> </w:t>
      </w:r>
      <w:r w:rsidR="006959BE" w:rsidRPr="4A13EABC">
        <w:rPr>
          <w:b/>
          <w:bCs/>
        </w:rPr>
        <w:t>–</w:t>
      </w:r>
      <w:r w:rsidR="006959BE">
        <w:t xml:space="preserve"> nabór wniosków o </w:t>
      </w:r>
      <w:r w:rsidR="00C1623E">
        <w:t>przyznanie pomocy</w:t>
      </w:r>
      <w:r w:rsidR="006959BE">
        <w:t xml:space="preserve"> na wdrażanie LSR</w:t>
      </w:r>
    </w:p>
    <w:p w14:paraId="427EECBB" w14:textId="00BBFBE3" w:rsidR="00C1623E" w:rsidRDefault="00C1623E" w:rsidP="006959BE">
      <w:pPr>
        <w:jc w:val="both"/>
      </w:pPr>
      <w:r w:rsidRPr="00C1623E">
        <w:rPr>
          <w:b/>
          <w:bCs/>
        </w:rPr>
        <w:t>wnioski o przyznanie pomocy</w:t>
      </w:r>
      <w:r>
        <w:t xml:space="preserve"> – wnioski składane do LGD w ramach </w:t>
      </w:r>
      <w:r w:rsidR="00234BD0">
        <w:t xml:space="preserve"> LSR obszaru LGD Sandry Brdy finansowane z </w:t>
      </w:r>
      <w:r>
        <w:t>PS WPR oraz FEP w trybie konkursowym</w:t>
      </w:r>
    </w:p>
    <w:p w14:paraId="7F6D7A62" w14:textId="41F88D35" w:rsidR="006959BE" w:rsidRDefault="00C45363" w:rsidP="006959BE">
      <w:pPr>
        <w:jc w:val="both"/>
      </w:pPr>
      <w:r>
        <w:rPr>
          <w:b/>
          <w:bCs/>
        </w:rPr>
        <w:t>o</w:t>
      </w:r>
      <w:r w:rsidR="006959BE" w:rsidRPr="4A13EABC">
        <w:rPr>
          <w:b/>
          <w:bCs/>
        </w:rPr>
        <w:t>głoszenie o naborze wniosków –</w:t>
      </w:r>
      <w:r w:rsidR="006959BE">
        <w:t xml:space="preserve"> ogłoszenie o naborze wniosków o </w:t>
      </w:r>
      <w:r w:rsidR="00C1623E">
        <w:t>przyznanie pomocy</w:t>
      </w:r>
      <w:r w:rsidR="006959BE">
        <w:t>, o którym mowa w art. 19a ust. 2 Ustawy o RLKS</w:t>
      </w:r>
    </w:p>
    <w:p w14:paraId="6722728D" w14:textId="743E34C0" w:rsidR="004224D1" w:rsidRDefault="0003776C" w:rsidP="006959BE">
      <w:pPr>
        <w:jc w:val="both"/>
      </w:pPr>
      <w:r>
        <w:rPr>
          <w:b/>
          <w:bCs/>
        </w:rPr>
        <w:t xml:space="preserve">ocena wniosków – </w:t>
      </w:r>
      <w:r>
        <w:t>dokonanie przez Radę LGD oceny wniosków</w:t>
      </w:r>
      <w:r w:rsidR="00EB0353">
        <w:t xml:space="preserve"> i wyboru operacji</w:t>
      </w:r>
      <w:r>
        <w:t xml:space="preserve"> według przyjętych procedur organu decyzyjnego</w:t>
      </w:r>
      <w:r w:rsidR="00EB0353">
        <w:t>.</w:t>
      </w:r>
    </w:p>
    <w:p w14:paraId="6F306B34" w14:textId="7B2B1B6E" w:rsidR="00EE27A6" w:rsidRPr="00EE27A6" w:rsidRDefault="00EE27A6" w:rsidP="006959BE">
      <w:pPr>
        <w:jc w:val="both"/>
        <w:rPr>
          <w:b/>
          <w:bCs/>
        </w:rPr>
      </w:pPr>
      <w:r w:rsidRPr="00EE27A6">
        <w:rPr>
          <w:b/>
          <w:bCs/>
        </w:rPr>
        <w:t>pomocniczy proces obsługi wniosków o przyznanie pomocy</w:t>
      </w:r>
      <w:r>
        <w:rPr>
          <w:b/>
          <w:bCs/>
        </w:rPr>
        <w:t xml:space="preserve"> </w:t>
      </w:r>
      <w:r w:rsidRPr="00EE27A6">
        <w:t xml:space="preserve">– </w:t>
      </w:r>
      <w:r>
        <w:t xml:space="preserve">czynności pomocnicze wykonywanie przez pracowników Biura LGD związane z obsługą naboru wniosków z wyłączeniem czynności które leżą w wyłącznej kompetencji  Rady LGD. </w:t>
      </w:r>
      <w:r w:rsidR="008C6FE7">
        <w:t>Czynności wykonywanie przez pracowników mogą polegać  m.in. na: przygotowaniu materiałów i opracowań o charakterze pomocniczym na potrzeby oceny i wyboru operacji dokonywanej przez Radę LGD oraz wsparciu od strony technicznej i proceduralnej procesu oceny i wyboru operacji.</w:t>
      </w:r>
    </w:p>
    <w:p w14:paraId="407F3B65" w14:textId="44D72699" w:rsidR="008B7CA3" w:rsidRPr="00F62E28" w:rsidRDefault="00F62E28" w:rsidP="006959BE">
      <w:pPr>
        <w:jc w:val="both"/>
      </w:pPr>
      <w:r>
        <w:rPr>
          <w:b/>
          <w:bCs/>
        </w:rPr>
        <w:t xml:space="preserve">operacja </w:t>
      </w:r>
      <w:r w:rsidR="002609DC">
        <w:rPr>
          <w:b/>
          <w:bCs/>
        </w:rPr>
        <w:t>–</w:t>
      </w:r>
      <w:r>
        <w:rPr>
          <w:b/>
          <w:bCs/>
        </w:rPr>
        <w:t xml:space="preserve"> </w:t>
      </w:r>
      <w:r w:rsidR="002609DC">
        <w:t>projekt, umowa, działanie lu</w:t>
      </w:r>
      <w:r w:rsidR="00B541D3">
        <w:t>b grupa</w:t>
      </w:r>
      <w:r w:rsidR="00404950">
        <w:t xml:space="preserve"> projektów wybrane w ramach danych programów</w:t>
      </w:r>
      <w:r w:rsidR="00B170CC">
        <w:t>, zgodnie z art. 2 pkt 4 lit. a rozporządzenia 2021/1060</w:t>
      </w:r>
    </w:p>
    <w:p w14:paraId="3472617E" w14:textId="4459B4F0" w:rsidR="000F5FB4" w:rsidRDefault="000F5FB4" w:rsidP="006959BE">
      <w:pPr>
        <w:jc w:val="both"/>
      </w:pPr>
      <w:r w:rsidRPr="000F5FB4">
        <w:rPr>
          <w:b/>
          <w:bCs/>
        </w:rPr>
        <w:t>protest –</w:t>
      </w:r>
      <w:r>
        <w:t xml:space="preserve"> protest, o którym mowa w art. 22 ust. 1 Ustawy o RLKS</w:t>
      </w:r>
    </w:p>
    <w:p w14:paraId="1F5DE355" w14:textId="556AA116" w:rsidR="00AD2F63" w:rsidRPr="00786D36" w:rsidRDefault="00AD2F63" w:rsidP="006959BE">
      <w:pPr>
        <w:jc w:val="both"/>
      </w:pPr>
      <w:r w:rsidRPr="00B66D60">
        <w:rPr>
          <w:b/>
          <w:bCs/>
        </w:rPr>
        <w:lastRenderedPageBreak/>
        <w:t>Rada LGD</w:t>
      </w:r>
      <w:r w:rsidR="00CF35EB" w:rsidRPr="00B66D60">
        <w:rPr>
          <w:b/>
          <w:bCs/>
        </w:rPr>
        <w:t xml:space="preserve"> </w:t>
      </w:r>
      <w:r w:rsidR="00786D36" w:rsidRPr="00B66D60">
        <w:rPr>
          <w:b/>
          <w:bCs/>
        </w:rPr>
        <w:t>–</w:t>
      </w:r>
      <w:r w:rsidR="00CF35EB">
        <w:t xml:space="preserve"> </w:t>
      </w:r>
      <w:r w:rsidR="00786D36">
        <w:t xml:space="preserve">Rada </w:t>
      </w:r>
      <w:r w:rsidR="004C003A">
        <w:t>Stowarzyszenia Lokalna Grupa Działania Sandry Brdy</w:t>
      </w:r>
      <w:r w:rsidR="002E37CD">
        <w:t xml:space="preserve">, </w:t>
      </w:r>
      <w:r w:rsidR="00EA1A0A">
        <w:t xml:space="preserve">do której </w:t>
      </w:r>
      <w:r w:rsidR="004A3E2C">
        <w:t>właściwości należą zadania, o których mowa w art. 4 ust. 3 pkt 4 ustawy RLKS</w:t>
      </w:r>
    </w:p>
    <w:p w14:paraId="1D464828" w14:textId="56B6FE8B" w:rsidR="006959BE" w:rsidRDefault="00C45363" w:rsidP="006959BE">
      <w:pPr>
        <w:jc w:val="both"/>
      </w:pPr>
      <w:r>
        <w:rPr>
          <w:b/>
          <w:bCs/>
        </w:rPr>
        <w:t>r</w:t>
      </w:r>
      <w:r w:rsidR="006959BE" w:rsidRPr="4A13EABC">
        <w:rPr>
          <w:b/>
          <w:bCs/>
        </w:rPr>
        <w:t xml:space="preserve">egulamin naboru wniosków – </w:t>
      </w:r>
      <w:r w:rsidR="006959BE">
        <w:t>regulamin naboru wniosków o wparcie, o którym mowa w art. 19a ust. 3 Ustawy o RLKS</w:t>
      </w:r>
    </w:p>
    <w:p w14:paraId="40758BC5" w14:textId="28C7889F" w:rsidR="220163A0" w:rsidRDefault="00C45363" w:rsidP="0052323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b/>
          <w:bCs/>
        </w:rPr>
        <w:t>r</w:t>
      </w:r>
      <w:r w:rsidR="220163A0" w:rsidRPr="45E1F1F9">
        <w:rPr>
          <w:b/>
          <w:bCs/>
        </w:rPr>
        <w:t>ozporządzenie 2021/1060 -</w:t>
      </w:r>
      <w:r w:rsidR="220163A0">
        <w:t xml:space="preserve"> </w:t>
      </w:r>
      <w:r w:rsidR="220163A0" w:rsidRPr="45E1F1F9">
        <w:rPr>
          <w:rFonts w:ascii="Calibri" w:eastAsia="Calibri" w:hAnsi="Calibri" w:cs="Calibri"/>
          <w:color w:val="000000" w:themeColor="text1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 2021 L231/159)</w:t>
      </w:r>
    </w:p>
    <w:p w14:paraId="27757268" w14:textId="3E32E74F" w:rsidR="0002016A" w:rsidRPr="00CC0C6D" w:rsidRDefault="00C45363" w:rsidP="0002016A">
      <w:pPr>
        <w:jc w:val="both"/>
      </w:pPr>
      <w:bookmarkStart w:id="4" w:name="_Hlk170212466"/>
      <w:r w:rsidRPr="00CC0C6D">
        <w:rPr>
          <w:b/>
          <w:bCs/>
        </w:rPr>
        <w:t>s</w:t>
      </w:r>
      <w:r w:rsidR="0002016A" w:rsidRPr="00CC0C6D">
        <w:rPr>
          <w:b/>
          <w:bCs/>
        </w:rPr>
        <w:t xml:space="preserve">ystem teleinformatyczny właściwy dla danego EFSI </w:t>
      </w:r>
      <w:bookmarkEnd w:id="4"/>
      <w:r w:rsidR="0002016A" w:rsidRPr="00CC0C6D">
        <w:rPr>
          <w:b/>
          <w:bCs/>
        </w:rPr>
        <w:t xml:space="preserve">– </w:t>
      </w:r>
      <w:r w:rsidR="0002016A" w:rsidRPr="00CC0C6D">
        <w:t>system teleinformatyczny wspomagający obsługę naborów wniosków, obsługę wniosków o przyznanie pomocy, korespondencję z Wnioskodawcami.</w:t>
      </w:r>
    </w:p>
    <w:p w14:paraId="60AFF840" w14:textId="15287414" w:rsidR="007A1945" w:rsidRPr="008D4B27" w:rsidRDefault="008D4B27" w:rsidP="00712F65">
      <w:pPr>
        <w:jc w:val="both"/>
      </w:pPr>
      <w:r>
        <w:rPr>
          <w:b/>
          <w:bCs/>
        </w:rPr>
        <w:t>u</w:t>
      </w:r>
      <w:r w:rsidR="007A1945">
        <w:rPr>
          <w:b/>
          <w:bCs/>
        </w:rPr>
        <w:t xml:space="preserve">mowa ramowa – </w:t>
      </w:r>
      <w:r w:rsidR="007A1945" w:rsidRPr="008D4B27">
        <w:t xml:space="preserve">umowa o warunkach i sposobie realizacji strategii rozwoju lokalnego kierowanego przez społeczność zawarta </w:t>
      </w:r>
      <w:r w:rsidRPr="008D4B27">
        <w:t>pomiędzy ZW i LGD</w:t>
      </w:r>
    </w:p>
    <w:p w14:paraId="3A7A19C2" w14:textId="2D16D9D8" w:rsidR="00712F65" w:rsidRDefault="00C45363" w:rsidP="00712F65">
      <w:pPr>
        <w:jc w:val="both"/>
      </w:pPr>
      <w:r>
        <w:rPr>
          <w:b/>
          <w:bCs/>
        </w:rPr>
        <w:t>u</w:t>
      </w:r>
      <w:r w:rsidR="00712F65" w:rsidRPr="4A13EABC">
        <w:rPr>
          <w:b/>
          <w:bCs/>
        </w:rPr>
        <w:t>stawa o RLKS –</w:t>
      </w:r>
      <w:r w:rsidR="00712F65">
        <w:t xml:space="preserve"> Ustawa z dnia 20 lutego 2015 r. o rozwoju lokalny z udziałem lokalnej społeczności </w:t>
      </w:r>
      <w:r w:rsidR="00712F65" w:rsidRPr="4A13EABC">
        <w:t>(Dz. U. z 2023 r., poz. 1554, z późn. zm.)</w:t>
      </w:r>
    </w:p>
    <w:p w14:paraId="623F0935" w14:textId="0BA21651" w:rsidR="0862C417" w:rsidRDefault="00C45363" w:rsidP="0052323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</w:t>
      </w:r>
      <w:r w:rsidR="5E472A94" w:rsidRPr="623B5D2A">
        <w:rPr>
          <w:rFonts w:ascii="Calibri" w:eastAsia="Calibri" w:hAnsi="Calibri" w:cs="Calibri"/>
          <w:b/>
          <w:bCs/>
          <w:color w:val="000000" w:themeColor="text1"/>
        </w:rPr>
        <w:t>stawa PS WPR</w:t>
      </w:r>
      <w:r w:rsidR="7754718D" w:rsidRPr="623B5D2A">
        <w:rPr>
          <w:b/>
          <w:bCs/>
        </w:rPr>
        <w:t xml:space="preserve"> –</w:t>
      </w:r>
      <w:r w:rsidR="5E472A94" w:rsidRPr="623B5D2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1FE8DB83" w:rsidRPr="623B5D2A">
        <w:rPr>
          <w:rFonts w:ascii="Calibri" w:eastAsia="Calibri" w:hAnsi="Calibri" w:cs="Calibri"/>
          <w:color w:val="000000" w:themeColor="text1"/>
        </w:rPr>
        <w:t xml:space="preserve">Ustawa z dnia 8 lutego 2023 r. o Planie Strategicznym dla Wspólnej Polityki Rolnej na lata 2023–2027 </w:t>
      </w:r>
      <w:r w:rsidR="1FE8DB83" w:rsidRPr="623B5D2A">
        <w:rPr>
          <w:rFonts w:ascii="Calibri" w:eastAsia="Calibri" w:hAnsi="Calibri" w:cs="Calibri"/>
        </w:rPr>
        <w:t xml:space="preserve">(Dz. U. </w:t>
      </w:r>
      <w:r w:rsidR="7A730707" w:rsidRPr="623B5D2A">
        <w:rPr>
          <w:rFonts w:ascii="Calibri" w:eastAsia="Calibri" w:hAnsi="Calibri" w:cs="Calibri"/>
        </w:rPr>
        <w:t xml:space="preserve">z </w:t>
      </w:r>
      <w:r w:rsidR="1FE8DB83" w:rsidRPr="623B5D2A">
        <w:rPr>
          <w:rFonts w:ascii="Calibri" w:eastAsia="Calibri" w:hAnsi="Calibri" w:cs="Calibri"/>
        </w:rPr>
        <w:t>202</w:t>
      </w:r>
      <w:r w:rsidR="7C49885E" w:rsidRPr="623B5D2A">
        <w:rPr>
          <w:rFonts w:ascii="Calibri" w:eastAsia="Calibri" w:hAnsi="Calibri" w:cs="Calibri"/>
        </w:rPr>
        <w:t>4 r.,</w:t>
      </w:r>
      <w:r w:rsidR="1FE8DB83" w:rsidRPr="623B5D2A">
        <w:rPr>
          <w:rFonts w:ascii="Calibri" w:eastAsia="Calibri" w:hAnsi="Calibri" w:cs="Calibri"/>
        </w:rPr>
        <w:t xml:space="preserve"> poz. </w:t>
      </w:r>
      <w:r w:rsidR="16831224" w:rsidRPr="623B5D2A">
        <w:rPr>
          <w:rFonts w:ascii="Calibri" w:eastAsia="Calibri" w:hAnsi="Calibri" w:cs="Calibri"/>
        </w:rPr>
        <w:t>261</w:t>
      </w:r>
      <w:r w:rsidR="1FE8DB83" w:rsidRPr="623B5D2A">
        <w:rPr>
          <w:rFonts w:ascii="Calibri" w:eastAsia="Calibri" w:hAnsi="Calibri" w:cs="Calibri"/>
        </w:rPr>
        <w:t>, z pó</w:t>
      </w:r>
      <w:r w:rsidR="07A8B253" w:rsidRPr="623B5D2A">
        <w:rPr>
          <w:rFonts w:ascii="Calibri" w:eastAsia="Calibri" w:hAnsi="Calibri" w:cs="Calibri"/>
        </w:rPr>
        <w:t>źn</w:t>
      </w:r>
      <w:r w:rsidR="1FE8DB83" w:rsidRPr="623B5D2A">
        <w:rPr>
          <w:rFonts w:ascii="Calibri" w:eastAsia="Calibri" w:hAnsi="Calibri" w:cs="Calibri"/>
        </w:rPr>
        <w:t xml:space="preserve">. </w:t>
      </w:r>
      <w:r w:rsidR="649BFD6B" w:rsidRPr="623B5D2A">
        <w:rPr>
          <w:rFonts w:ascii="Calibri" w:eastAsia="Calibri" w:hAnsi="Calibri" w:cs="Calibri"/>
        </w:rPr>
        <w:t>z</w:t>
      </w:r>
      <w:r w:rsidR="1FE8DB83" w:rsidRPr="623B5D2A">
        <w:rPr>
          <w:rFonts w:ascii="Calibri" w:eastAsia="Calibri" w:hAnsi="Calibri" w:cs="Calibri"/>
        </w:rPr>
        <w:t>m</w:t>
      </w:r>
      <w:r w:rsidR="51614D33" w:rsidRPr="623B5D2A">
        <w:rPr>
          <w:rFonts w:ascii="Calibri" w:eastAsia="Calibri" w:hAnsi="Calibri" w:cs="Calibri"/>
        </w:rPr>
        <w:t>.</w:t>
      </w:r>
      <w:r w:rsidR="1FE8DB83" w:rsidRPr="623B5D2A">
        <w:rPr>
          <w:rFonts w:ascii="Calibri" w:eastAsia="Calibri" w:hAnsi="Calibri" w:cs="Calibri"/>
        </w:rPr>
        <w:t>)</w:t>
      </w:r>
    </w:p>
    <w:p w14:paraId="27DFB034" w14:textId="57584C29" w:rsidR="202F3C29" w:rsidRDefault="00C45363" w:rsidP="0052323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</w:t>
      </w:r>
      <w:r w:rsidR="202F3C29" w:rsidRPr="623B5D2A">
        <w:rPr>
          <w:rFonts w:ascii="Calibri" w:eastAsia="Calibri" w:hAnsi="Calibri" w:cs="Calibri"/>
          <w:b/>
          <w:bCs/>
          <w:color w:val="000000" w:themeColor="text1"/>
        </w:rPr>
        <w:t xml:space="preserve">stawa wdrożeniowa </w:t>
      </w:r>
      <w:r w:rsidR="202F3C29" w:rsidRPr="623B5D2A">
        <w:rPr>
          <w:b/>
          <w:bCs/>
        </w:rPr>
        <w:t>–</w:t>
      </w:r>
      <w:r w:rsidR="202F3C29" w:rsidRPr="623B5D2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02F3C29" w:rsidRPr="623B5D2A">
        <w:rPr>
          <w:rFonts w:ascii="Calibri" w:eastAsia="Calibri" w:hAnsi="Calibri" w:cs="Calibri"/>
          <w:color w:val="000000" w:themeColor="text1"/>
        </w:rPr>
        <w:t>Ustawa z dnia 28 kwietnia 2022 r. o zasadach realizacji zadań finansowanych ze środków europejskich w perspektywie finansowej 2021-2027 (Dz. U. 2022 poz. 1079)</w:t>
      </w:r>
    </w:p>
    <w:p w14:paraId="63458256" w14:textId="3ABCA9FD" w:rsidR="00B85659" w:rsidRDefault="00C45363" w:rsidP="00B85659">
      <w:pPr>
        <w:jc w:val="both"/>
      </w:pPr>
      <w:r>
        <w:rPr>
          <w:b/>
          <w:bCs/>
        </w:rPr>
        <w:t>w</w:t>
      </w:r>
      <w:r w:rsidR="00B85659" w:rsidRPr="45E1F1F9">
        <w:rPr>
          <w:b/>
          <w:bCs/>
        </w:rPr>
        <w:t xml:space="preserve">niosek o </w:t>
      </w:r>
      <w:r w:rsidR="00C1623E">
        <w:rPr>
          <w:b/>
          <w:bCs/>
        </w:rPr>
        <w:t>przyznanie pomocy</w:t>
      </w:r>
      <w:r w:rsidR="00B85659" w:rsidRPr="45E1F1F9">
        <w:rPr>
          <w:b/>
          <w:bCs/>
        </w:rPr>
        <w:t xml:space="preserve"> –</w:t>
      </w:r>
      <w:r w:rsidR="00B85659">
        <w:t xml:space="preserve"> wniosek o </w:t>
      </w:r>
      <w:r w:rsidR="00C1623E">
        <w:t>przyznanie pomocy</w:t>
      </w:r>
      <w:r w:rsidR="00B85659">
        <w:t xml:space="preserve"> na wdrażanie LSR, o którym mowa w Ustawie o RLKS</w:t>
      </w:r>
    </w:p>
    <w:p w14:paraId="715100CA" w14:textId="7FEB8807" w:rsidR="0002016A" w:rsidRDefault="00C45363" w:rsidP="0002016A">
      <w:pPr>
        <w:jc w:val="both"/>
      </w:pPr>
      <w:r>
        <w:rPr>
          <w:b/>
          <w:bCs/>
        </w:rPr>
        <w:t>w</w:t>
      </w:r>
      <w:r w:rsidR="0002016A" w:rsidRPr="45E1F1F9">
        <w:rPr>
          <w:b/>
          <w:bCs/>
        </w:rPr>
        <w:t xml:space="preserve">nioskodawca – </w:t>
      </w:r>
      <w:r w:rsidR="0002016A">
        <w:t xml:space="preserve">podmiot ubiegający się o </w:t>
      </w:r>
      <w:r w:rsidR="00C1623E">
        <w:t>przyznanie pomocy</w:t>
      </w:r>
      <w:r w:rsidR="0002016A">
        <w:t xml:space="preserve"> na Wdrażanie LSR, o którym mowa w Ustawie o RLKS</w:t>
      </w:r>
    </w:p>
    <w:p w14:paraId="12ABD61A" w14:textId="13310807" w:rsidR="0002016A" w:rsidRDefault="00C1623E" w:rsidP="0002016A">
      <w:pPr>
        <w:jc w:val="both"/>
      </w:pPr>
      <w:r>
        <w:rPr>
          <w:b/>
          <w:bCs/>
        </w:rPr>
        <w:t>przyznanie pomocy</w:t>
      </w:r>
      <w:r w:rsidR="0002016A" w:rsidRPr="45E1F1F9">
        <w:rPr>
          <w:b/>
          <w:bCs/>
        </w:rPr>
        <w:t xml:space="preserve"> na wdrażanie LSR –</w:t>
      </w:r>
      <w:r w:rsidR="0002016A">
        <w:t xml:space="preserve"> </w:t>
      </w:r>
      <w:r>
        <w:t>przyznanie pomocy</w:t>
      </w:r>
      <w:r w:rsidR="0002016A">
        <w:t>, o którym mowa w art. 34 ust. 1 lit. b Rozporządzenia 2021/1060</w:t>
      </w:r>
      <w:r w:rsidR="0002016A" w:rsidRPr="45E1F1F9">
        <w:rPr>
          <w:b/>
          <w:bCs/>
        </w:rPr>
        <w:t xml:space="preserve"> </w:t>
      </w:r>
    </w:p>
    <w:p w14:paraId="7076B5A4" w14:textId="6BD6FE53" w:rsidR="00B87D0C" w:rsidRPr="00B87D0C" w:rsidRDefault="00B87D0C" w:rsidP="0052323D">
      <w:pPr>
        <w:jc w:val="both"/>
      </w:pPr>
      <w:r>
        <w:rPr>
          <w:b/>
          <w:bCs/>
        </w:rPr>
        <w:t xml:space="preserve">wybór operacji </w:t>
      </w:r>
      <w:r w:rsidR="00710456">
        <w:rPr>
          <w:b/>
          <w:bCs/>
        </w:rPr>
        <w:t>–</w:t>
      </w:r>
      <w:r>
        <w:rPr>
          <w:b/>
          <w:bCs/>
        </w:rPr>
        <w:t xml:space="preserve"> </w:t>
      </w:r>
      <w:r>
        <w:t>wskazanie</w:t>
      </w:r>
      <w:r w:rsidR="00710456">
        <w:t xml:space="preserve"> operacji</w:t>
      </w:r>
      <w:r w:rsidR="00D20E14">
        <w:t xml:space="preserve"> </w:t>
      </w:r>
      <w:r w:rsidR="00710456">
        <w:t>do wsparcia po ocenie wniosków oraz ustalenie kwoty wsp</w:t>
      </w:r>
      <w:r w:rsidR="00D20E14">
        <w:t>a</w:t>
      </w:r>
      <w:r w:rsidR="00710456">
        <w:t>rcia</w:t>
      </w:r>
    </w:p>
    <w:p w14:paraId="0158BEC9" w14:textId="632A7FD3" w:rsidR="008263D0" w:rsidRDefault="00C45363" w:rsidP="0052323D">
      <w:pPr>
        <w:jc w:val="both"/>
      </w:pPr>
      <w:r>
        <w:rPr>
          <w:b/>
          <w:bCs/>
        </w:rPr>
        <w:t>w</w:t>
      </w:r>
      <w:r w:rsidR="7C428014" w:rsidRPr="4A13EABC">
        <w:rPr>
          <w:b/>
          <w:bCs/>
        </w:rPr>
        <w:t>ytyczn</w:t>
      </w:r>
      <w:r w:rsidR="781887BD" w:rsidRPr="4A13EABC">
        <w:rPr>
          <w:b/>
          <w:bCs/>
        </w:rPr>
        <w:t>e</w:t>
      </w:r>
      <w:r w:rsidR="7C428014" w:rsidRPr="4A13EABC">
        <w:rPr>
          <w:b/>
          <w:bCs/>
        </w:rPr>
        <w:t xml:space="preserve"> podstawow</w:t>
      </w:r>
      <w:r w:rsidR="6B4D4150" w:rsidRPr="4A13EABC">
        <w:rPr>
          <w:b/>
          <w:bCs/>
        </w:rPr>
        <w:t>e</w:t>
      </w:r>
      <w:r w:rsidR="7C428014" w:rsidRPr="4A13EABC">
        <w:rPr>
          <w:b/>
          <w:bCs/>
        </w:rPr>
        <w:t xml:space="preserve"> –</w:t>
      </w:r>
      <w:r w:rsidR="7C428014">
        <w:t xml:space="preserve"> Wytyczn</w:t>
      </w:r>
      <w:r w:rsidR="3BD41C80">
        <w:t>e</w:t>
      </w:r>
      <w:r w:rsidR="7C428014">
        <w:t xml:space="preserve"> podstawow</w:t>
      </w:r>
      <w:r w:rsidR="74F7392B">
        <w:t>e</w:t>
      </w:r>
      <w:r w:rsidR="7C428014">
        <w:t xml:space="preserve"> Ministra Rolnictwa i Rozwoju Wsi w zakresie pomocy finansowej w ramach Planu Strategicznego dla Wspólnej Polityki Rolnej na lata 2023-2027</w:t>
      </w:r>
    </w:p>
    <w:p w14:paraId="167AD34A" w14:textId="7BFD848A" w:rsidR="4147D33D" w:rsidRDefault="00C45363" w:rsidP="0052323D">
      <w:pPr>
        <w:jc w:val="both"/>
      </w:pPr>
      <w:r>
        <w:rPr>
          <w:b/>
          <w:bCs/>
        </w:rPr>
        <w:t>w</w:t>
      </w:r>
      <w:r w:rsidR="09C2A688" w:rsidRPr="4A13EABC">
        <w:rPr>
          <w:b/>
          <w:bCs/>
        </w:rPr>
        <w:t xml:space="preserve">ytyczne szczegółowe </w:t>
      </w:r>
      <w:r w:rsidR="0F759B55" w:rsidRPr="4A13EABC">
        <w:rPr>
          <w:b/>
          <w:bCs/>
        </w:rPr>
        <w:t>–</w:t>
      </w:r>
      <w:r w:rsidR="0F759B55">
        <w:t xml:space="preserve"> </w:t>
      </w:r>
      <w:r w:rsidR="09C2A688">
        <w:t>Wytyczne szczegółowe w zakresie przyznania i wypłaty pomocy finansowej w ramach Planu Strategicznego dla Wspólnej Polityki Rolnej na lata 2023-2027 dla interwencji I.13.1 LEADER/ Ro</w:t>
      </w:r>
      <w:r w:rsidR="7510D41E">
        <w:t xml:space="preserve">zwój Lokalny Kierowany przez Społeczność (RLKS) - komponent </w:t>
      </w:r>
      <w:r w:rsidR="0EFFADEB">
        <w:t>W</w:t>
      </w:r>
      <w:r w:rsidR="7510D41E">
        <w:t>drażanie</w:t>
      </w:r>
      <w:r w:rsidR="17141E06">
        <w:t xml:space="preserve"> LSR</w:t>
      </w:r>
    </w:p>
    <w:p w14:paraId="6729BC0C" w14:textId="2B4FEB18" w:rsidR="00EA367C" w:rsidRDefault="00EA367C" w:rsidP="0052323D">
      <w:pPr>
        <w:jc w:val="both"/>
      </w:pPr>
      <w:r w:rsidRPr="003D2985">
        <w:rPr>
          <w:b/>
          <w:bCs/>
        </w:rPr>
        <w:t>wytyczne w zakresie zasad wyboru –</w:t>
      </w:r>
      <w:r>
        <w:t xml:space="preserve"> Wytyczne w zakresie </w:t>
      </w:r>
      <w:r w:rsidR="003D2985">
        <w:t>n</w:t>
      </w:r>
      <w:r w:rsidR="00EE40A0">
        <w:t>iektórych zasad dokonywania wyboru operacji przez lokalne grupy działania</w:t>
      </w:r>
    </w:p>
    <w:p w14:paraId="50C21E6A" w14:textId="5D24C1C9" w:rsidR="036EC656" w:rsidRDefault="036EC656" w:rsidP="0052323D">
      <w:pPr>
        <w:jc w:val="both"/>
      </w:pPr>
      <w:r w:rsidRPr="45E1F1F9">
        <w:rPr>
          <w:b/>
          <w:bCs/>
        </w:rPr>
        <w:t xml:space="preserve">ZW </w:t>
      </w:r>
      <w:r w:rsidR="3F176B97" w:rsidRPr="45E1F1F9">
        <w:rPr>
          <w:b/>
          <w:bCs/>
        </w:rPr>
        <w:t>–</w:t>
      </w:r>
      <w:r w:rsidRPr="45E1F1F9">
        <w:rPr>
          <w:b/>
          <w:bCs/>
        </w:rPr>
        <w:t xml:space="preserve"> </w:t>
      </w:r>
      <w:r>
        <w:t>Zarząd Województwa Pomorskiego</w:t>
      </w:r>
    </w:p>
    <w:p w14:paraId="15FB8F32" w14:textId="161E53D5" w:rsidR="00E23E1D" w:rsidRDefault="00BD38F5" w:rsidP="00E23E1D">
      <w:pPr>
        <w:spacing w:after="0"/>
        <w:jc w:val="both"/>
      </w:pPr>
      <w:r w:rsidRPr="00BD38F5">
        <w:rPr>
          <w:b/>
          <w:bCs/>
        </w:rPr>
        <w:t xml:space="preserve">Zespół Roboczy </w:t>
      </w:r>
      <w:r>
        <w:rPr>
          <w:b/>
          <w:bCs/>
        </w:rPr>
        <w:t>–</w:t>
      </w:r>
      <w:r w:rsidRPr="00BD38F5">
        <w:rPr>
          <w:b/>
          <w:bCs/>
        </w:rPr>
        <w:t xml:space="preserve"> </w:t>
      </w:r>
      <w:r>
        <w:t xml:space="preserve">zespół roboczy złożony z członków Rady LGD, </w:t>
      </w:r>
      <w:r w:rsidR="004B6434">
        <w:t>powoływany</w:t>
      </w:r>
      <w:r>
        <w:t xml:space="preserve"> przez Przewodniczącego Rady na podstawie zapisów Regulaminu Rady, posiadający kompetencje </w:t>
      </w:r>
      <w:r w:rsidR="004B6434">
        <w:t>do oceny wniosków oraz weryfikacji protestów dla działań konkursowych będących w dyspozycji LGD w ramach wdrażania LSR.</w:t>
      </w:r>
      <w:r>
        <w:br/>
      </w:r>
    </w:p>
    <w:p w14:paraId="7F6D4522" w14:textId="77777777" w:rsidR="00BD38F5" w:rsidRDefault="00BD38F5" w:rsidP="00E23E1D">
      <w:pPr>
        <w:spacing w:after="0"/>
        <w:jc w:val="both"/>
      </w:pPr>
    </w:p>
    <w:p w14:paraId="624357B7" w14:textId="77777777" w:rsidR="0024275E" w:rsidRPr="00BD38F5" w:rsidRDefault="0024275E" w:rsidP="00E23E1D">
      <w:pPr>
        <w:spacing w:after="0"/>
        <w:jc w:val="both"/>
      </w:pPr>
    </w:p>
    <w:p w14:paraId="24983DAF" w14:textId="20A3E4C3" w:rsidR="3D92453E" w:rsidRDefault="55DFA7B1" w:rsidP="000F50C1">
      <w:pPr>
        <w:pStyle w:val="Nagwek1"/>
      </w:pPr>
      <w:bookmarkStart w:id="5" w:name="_Toc170097313"/>
      <w:r w:rsidRPr="623B5D2A">
        <w:lastRenderedPageBreak/>
        <w:t xml:space="preserve">4. </w:t>
      </w:r>
      <w:r w:rsidR="3747E9AB" w:rsidRPr="623B5D2A">
        <w:t>TRYB PRZYGOTOWANIA I AKTUALIZACJI HARMONOGRAMU NABORÓW</w:t>
      </w:r>
      <w:r w:rsidR="00D76BA2">
        <w:t xml:space="preserve"> </w:t>
      </w:r>
      <w:r w:rsidR="005F1B03">
        <w:t>WNIOSKÓW</w:t>
      </w:r>
      <w:bookmarkEnd w:id="5"/>
    </w:p>
    <w:p w14:paraId="6D5B7CBA" w14:textId="6526C735" w:rsidR="0084783E" w:rsidRPr="000F50C1" w:rsidRDefault="06E08962" w:rsidP="000F50C1">
      <w:pPr>
        <w:pStyle w:val="Nagwek2"/>
      </w:pPr>
      <w:bookmarkStart w:id="6" w:name="_Toc170097314"/>
      <w:r w:rsidRPr="000F50C1">
        <w:t xml:space="preserve">4.1. </w:t>
      </w:r>
      <w:r w:rsidR="66505751" w:rsidRPr="000F50C1">
        <w:t xml:space="preserve">Przygotowanie </w:t>
      </w:r>
      <w:r w:rsidR="04EB61D4" w:rsidRPr="000F50C1">
        <w:t xml:space="preserve">harmonogramu </w:t>
      </w:r>
      <w:r w:rsidR="66505751" w:rsidRPr="000F50C1">
        <w:t>naboru wniosków</w:t>
      </w:r>
      <w:bookmarkEnd w:id="6"/>
    </w:p>
    <w:p w14:paraId="6AF064C2" w14:textId="14CC5402" w:rsidR="00C15B67" w:rsidRDefault="284ADB6D" w:rsidP="5A81353D">
      <w:pPr>
        <w:rPr>
          <w:b/>
          <w:bCs/>
        </w:rPr>
      </w:pPr>
      <w:r w:rsidRPr="596548C9">
        <w:rPr>
          <w:b/>
          <w:bCs/>
        </w:rPr>
        <w:t>Regulacje i wymagania wynik</w:t>
      </w:r>
      <w:r w:rsidR="453F76B5" w:rsidRPr="596548C9">
        <w:rPr>
          <w:b/>
          <w:bCs/>
        </w:rPr>
        <w:t>a</w:t>
      </w:r>
      <w:r w:rsidRPr="596548C9">
        <w:rPr>
          <w:b/>
          <w:bCs/>
        </w:rPr>
        <w:t>jące z przepisów prawa i w</w:t>
      </w:r>
      <w:r w:rsidR="453F76B5" w:rsidRPr="596548C9">
        <w:rPr>
          <w:b/>
          <w:bCs/>
        </w:rPr>
        <w:t>yt</w:t>
      </w:r>
      <w:r w:rsidRPr="596548C9">
        <w:rPr>
          <w:b/>
          <w:bCs/>
        </w:rPr>
        <w:t>ycznych</w:t>
      </w:r>
    </w:p>
    <w:p w14:paraId="39BE24F9" w14:textId="62039CD9" w:rsidR="639FD712" w:rsidRDefault="639FD712" w:rsidP="596548C9">
      <w:pPr>
        <w:pStyle w:val="Akapitzlist"/>
        <w:numPr>
          <w:ilvl w:val="0"/>
          <w:numId w:val="23"/>
        </w:numPr>
        <w:rPr>
          <w:rFonts w:ascii="Calibri" w:eastAsia="Calibri" w:hAnsi="Calibri" w:cs="Calibri"/>
        </w:rPr>
      </w:pPr>
      <w:r w:rsidRPr="596548C9">
        <w:rPr>
          <w:rFonts w:ascii="Calibri" w:eastAsia="Calibri" w:hAnsi="Calibri" w:cs="Calibri"/>
        </w:rPr>
        <w:t>LGD sporządza i podaje do publicznej wiadomości na swojej stronie internetowej, uzgodniony z ZW harmonogram naborów wniosków na kolejny rok, nie później niż do końca danego roku.</w:t>
      </w:r>
    </w:p>
    <w:p w14:paraId="57CDB137" w14:textId="1C09B7DA" w:rsidR="3DA3F350" w:rsidRDefault="3DA3F350" w:rsidP="596548C9">
      <w:pPr>
        <w:pStyle w:val="Akapitzlist"/>
        <w:numPr>
          <w:ilvl w:val="0"/>
          <w:numId w:val="23"/>
        </w:numPr>
        <w:rPr>
          <w:rFonts w:ascii="Calibri" w:eastAsia="Calibri" w:hAnsi="Calibri" w:cs="Calibri"/>
        </w:rPr>
      </w:pPr>
      <w:r w:rsidRPr="596548C9">
        <w:rPr>
          <w:rFonts w:ascii="Calibri" w:eastAsia="Calibri" w:hAnsi="Calibri" w:cs="Calibri"/>
        </w:rPr>
        <w:t>P</w:t>
      </w:r>
      <w:r w:rsidR="639FD712" w:rsidRPr="596548C9">
        <w:rPr>
          <w:rFonts w:ascii="Calibri" w:eastAsia="Calibri" w:hAnsi="Calibri" w:cs="Calibri"/>
        </w:rPr>
        <w:t>ierwsz</w:t>
      </w:r>
      <w:r w:rsidR="17516AFF" w:rsidRPr="596548C9">
        <w:rPr>
          <w:rFonts w:ascii="Calibri" w:eastAsia="Calibri" w:hAnsi="Calibri" w:cs="Calibri"/>
        </w:rPr>
        <w:t>y</w:t>
      </w:r>
      <w:r w:rsidR="639FD712" w:rsidRPr="596548C9">
        <w:rPr>
          <w:rFonts w:ascii="Calibri" w:eastAsia="Calibri" w:hAnsi="Calibri" w:cs="Calibri"/>
        </w:rPr>
        <w:t xml:space="preserve"> harmonogram naborów</w:t>
      </w:r>
      <w:r w:rsidR="7E2C18D4" w:rsidRPr="596548C9">
        <w:rPr>
          <w:rFonts w:ascii="Calibri" w:eastAsia="Calibri" w:hAnsi="Calibri" w:cs="Calibri"/>
        </w:rPr>
        <w:t xml:space="preserve"> wniosków</w:t>
      </w:r>
      <w:r w:rsidR="639FD712" w:rsidRPr="596548C9">
        <w:rPr>
          <w:rFonts w:ascii="Calibri" w:eastAsia="Calibri" w:hAnsi="Calibri" w:cs="Calibri"/>
        </w:rPr>
        <w:t>, LGD sporządza i podaje do publicznej wiadomości w terminie 60 dni od dnia zawarcia umowy ramowej.</w:t>
      </w:r>
    </w:p>
    <w:p w14:paraId="4F979663" w14:textId="589102BE" w:rsidR="00E23E1D" w:rsidRPr="00E23E1D" w:rsidRDefault="47821736" w:rsidP="00E23E1D">
      <w:pPr>
        <w:pStyle w:val="Akapitzlist"/>
        <w:numPr>
          <w:ilvl w:val="0"/>
          <w:numId w:val="23"/>
        </w:numPr>
        <w:spacing w:line="257" w:lineRule="auto"/>
        <w:rPr>
          <w:rFonts w:ascii="Calibri" w:eastAsia="Calibri" w:hAnsi="Calibri" w:cs="Calibri"/>
        </w:rPr>
      </w:pPr>
      <w:r w:rsidRPr="623B5D2A">
        <w:rPr>
          <w:rFonts w:ascii="Calibri" w:eastAsia="Calibri" w:hAnsi="Calibri" w:cs="Calibri"/>
        </w:rPr>
        <w:t xml:space="preserve">Harmonogram naborów zawiera co najmniej </w:t>
      </w:r>
      <w:r w:rsidR="18610A2B" w:rsidRPr="623B5D2A">
        <w:rPr>
          <w:rFonts w:ascii="Calibri" w:eastAsia="Calibri" w:hAnsi="Calibri" w:cs="Calibri"/>
        </w:rPr>
        <w:t>informacje</w:t>
      </w:r>
      <w:r w:rsidRPr="623B5D2A">
        <w:rPr>
          <w:rFonts w:ascii="Calibri" w:eastAsia="Calibri" w:hAnsi="Calibri" w:cs="Calibri"/>
        </w:rPr>
        <w:t xml:space="preserve"> wskazane w </w:t>
      </w:r>
      <w:r w:rsidR="70D76CB7" w:rsidRPr="623B5D2A">
        <w:rPr>
          <w:rFonts w:ascii="Calibri" w:eastAsia="Calibri" w:hAnsi="Calibri" w:cs="Calibri"/>
        </w:rPr>
        <w:t>art. 49 ust. 2 Rozporządzenia 2021/1060.</w:t>
      </w:r>
    </w:p>
    <w:p w14:paraId="512C2051" w14:textId="7DDD8E16" w:rsidR="3FEA6590" w:rsidRDefault="617CCA86" w:rsidP="120706AC">
      <w:pPr>
        <w:rPr>
          <w:b/>
          <w:bCs/>
        </w:rPr>
      </w:pPr>
      <w:r w:rsidRPr="596548C9">
        <w:rPr>
          <w:b/>
          <w:bCs/>
        </w:rPr>
        <w:t xml:space="preserve">Tabela 1. </w:t>
      </w:r>
      <w:r w:rsidR="780233AD" w:rsidRPr="596548C9">
        <w:rPr>
          <w:b/>
          <w:bCs/>
        </w:rPr>
        <w:t xml:space="preserve">Przygotowanie </w:t>
      </w:r>
      <w:r w:rsidR="0145BBED" w:rsidRPr="596548C9">
        <w:rPr>
          <w:b/>
          <w:bCs/>
        </w:rPr>
        <w:t xml:space="preserve">harmonogramu </w:t>
      </w:r>
      <w:r w:rsidR="780233AD" w:rsidRPr="596548C9">
        <w:rPr>
          <w:b/>
          <w:bCs/>
        </w:rPr>
        <w:t>nabor</w:t>
      </w:r>
      <w:r w:rsidR="1F620B06" w:rsidRPr="596548C9">
        <w:rPr>
          <w:b/>
          <w:bCs/>
        </w:rPr>
        <w:t>ów</w:t>
      </w:r>
      <w:r w:rsidR="780233AD" w:rsidRPr="596548C9">
        <w:rPr>
          <w:b/>
          <w:bCs/>
        </w:rPr>
        <w:t xml:space="preserve"> wniosków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97"/>
        <w:gridCol w:w="3395"/>
        <w:gridCol w:w="1223"/>
        <w:gridCol w:w="1456"/>
        <w:gridCol w:w="1805"/>
      </w:tblGrid>
      <w:tr w:rsidR="0092584A" w:rsidRPr="00CA7311" w14:paraId="30B162C1" w14:textId="46E7EDC0" w:rsidTr="007E17E2">
        <w:tc>
          <w:tcPr>
            <w:tcW w:w="1980" w:type="dxa"/>
            <w:vMerge w:val="restart"/>
            <w:vAlign w:val="center"/>
          </w:tcPr>
          <w:p w14:paraId="1121C5C3" w14:textId="1FAEF090" w:rsidR="0092584A" w:rsidRPr="00CA7311" w:rsidRDefault="0092584A" w:rsidP="00CA731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Etap</w:t>
            </w:r>
          </w:p>
        </w:tc>
        <w:tc>
          <w:tcPr>
            <w:tcW w:w="3969" w:type="dxa"/>
            <w:vMerge w:val="restart"/>
            <w:vAlign w:val="center"/>
          </w:tcPr>
          <w:p w14:paraId="57AC81F6" w14:textId="33523F19" w:rsidR="0092584A" w:rsidRPr="00CA7311" w:rsidRDefault="0092584A" w:rsidP="00CA731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Czynności</w:t>
            </w:r>
          </w:p>
        </w:tc>
        <w:tc>
          <w:tcPr>
            <w:tcW w:w="1276" w:type="dxa"/>
            <w:vMerge w:val="restart"/>
            <w:vAlign w:val="center"/>
          </w:tcPr>
          <w:p w14:paraId="5287D0C0" w14:textId="1C2E388B" w:rsidR="0092584A" w:rsidRPr="00CA7311" w:rsidRDefault="0092584A" w:rsidP="120706AC">
            <w:pPr>
              <w:spacing w:line="259" w:lineRule="auto"/>
              <w:jc w:val="center"/>
            </w:pPr>
            <w:r w:rsidRPr="120706AC">
              <w:rPr>
                <w:b/>
                <w:bCs/>
              </w:rPr>
              <w:t>Czynność LGD/ ZW</w:t>
            </w:r>
          </w:p>
        </w:tc>
        <w:tc>
          <w:tcPr>
            <w:tcW w:w="708" w:type="dxa"/>
            <w:vMerge w:val="restart"/>
            <w:vAlign w:val="center"/>
          </w:tcPr>
          <w:p w14:paraId="10029615" w14:textId="12FE4FE3" w:rsidR="0092584A" w:rsidRPr="00CA7311" w:rsidRDefault="0092584A" w:rsidP="004A4E62">
            <w:pPr>
              <w:jc w:val="center"/>
              <w:rPr>
                <w:b/>
                <w:bCs/>
              </w:rPr>
            </w:pPr>
            <w:r w:rsidRPr="120706AC">
              <w:rPr>
                <w:b/>
                <w:bCs/>
              </w:rPr>
              <w:t>Termin wykonania czynności</w:t>
            </w:r>
          </w:p>
        </w:tc>
        <w:tc>
          <w:tcPr>
            <w:tcW w:w="1843" w:type="dxa"/>
            <w:vAlign w:val="center"/>
          </w:tcPr>
          <w:p w14:paraId="4E4463B1" w14:textId="48173FB4" w:rsidR="0092584A" w:rsidRPr="00CA7311" w:rsidRDefault="0092584A" w:rsidP="00CA731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Wykonujący czynność</w:t>
            </w:r>
          </w:p>
        </w:tc>
      </w:tr>
      <w:tr w:rsidR="0092584A" w:rsidRPr="00CA7311" w14:paraId="7C927EEB" w14:textId="77777777" w:rsidTr="007E17E2">
        <w:tc>
          <w:tcPr>
            <w:tcW w:w="1980" w:type="dxa"/>
            <w:vMerge/>
            <w:vAlign w:val="center"/>
          </w:tcPr>
          <w:p w14:paraId="59B6DAC9" w14:textId="77777777" w:rsidR="0092584A" w:rsidRPr="00CA7311" w:rsidRDefault="0092584A" w:rsidP="00CA731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56F43A98" w14:textId="77777777" w:rsidR="0092584A" w:rsidRPr="00CA7311" w:rsidRDefault="0092584A" w:rsidP="00CA731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7278B06F" w14:textId="77777777" w:rsidR="0092584A" w:rsidRPr="120706AC" w:rsidRDefault="0092584A" w:rsidP="120706A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B157CA6" w14:textId="77777777" w:rsidR="0092584A" w:rsidRPr="120706AC" w:rsidRDefault="0092584A" w:rsidP="120706A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25BBC8E" w14:textId="4ADE4E47" w:rsidR="0092584A" w:rsidRPr="596548C9" w:rsidRDefault="0092584A" w:rsidP="00CA731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Odpowiedzialny za czynność</w:t>
            </w:r>
          </w:p>
        </w:tc>
      </w:tr>
      <w:tr w:rsidR="0092584A" w14:paraId="61ED73B3" w14:textId="62528EFB" w:rsidTr="007E17E2">
        <w:tc>
          <w:tcPr>
            <w:tcW w:w="1980" w:type="dxa"/>
            <w:vMerge w:val="restart"/>
          </w:tcPr>
          <w:p w14:paraId="20265DB5" w14:textId="4DB0F3B2" w:rsidR="0092584A" w:rsidRPr="0034110C" w:rsidRDefault="0092584A" w:rsidP="00900145">
            <w:pPr>
              <w:rPr>
                <w:b/>
                <w:bCs/>
              </w:rPr>
            </w:pPr>
            <w:r w:rsidRPr="596548C9">
              <w:rPr>
                <w:b/>
                <w:bCs/>
              </w:rPr>
              <w:t>Przygotowanie harmonogramu naborów wniosków</w:t>
            </w:r>
          </w:p>
        </w:tc>
        <w:tc>
          <w:tcPr>
            <w:tcW w:w="3969" w:type="dxa"/>
            <w:vMerge w:val="restart"/>
          </w:tcPr>
          <w:p w14:paraId="7AE5A930" w14:textId="7CCA0EF1" w:rsidR="0092584A" w:rsidRDefault="0092584A" w:rsidP="596548C9">
            <w:r>
              <w:t xml:space="preserve">Sporządzenie harmonogramu naborów wniosków na kolejny rok zawierającego </w:t>
            </w:r>
            <w:r w:rsidRPr="623B5D2A">
              <w:rPr>
                <w:rFonts w:ascii="Calibri" w:eastAsia="Calibri" w:hAnsi="Calibri" w:cs="Calibri"/>
              </w:rPr>
              <w:t>informacje wskazane w art. 49 ust. 2 Rozporządzenia 2021/1060</w:t>
            </w:r>
            <w:r>
              <w:t>.</w:t>
            </w:r>
          </w:p>
        </w:tc>
        <w:tc>
          <w:tcPr>
            <w:tcW w:w="1276" w:type="dxa"/>
            <w:vMerge w:val="restart"/>
          </w:tcPr>
          <w:p w14:paraId="69AF52C6" w14:textId="6A6B400A" w:rsidR="0092584A" w:rsidRPr="00BE706B" w:rsidRDefault="0092584A" w:rsidP="120706AC">
            <w:pPr>
              <w:jc w:val="center"/>
            </w:pPr>
            <w:r w:rsidRPr="120706AC">
              <w:t>LGD</w:t>
            </w:r>
          </w:p>
        </w:tc>
        <w:tc>
          <w:tcPr>
            <w:tcW w:w="708" w:type="dxa"/>
            <w:vMerge w:val="restart"/>
          </w:tcPr>
          <w:p w14:paraId="57989EBB" w14:textId="3B1AF528" w:rsidR="0092584A" w:rsidRDefault="0092584A" w:rsidP="120706AC">
            <w:pPr>
              <w:jc w:val="center"/>
            </w:pPr>
            <w:r>
              <w:t>do 30 listopada danego roku</w:t>
            </w:r>
          </w:p>
        </w:tc>
        <w:tc>
          <w:tcPr>
            <w:tcW w:w="1843" w:type="dxa"/>
          </w:tcPr>
          <w:p w14:paraId="150E555C" w14:textId="6DBDB0CD" w:rsidR="0092584A" w:rsidRDefault="0092584A" w:rsidP="120706AC">
            <w:pPr>
              <w:jc w:val="center"/>
            </w:pPr>
            <w:r>
              <w:t>Biuro LGD</w:t>
            </w:r>
          </w:p>
        </w:tc>
      </w:tr>
      <w:tr w:rsidR="0092584A" w14:paraId="70B18BA2" w14:textId="77777777" w:rsidTr="007E17E2">
        <w:tc>
          <w:tcPr>
            <w:tcW w:w="1980" w:type="dxa"/>
            <w:vMerge/>
          </w:tcPr>
          <w:p w14:paraId="57783CB0" w14:textId="77777777" w:rsidR="0092584A" w:rsidRPr="596548C9" w:rsidRDefault="0092584A" w:rsidP="00900145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ABD1BE2" w14:textId="77777777" w:rsidR="0092584A" w:rsidRDefault="0092584A" w:rsidP="596548C9"/>
        </w:tc>
        <w:tc>
          <w:tcPr>
            <w:tcW w:w="1276" w:type="dxa"/>
            <w:vMerge/>
          </w:tcPr>
          <w:p w14:paraId="03E36ED1" w14:textId="77777777" w:rsidR="0092584A" w:rsidRPr="120706AC" w:rsidRDefault="0092584A" w:rsidP="120706AC">
            <w:pPr>
              <w:jc w:val="center"/>
            </w:pPr>
          </w:p>
        </w:tc>
        <w:tc>
          <w:tcPr>
            <w:tcW w:w="708" w:type="dxa"/>
            <w:vMerge/>
          </w:tcPr>
          <w:p w14:paraId="471F06DE" w14:textId="77777777" w:rsidR="0092584A" w:rsidRDefault="0092584A" w:rsidP="120706AC">
            <w:pPr>
              <w:jc w:val="center"/>
            </w:pPr>
          </w:p>
        </w:tc>
        <w:tc>
          <w:tcPr>
            <w:tcW w:w="1843" w:type="dxa"/>
          </w:tcPr>
          <w:p w14:paraId="0C573C4E" w14:textId="756E4957" w:rsidR="0092584A" w:rsidRDefault="0092584A" w:rsidP="120706AC">
            <w:pPr>
              <w:jc w:val="center"/>
            </w:pPr>
            <w:r>
              <w:t>Zarząd LGD</w:t>
            </w:r>
          </w:p>
        </w:tc>
      </w:tr>
      <w:tr w:rsidR="0092584A" w14:paraId="608682D9" w14:textId="77777777" w:rsidTr="007E17E2">
        <w:tc>
          <w:tcPr>
            <w:tcW w:w="1980" w:type="dxa"/>
            <w:vMerge/>
          </w:tcPr>
          <w:p w14:paraId="6D220B6D" w14:textId="77777777" w:rsidR="0092584A" w:rsidRDefault="0092584A"/>
        </w:tc>
        <w:tc>
          <w:tcPr>
            <w:tcW w:w="3969" w:type="dxa"/>
            <w:vMerge w:val="restart"/>
          </w:tcPr>
          <w:p w14:paraId="63C237E3" w14:textId="5EC82B25" w:rsidR="0092584A" w:rsidRDefault="0092584A" w:rsidP="623B5D2A">
            <w:pPr>
              <w:spacing w:line="259" w:lineRule="auto"/>
            </w:pPr>
            <w:r>
              <w:t>Zatwierdzenie harmonogramu naborów wniosków.</w:t>
            </w:r>
          </w:p>
        </w:tc>
        <w:tc>
          <w:tcPr>
            <w:tcW w:w="1276" w:type="dxa"/>
            <w:vMerge w:val="restart"/>
          </w:tcPr>
          <w:p w14:paraId="443C87DA" w14:textId="14A80990" w:rsidR="0092584A" w:rsidRDefault="0092584A" w:rsidP="623B5D2A">
            <w:pPr>
              <w:jc w:val="center"/>
            </w:pPr>
            <w:r>
              <w:t>LGD</w:t>
            </w:r>
          </w:p>
        </w:tc>
        <w:tc>
          <w:tcPr>
            <w:tcW w:w="708" w:type="dxa"/>
            <w:vMerge w:val="restart"/>
          </w:tcPr>
          <w:p w14:paraId="3212F823" w14:textId="43D853B3" w:rsidR="0092584A" w:rsidRDefault="0092584A" w:rsidP="623B5D2A">
            <w:pPr>
              <w:jc w:val="center"/>
            </w:pPr>
            <w:r>
              <w:t>niezwłocznie po sporządzeniu</w:t>
            </w:r>
          </w:p>
        </w:tc>
        <w:tc>
          <w:tcPr>
            <w:tcW w:w="1843" w:type="dxa"/>
          </w:tcPr>
          <w:p w14:paraId="12FE9370" w14:textId="194061AF" w:rsidR="0092584A" w:rsidRDefault="0092584A" w:rsidP="623B5D2A">
            <w:pPr>
              <w:jc w:val="center"/>
              <w:rPr>
                <w:color w:val="FF0000"/>
              </w:rPr>
            </w:pPr>
            <w:r w:rsidRPr="007E17E2">
              <w:t>Rada LGD</w:t>
            </w:r>
          </w:p>
        </w:tc>
      </w:tr>
      <w:tr w:rsidR="0092584A" w14:paraId="43A45A1A" w14:textId="77777777" w:rsidTr="007E17E2">
        <w:tc>
          <w:tcPr>
            <w:tcW w:w="1980" w:type="dxa"/>
            <w:vMerge/>
          </w:tcPr>
          <w:p w14:paraId="5206C940" w14:textId="77777777" w:rsidR="0092584A" w:rsidRDefault="0092584A"/>
        </w:tc>
        <w:tc>
          <w:tcPr>
            <w:tcW w:w="3969" w:type="dxa"/>
            <w:vMerge/>
          </w:tcPr>
          <w:p w14:paraId="69638B11" w14:textId="77777777" w:rsidR="0092584A" w:rsidRDefault="0092584A" w:rsidP="623B5D2A"/>
        </w:tc>
        <w:tc>
          <w:tcPr>
            <w:tcW w:w="1276" w:type="dxa"/>
            <w:vMerge/>
          </w:tcPr>
          <w:p w14:paraId="2ADAFDD1" w14:textId="77777777" w:rsidR="0092584A" w:rsidRDefault="0092584A" w:rsidP="623B5D2A">
            <w:pPr>
              <w:jc w:val="center"/>
            </w:pPr>
          </w:p>
        </w:tc>
        <w:tc>
          <w:tcPr>
            <w:tcW w:w="708" w:type="dxa"/>
            <w:vMerge/>
          </w:tcPr>
          <w:p w14:paraId="2E481152" w14:textId="77777777" w:rsidR="0092584A" w:rsidRDefault="0092584A" w:rsidP="623B5D2A">
            <w:pPr>
              <w:jc w:val="center"/>
            </w:pPr>
          </w:p>
        </w:tc>
        <w:tc>
          <w:tcPr>
            <w:tcW w:w="1843" w:type="dxa"/>
          </w:tcPr>
          <w:p w14:paraId="1DCD3AD4" w14:textId="43F69132" w:rsidR="0092584A" w:rsidRPr="623B5D2A" w:rsidRDefault="0092584A" w:rsidP="623B5D2A">
            <w:pPr>
              <w:jc w:val="center"/>
              <w:rPr>
                <w:color w:val="FF0000"/>
              </w:rPr>
            </w:pPr>
            <w:r w:rsidRPr="007E17E2">
              <w:t>Rada LGD</w:t>
            </w:r>
          </w:p>
        </w:tc>
      </w:tr>
      <w:tr w:rsidR="0092584A" w14:paraId="7898DD33" w14:textId="77777777" w:rsidTr="007E17E2">
        <w:tc>
          <w:tcPr>
            <w:tcW w:w="1980" w:type="dxa"/>
            <w:vMerge/>
          </w:tcPr>
          <w:p w14:paraId="15E8A0D9" w14:textId="77777777" w:rsidR="0092584A" w:rsidRDefault="0092584A"/>
        </w:tc>
        <w:tc>
          <w:tcPr>
            <w:tcW w:w="3969" w:type="dxa"/>
            <w:vMerge w:val="restart"/>
          </w:tcPr>
          <w:p w14:paraId="3EB81207" w14:textId="78CEAD97" w:rsidR="0092584A" w:rsidRDefault="0092584A" w:rsidP="623B5D2A">
            <w:pPr>
              <w:spacing w:line="259" w:lineRule="auto"/>
            </w:pPr>
            <w:r>
              <w:t>Przekazanie harmonogramu naborów wniosków do ZW celem uzgodnienia.</w:t>
            </w:r>
          </w:p>
        </w:tc>
        <w:tc>
          <w:tcPr>
            <w:tcW w:w="1276" w:type="dxa"/>
            <w:vMerge w:val="restart"/>
          </w:tcPr>
          <w:p w14:paraId="4C70F46A" w14:textId="052E8719" w:rsidR="0092584A" w:rsidRDefault="0092584A" w:rsidP="623B5D2A">
            <w:pPr>
              <w:jc w:val="center"/>
            </w:pPr>
            <w:r>
              <w:t>LGD</w:t>
            </w:r>
          </w:p>
        </w:tc>
        <w:tc>
          <w:tcPr>
            <w:tcW w:w="708" w:type="dxa"/>
            <w:vMerge w:val="restart"/>
          </w:tcPr>
          <w:p w14:paraId="58885962" w14:textId="143B36A4" w:rsidR="0092584A" w:rsidRDefault="0092584A" w:rsidP="623B5D2A">
            <w:pPr>
              <w:jc w:val="center"/>
            </w:pPr>
            <w:r>
              <w:t>niezwłocznie po zatwierdzeniu</w:t>
            </w:r>
          </w:p>
        </w:tc>
        <w:tc>
          <w:tcPr>
            <w:tcW w:w="1843" w:type="dxa"/>
          </w:tcPr>
          <w:p w14:paraId="6C4AE197" w14:textId="053F8B84" w:rsidR="0092584A" w:rsidRDefault="0092584A" w:rsidP="623B5D2A">
            <w:pPr>
              <w:jc w:val="center"/>
            </w:pPr>
            <w:r w:rsidRPr="623B5D2A">
              <w:t>Biuro LGD</w:t>
            </w:r>
          </w:p>
        </w:tc>
      </w:tr>
      <w:tr w:rsidR="0092584A" w14:paraId="64D19731" w14:textId="77777777" w:rsidTr="007E17E2">
        <w:tc>
          <w:tcPr>
            <w:tcW w:w="1980" w:type="dxa"/>
            <w:vMerge/>
          </w:tcPr>
          <w:p w14:paraId="348C4449" w14:textId="77777777" w:rsidR="0092584A" w:rsidRDefault="0092584A"/>
        </w:tc>
        <w:tc>
          <w:tcPr>
            <w:tcW w:w="3969" w:type="dxa"/>
            <w:vMerge/>
          </w:tcPr>
          <w:p w14:paraId="0424858E" w14:textId="77777777" w:rsidR="0092584A" w:rsidRDefault="0092584A" w:rsidP="623B5D2A"/>
        </w:tc>
        <w:tc>
          <w:tcPr>
            <w:tcW w:w="1276" w:type="dxa"/>
            <w:vMerge/>
          </w:tcPr>
          <w:p w14:paraId="082454AF" w14:textId="77777777" w:rsidR="0092584A" w:rsidRDefault="0092584A" w:rsidP="623B5D2A">
            <w:pPr>
              <w:jc w:val="center"/>
            </w:pPr>
          </w:p>
        </w:tc>
        <w:tc>
          <w:tcPr>
            <w:tcW w:w="708" w:type="dxa"/>
            <w:vMerge/>
          </w:tcPr>
          <w:p w14:paraId="74D1649C" w14:textId="77777777" w:rsidR="0092584A" w:rsidRDefault="0092584A" w:rsidP="623B5D2A">
            <w:pPr>
              <w:jc w:val="center"/>
            </w:pPr>
          </w:p>
        </w:tc>
        <w:tc>
          <w:tcPr>
            <w:tcW w:w="1843" w:type="dxa"/>
          </w:tcPr>
          <w:p w14:paraId="200DA6DD" w14:textId="70728B86" w:rsidR="0092584A" w:rsidRPr="623B5D2A" w:rsidRDefault="0092584A" w:rsidP="623B5D2A">
            <w:pPr>
              <w:jc w:val="center"/>
            </w:pPr>
            <w:r w:rsidRPr="623B5D2A">
              <w:t>Zarząd LGD</w:t>
            </w:r>
          </w:p>
        </w:tc>
      </w:tr>
      <w:tr w:rsidR="0092584A" w14:paraId="5BA2D8B5" w14:textId="125289BE" w:rsidTr="007E17E2">
        <w:tc>
          <w:tcPr>
            <w:tcW w:w="1980" w:type="dxa"/>
            <w:vMerge/>
          </w:tcPr>
          <w:p w14:paraId="6D7C8C97" w14:textId="77777777" w:rsidR="0092584A" w:rsidRDefault="0092584A" w:rsidP="00900145"/>
        </w:tc>
        <w:tc>
          <w:tcPr>
            <w:tcW w:w="3969" w:type="dxa"/>
            <w:vMerge w:val="restart"/>
          </w:tcPr>
          <w:p w14:paraId="5E2A72A4" w14:textId="5CEC86BD" w:rsidR="0092584A" w:rsidRDefault="0092584A" w:rsidP="120706AC">
            <w:pPr>
              <w:spacing w:line="259" w:lineRule="auto"/>
            </w:pPr>
            <w:r>
              <w:t>Prowadzenie czynności związanych z uzgodnieniem harmonogramu naborów wniosków, w tym w zakresie informacji o wysokości dostępnych środków.</w:t>
            </w:r>
          </w:p>
        </w:tc>
        <w:tc>
          <w:tcPr>
            <w:tcW w:w="1276" w:type="dxa"/>
            <w:vMerge w:val="restart"/>
          </w:tcPr>
          <w:p w14:paraId="63EA8EF3" w14:textId="7F80B20D" w:rsidR="0092584A" w:rsidRPr="00771579" w:rsidRDefault="0092584A" w:rsidP="120706AC">
            <w:pPr>
              <w:jc w:val="center"/>
            </w:pPr>
            <w:r>
              <w:t>LGD i ZW</w:t>
            </w:r>
          </w:p>
        </w:tc>
        <w:tc>
          <w:tcPr>
            <w:tcW w:w="708" w:type="dxa"/>
            <w:vMerge w:val="restart"/>
          </w:tcPr>
          <w:p w14:paraId="1D7CEC1A" w14:textId="54D0FD5D" w:rsidR="0092584A" w:rsidRDefault="0092584A" w:rsidP="623B5D2A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843" w:type="dxa"/>
          </w:tcPr>
          <w:p w14:paraId="5C7A51D9" w14:textId="2153D79F" w:rsidR="0092584A" w:rsidRDefault="0092584A" w:rsidP="596548C9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92584A" w14:paraId="7A5371FB" w14:textId="77777777" w:rsidTr="007E17E2">
        <w:tc>
          <w:tcPr>
            <w:tcW w:w="1980" w:type="dxa"/>
            <w:vMerge/>
          </w:tcPr>
          <w:p w14:paraId="15452344" w14:textId="77777777" w:rsidR="0092584A" w:rsidRDefault="0092584A" w:rsidP="00900145"/>
        </w:tc>
        <w:tc>
          <w:tcPr>
            <w:tcW w:w="3969" w:type="dxa"/>
            <w:vMerge/>
          </w:tcPr>
          <w:p w14:paraId="1866A213" w14:textId="77777777" w:rsidR="0092584A" w:rsidRDefault="0092584A" w:rsidP="120706AC"/>
        </w:tc>
        <w:tc>
          <w:tcPr>
            <w:tcW w:w="1276" w:type="dxa"/>
            <w:vMerge/>
          </w:tcPr>
          <w:p w14:paraId="3464797C" w14:textId="77777777" w:rsidR="0092584A" w:rsidRDefault="0092584A" w:rsidP="120706AC">
            <w:pPr>
              <w:jc w:val="center"/>
            </w:pPr>
          </w:p>
        </w:tc>
        <w:tc>
          <w:tcPr>
            <w:tcW w:w="708" w:type="dxa"/>
            <w:vMerge/>
          </w:tcPr>
          <w:p w14:paraId="0D9567EF" w14:textId="77777777" w:rsidR="0092584A" w:rsidRDefault="0092584A" w:rsidP="623B5D2A">
            <w:pPr>
              <w:jc w:val="center"/>
            </w:pPr>
          </w:p>
        </w:tc>
        <w:tc>
          <w:tcPr>
            <w:tcW w:w="1843" w:type="dxa"/>
          </w:tcPr>
          <w:p w14:paraId="37C10627" w14:textId="1DACA308" w:rsidR="0092584A" w:rsidRDefault="0092584A" w:rsidP="596548C9">
            <w:pPr>
              <w:jc w:val="center"/>
            </w:pPr>
            <w:r>
              <w:t>DPROW [ZW]</w:t>
            </w:r>
          </w:p>
        </w:tc>
      </w:tr>
      <w:tr w:rsidR="0092584A" w14:paraId="110E4D0A" w14:textId="1F0567DF" w:rsidTr="007E17E2">
        <w:tc>
          <w:tcPr>
            <w:tcW w:w="1980" w:type="dxa"/>
            <w:vMerge/>
          </w:tcPr>
          <w:p w14:paraId="116080A8" w14:textId="77777777" w:rsidR="0092584A" w:rsidRDefault="0092584A" w:rsidP="00900145"/>
        </w:tc>
        <w:tc>
          <w:tcPr>
            <w:tcW w:w="3969" w:type="dxa"/>
            <w:vMerge w:val="restart"/>
          </w:tcPr>
          <w:p w14:paraId="3E346BE6" w14:textId="0DE6B81D" w:rsidR="0092584A" w:rsidRDefault="0092584A" w:rsidP="00900145">
            <w:r>
              <w:t>Podanie do publicznej wiadomości na stronie internetowej LGD uzgodnionego z ZW harmonogramu naborów wniosków.</w:t>
            </w:r>
          </w:p>
        </w:tc>
        <w:tc>
          <w:tcPr>
            <w:tcW w:w="1276" w:type="dxa"/>
            <w:vMerge w:val="restart"/>
          </w:tcPr>
          <w:p w14:paraId="5DE8CD3B" w14:textId="21B13A66" w:rsidR="0092584A" w:rsidRDefault="0092584A" w:rsidP="120706AC">
            <w:pPr>
              <w:jc w:val="center"/>
            </w:pPr>
            <w:r>
              <w:t>LGD</w:t>
            </w:r>
          </w:p>
        </w:tc>
        <w:tc>
          <w:tcPr>
            <w:tcW w:w="708" w:type="dxa"/>
            <w:vMerge w:val="restart"/>
          </w:tcPr>
          <w:p w14:paraId="7C1C193D" w14:textId="6AFECFAF" w:rsidR="0092584A" w:rsidRDefault="0092584A" w:rsidP="120706AC">
            <w:pPr>
              <w:jc w:val="center"/>
            </w:pPr>
            <w:r>
              <w:t>niezwłocznie po uzgodnieniu z ZW i nie później niż do końca danego roku</w:t>
            </w:r>
          </w:p>
        </w:tc>
        <w:tc>
          <w:tcPr>
            <w:tcW w:w="1843" w:type="dxa"/>
          </w:tcPr>
          <w:p w14:paraId="5D012C53" w14:textId="3D21D7AB" w:rsidR="0092584A" w:rsidRDefault="0092584A" w:rsidP="120706AC">
            <w:pPr>
              <w:jc w:val="center"/>
            </w:pPr>
            <w:r>
              <w:t>Biuro LGD</w:t>
            </w:r>
          </w:p>
        </w:tc>
      </w:tr>
      <w:tr w:rsidR="0092584A" w14:paraId="33BFFF9A" w14:textId="77777777" w:rsidTr="007E17E2">
        <w:tc>
          <w:tcPr>
            <w:tcW w:w="1980" w:type="dxa"/>
            <w:vMerge/>
          </w:tcPr>
          <w:p w14:paraId="40184B9E" w14:textId="77777777" w:rsidR="0092584A" w:rsidRDefault="0092584A" w:rsidP="00900145"/>
        </w:tc>
        <w:tc>
          <w:tcPr>
            <w:tcW w:w="3969" w:type="dxa"/>
            <w:vMerge/>
          </w:tcPr>
          <w:p w14:paraId="7F19B9A5" w14:textId="77777777" w:rsidR="0092584A" w:rsidRDefault="0092584A" w:rsidP="00900145"/>
        </w:tc>
        <w:tc>
          <w:tcPr>
            <w:tcW w:w="1276" w:type="dxa"/>
            <w:vMerge/>
          </w:tcPr>
          <w:p w14:paraId="18F3F990" w14:textId="77777777" w:rsidR="0092584A" w:rsidRDefault="0092584A" w:rsidP="120706AC">
            <w:pPr>
              <w:jc w:val="center"/>
            </w:pPr>
          </w:p>
        </w:tc>
        <w:tc>
          <w:tcPr>
            <w:tcW w:w="708" w:type="dxa"/>
            <w:vMerge/>
          </w:tcPr>
          <w:p w14:paraId="62B9BE49" w14:textId="77777777" w:rsidR="0092584A" w:rsidRDefault="0092584A" w:rsidP="120706AC">
            <w:pPr>
              <w:jc w:val="center"/>
            </w:pPr>
          </w:p>
        </w:tc>
        <w:tc>
          <w:tcPr>
            <w:tcW w:w="1843" w:type="dxa"/>
          </w:tcPr>
          <w:p w14:paraId="0AC5E079" w14:textId="330A6CB1" w:rsidR="0092584A" w:rsidRDefault="0092584A" w:rsidP="120706AC">
            <w:pPr>
              <w:jc w:val="center"/>
            </w:pPr>
            <w:r>
              <w:t>Zarząd LGD</w:t>
            </w:r>
          </w:p>
        </w:tc>
      </w:tr>
    </w:tbl>
    <w:p w14:paraId="44CD37E6" w14:textId="77777777" w:rsidR="00A64D17" w:rsidRDefault="00A64D17" w:rsidP="596548C9">
      <w:pPr>
        <w:jc w:val="center"/>
        <w:rPr>
          <w:b/>
          <w:bCs/>
          <w:sz w:val="24"/>
          <w:szCs w:val="24"/>
        </w:rPr>
      </w:pPr>
    </w:p>
    <w:p w14:paraId="13AA14F6" w14:textId="41F2CE9A" w:rsidR="6BA63573" w:rsidRDefault="471BA2BF" w:rsidP="000F50C1">
      <w:pPr>
        <w:pStyle w:val="Nagwek2"/>
      </w:pPr>
      <w:bookmarkStart w:id="7" w:name="_Toc170097315"/>
      <w:r w:rsidRPr="623B5D2A">
        <w:t xml:space="preserve">4.2. </w:t>
      </w:r>
      <w:r w:rsidR="622B748A" w:rsidRPr="623B5D2A">
        <w:t>Aktualizacja</w:t>
      </w:r>
      <w:r w:rsidR="534F9CC4" w:rsidRPr="623B5D2A">
        <w:t xml:space="preserve"> harmonogramu naboru wniosków</w:t>
      </w:r>
      <w:bookmarkEnd w:id="7"/>
    </w:p>
    <w:p w14:paraId="7D9C3DEB" w14:textId="14CC5402" w:rsidR="6BA63573" w:rsidRDefault="6BA63573" w:rsidP="596548C9">
      <w:pPr>
        <w:rPr>
          <w:b/>
          <w:bCs/>
        </w:rPr>
      </w:pPr>
      <w:r w:rsidRPr="596548C9">
        <w:rPr>
          <w:b/>
          <w:bCs/>
        </w:rPr>
        <w:t>Regulacje i wymagania wynikające z przepisów prawa i wytycznych</w:t>
      </w:r>
    </w:p>
    <w:p w14:paraId="425E0B8D" w14:textId="263DE184" w:rsidR="09D3F1D4" w:rsidRDefault="6BA63573" w:rsidP="00135C1C">
      <w:pPr>
        <w:pStyle w:val="Akapitzlist"/>
        <w:numPr>
          <w:ilvl w:val="0"/>
          <w:numId w:val="1"/>
        </w:numPr>
        <w:jc w:val="both"/>
      </w:pPr>
      <w:r>
        <w:t>LGD aktualizuje harmonogram naborów wniosków i zamieszcza go na swojej stronie internetowej nie rzadziej niż na koniec każdego kwartału.</w:t>
      </w:r>
    </w:p>
    <w:p w14:paraId="68E766BB" w14:textId="29BBC7E4" w:rsidR="09D3F1D4" w:rsidRDefault="6BA63573" w:rsidP="00135C1C">
      <w:pPr>
        <w:pStyle w:val="Akapitzlist"/>
        <w:numPr>
          <w:ilvl w:val="0"/>
          <w:numId w:val="1"/>
        </w:numPr>
        <w:jc w:val="both"/>
      </w:pPr>
      <w:r>
        <w:t>Zmiany i aktualizacje harmonogramu naborów wniosków podlegają uzgodnieniu z ZW.</w:t>
      </w:r>
    </w:p>
    <w:p w14:paraId="0843F31D" w14:textId="72B3A646" w:rsidR="001B3E29" w:rsidRDefault="25BEA484" w:rsidP="00135C1C">
      <w:pPr>
        <w:pStyle w:val="Akapitzlist"/>
        <w:numPr>
          <w:ilvl w:val="0"/>
          <w:numId w:val="1"/>
        </w:numPr>
        <w:jc w:val="both"/>
      </w:pPr>
      <w:r>
        <w:t>W przypadku, gdy harmonogram naborów wniosków nie wymaga zmiany na koniec danego kwartału, LGD sporządza</w:t>
      </w:r>
      <w:r w:rsidR="316DE752">
        <w:t>,</w:t>
      </w:r>
      <w:r>
        <w:t xml:space="preserve"> przekazuje do ZW </w:t>
      </w:r>
      <w:r w:rsidR="194DDCE5">
        <w:t xml:space="preserve">i zamieszcza na swojej stronie internetowej </w:t>
      </w:r>
      <w:r>
        <w:t>informację potwierdzającą aktualność harmonogramu.</w:t>
      </w:r>
    </w:p>
    <w:p w14:paraId="70C75753" w14:textId="35B356B9" w:rsidR="007E17E2" w:rsidRDefault="007E17E2">
      <w:pPr>
        <w:rPr>
          <w:b/>
          <w:bCs/>
        </w:rPr>
      </w:pPr>
    </w:p>
    <w:p w14:paraId="739E82C0" w14:textId="12736A72" w:rsidR="6BA63573" w:rsidRDefault="6BA63573" w:rsidP="596548C9">
      <w:pPr>
        <w:rPr>
          <w:b/>
          <w:bCs/>
        </w:rPr>
      </w:pPr>
      <w:r w:rsidRPr="596548C9">
        <w:rPr>
          <w:b/>
          <w:bCs/>
        </w:rPr>
        <w:lastRenderedPageBreak/>
        <w:t xml:space="preserve">Tabela </w:t>
      </w:r>
      <w:r w:rsidR="2CB12C4D" w:rsidRPr="596548C9">
        <w:rPr>
          <w:b/>
          <w:bCs/>
        </w:rPr>
        <w:t>2</w:t>
      </w:r>
      <w:r w:rsidRPr="596548C9">
        <w:rPr>
          <w:b/>
          <w:bCs/>
        </w:rPr>
        <w:t xml:space="preserve">. </w:t>
      </w:r>
      <w:r w:rsidR="17028257" w:rsidRPr="596548C9">
        <w:rPr>
          <w:b/>
          <w:bCs/>
        </w:rPr>
        <w:t>A</w:t>
      </w:r>
      <w:r w:rsidRPr="596548C9">
        <w:rPr>
          <w:b/>
          <w:bCs/>
        </w:rPr>
        <w:t>ktualizacja harmonogramu naborów wniosków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2268"/>
        <w:gridCol w:w="1984"/>
      </w:tblGrid>
      <w:tr w:rsidR="001B3E29" w14:paraId="34CC86A4" w14:textId="77777777" w:rsidTr="007E17E2">
        <w:tc>
          <w:tcPr>
            <w:tcW w:w="1696" w:type="dxa"/>
            <w:vMerge w:val="restart"/>
            <w:vAlign w:val="center"/>
          </w:tcPr>
          <w:p w14:paraId="7BA3C607" w14:textId="1FAEF090" w:rsidR="001B3E2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Etap</w:t>
            </w:r>
          </w:p>
        </w:tc>
        <w:tc>
          <w:tcPr>
            <w:tcW w:w="2127" w:type="dxa"/>
            <w:vMerge w:val="restart"/>
            <w:vAlign w:val="center"/>
          </w:tcPr>
          <w:p w14:paraId="05C112FA" w14:textId="33523F19" w:rsidR="001B3E2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Czynności</w:t>
            </w:r>
          </w:p>
        </w:tc>
        <w:tc>
          <w:tcPr>
            <w:tcW w:w="1701" w:type="dxa"/>
            <w:vMerge w:val="restart"/>
            <w:vAlign w:val="center"/>
          </w:tcPr>
          <w:p w14:paraId="3892A2BB" w14:textId="1C2E388B" w:rsidR="001B3E29" w:rsidRDefault="001B3E29" w:rsidP="596548C9">
            <w:pPr>
              <w:spacing w:line="259" w:lineRule="auto"/>
              <w:jc w:val="center"/>
            </w:pPr>
            <w:r w:rsidRPr="596548C9">
              <w:rPr>
                <w:b/>
                <w:bCs/>
              </w:rPr>
              <w:t>Czynność LGD/ ZW</w:t>
            </w:r>
          </w:p>
        </w:tc>
        <w:tc>
          <w:tcPr>
            <w:tcW w:w="2268" w:type="dxa"/>
            <w:vMerge w:val="restart"/>
            <w:vAlign w:val="center"/>
          </w:tcPr>
          <w:p w14:paraId="06AF8E7F" w14:textId="72BA065D" w:rsidR="001B3E29" w:rsidRDefault="001B3E29" w:rsidP="000D718F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Termin wykonania czynności</w:t>
            </w:r>
          </w:p>
        </w:tc>
        <w:tc>
          <w:tcPr>
            <w:tcW w:w="1984" w:type="dxa"/>
            <w:vAlign w:val="center"/>
          </w:tcPr>
          <w:p w14:paraId="76164EB1" w14:textId="48173FB4" w:rsidR="001B3E2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Wykonujący czynność</w:t>
            </w:r>
          </w:p>
        </w:tc>
      </w:tr>
      <w:tr w:rsidR="001B3E29" w14:paraId="0B7DEA66" w14:textId="77777777" w:rsidTr="007E17E2">
        <w:tc>
          <w:tcPr>
            <w:tcW w:w="1696" w:type="dxa"/>
            <w:vMerge/>
            <w:vAlign w:val="center"/>
          </w:tcPr>
          <w:p w14:paraId="7DACEDA7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6E262CAE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498D09B8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42BAB115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F285949" w14:textId="140B6DCD" w:rsidR="001B3E29" w:rsidRPr="596548C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Odpowiedzialny za czynność</w:t>
            </w:r>
          </w:p>
        </w:tc>
      </w:tr>
      <w:tr w:rsidR="001B3E29" w14:paraId="08051A49" w14:textId="77777777" w:rsidTr="007E17E2">
        <w:tc>
          <w:tcPr>
            <w:tcW w:w="1696" w:type="dxa"/>
            <w:vMerge w:val="restart"/>
          </w:tcPr>
          <w:p w14:paraId="6448002D" w14:textId="007537B7" w:rsidR="001B3E29" w:rsidRDefault="001B3E29" w:rsidP="596548C9">
            <w:pPr>
              <w:rPr>
                <w:b/>
                <w:bCs/>
              </w:rPr>
            </w:pPr>
            <w:r w:rsidRPr="596548C9">
              <w:rPr>
                <w:b/>
                <w:bCs/>
              </w:rPr>
              <w:t>Aktualizacja harmonogramu naboró</w:t>
            </w:r>
            <w:r w:rsidR="00AB5C20">
              <w:rPr>
                <w:b/>
                <w:bCs/>
              </w:rPr>
              <w:t xml:space="preserve">w </w:t>
            </w:r>
            <w:r w:rsidR="00B4409A">
              <w:rPr>
                <w:b/>
                <w:bCs/>
              </w:rPr>
              <w:t>wniosków</w:t>
            </w:r>
            <w:r w:rsidR="00AB5C20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2F393819" w14:textId="76C0ED76" w:rsidR="001B3E29" w:rsidRDefault="001B3E29" w:rsidP="596548C9">
            <w:r>
              <w:t>Sporządzenie zaktualizowanego harmonogramu naborów wniosków.</w:t>
            </w:r>
          </w:p>
        </w:tc>
        <w:tc>
          <w:tcPr>
            <w:tcW w:w="1701" w:type="dxa"/>
            <w:vMerge w:val="restart"/>
          </w:tcPr>
          <w:p w14:paraId="7F320FD7" w14:textId="56A48F34" w:rsidR="001B3E29" w:rsidRDefault="001B3E29" w:rsidP="596548C9">
            <w:pPr>
              <w:jc w:val="center"/>
            </w:pPr>
            <w:r>
              <w:t>LGD</w:t>
            </w:r>
          </w:p>
        </w:tc>
        <w:tc>
          <w:tcPr>
            <w:tcW w:w="2268" w:type="dxa"/>
            <w:vMerge w:val="restart"/>
          </w:tcPr>
          <w:p w14:paraId="371810A5" w14:textId="761BCF23" w:rsidR="001B3E29" w:rsidRDefault="001B3E29" w:rsidP="596548C9">
            <w:pPr>
              <w:jc w:val="center"/>
            </w:pPr>
            <w:r>
              <w:t>niezwłocznie po zaistnieniu okoliczności i nie później niż:</w:t>
            </w:r>
          </w:p>
          <w:p w14:paraId="1B77A25F" w14:textId="3FC862E6" w:rsidR="001B3E29" w:rsidRDefault="001B3E29" w:rsidP="596548C9">
            <w:pPr>
              <w:jc w:val="center"/>
            </w:pPr>
            <w:r>
              <w:t>Kwartał I – do 15.03</w:t>
            </w:r>
            <w:r>
              <w:br/>
              <w:t xml:space="preserve">  Kwartał II – do 15.06</w:t>
            </w:r>
          </w:p>
          <w:p w14:paraId="1C43375C" w14:textId="743E49B3" w:rsidR="001B3E29" w:rsidRDefault="001B3E29" w:rsidP="596548C9">
            <w:pPr>
              <w:jc w:val="center"/>
            </w:pPr>
            <w:r>
              <w:t>Kwartał III – do 15.09</w:t>
            </w:r>
          </w:p>
          <w:p w14:paraId="37F47F05" w14:textId="462A4D46" w:rsidR="001B3E29" w:rsidRDefault="001B3E29" w:rsidP="596548C9">
            <w:pPr>
              <w:jc w:val="center"/>
            </w:pPr>
            <w:r>
              <w:t>Kwartał IV – do 15.12</w:t>
            </w:r>
          </w:p>
        </w:tc>
        <w:tc>
          <w:tcPr>
            <w:tcW w:w="1984" w:type="dxa"/>
          </w:tcPr>
          <w:p w14:paraId="1F217953" w14:textId="0BD11530" w:rsidR="001B3E29" w:rsidRDefault="001B3E29" w:rsidP="596548C9">
            <w:pPr>
              <w:jc w:val="center"/>
            </w:pPr>
            <w:r>
              <w:t>Biuro LGD</w:t>
            </w:r>
          </w:p>
        </w:tc>
      </w:tr>
      <w:tr w:rsidR="001B3E29" w14:paraId="3581DBD0" w14:textId="77777777" w:rsidTr="007E17E2">
        <w:tc>
          <w:tcPr>
            <w:tcW w:w="1696" w:type="dxa"/>
            <w:vMerge/>
          </w:tcPr>
          <w:p w14:paraId="325A4EFA" w14:textId="77777777" w:rsidR="001B3E29" w:rsidRPr="596548C9" w:rsidRDefault="001B3E29" w:rsidP="596548C9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14:paraId="4D949CC5" w14:textId="77777777" w:rsidR="001B3E29" w:rsidRDefault="001B3E29" w:rsidP="596548C9"/>
        </w:tc>
        <w:tc>
          <w:tcPr>
            <w:tcW w:w="1701" w:type="dxa"/>
            <w:vMerge/>
          </w:tcPr>
          <w:p w14:paraId="594F0423" w14:textId="77777777" w:rsidR="001B3E29" w:rsidRDefault="001B3E29" w:rsidP="596548C9">
            <w:pPr>
              <w:jc w:val="center"/>
            </w:pPr>
          </w:p>
        </w:tc>
        <w:tc>
          <w:tcPr>
            <w:tcW w:w="2268" w:type="dxa"/>
            <w:vMerge/>
          </w:tcPr>
          <w:p w14:paraId="475E92FF" w14:textId="77777777" w:rsidR="001B3E29" w:rsidRDefault="001B3E29" w:rsidP="596548C9">
            <w:pPr>
              <w:jc w:val="center"/>
            </w:pPr>
          </w:p>
        </w:tc>
        <w:tc>
          <w:tcPr>
            <w:tcW w:w="1984" w:type="dxa"/>
          </w:tcPr>
          <w:p w14:paraId="123A2A24" w14:textId="7E2F8D55" w:rsidR="001B3E29" w:rsidRDefault="001B3E29" w:rsidP="596548C9">
            <w:pPr>
              <w:jc w:val="center"/>
            </w:pPr>
            <w:r>
              <w:t>Zarząd LGD</w:t>
            </w:r>
          </w:p>
        </w:tc>
      </w:tr>
      <w:tr w:rsidR="001B3E29" w14:paraId="4ADCD19A" w14:textId="77777777" w:rsidTr="007E17E2">
        <w:tc>
          <w:tcPr>
            <w:tcW w:w="1696" w:type="dxa"/>
            <w:vMerge/>
          </w:tcPr>
          <w:p w14:paraId="3FA844CD" w14:textId="77777777" w:rsidR="001B3E29" w:rsidRDefault="001B3E29"/>
        </w:tc>
        <w:tc>
          <w:tcPr>
            <w:tcW w:w="2127" w:type="dxa"/>
            <w:vMerge w:val="restart"/>
          </w:tcPr>
          <w:p w14:paraId="56AEAF38" w14:textId="71959DA2" w:rsidR="001B3E29" w:rsidRDefault="001B3E29" w:rsidP="623B5D2A">
            <w:pPr>
              <w:spacing w:line="259" w:lineRule="auto"/>
            </w:pPr>
            <w:r>
              <w:t>Zatwierdzenie zaktualizowanego harmonogramu naborów wniosków.</w:t>
            </w:r>
          </w:p>
        </w:tc>
        <w:tc>
          <w:tcPr>
            <w:tcW w:w="1701" w:type="dxa"/>
            <w:vMerge w:val="restart"/>
          </w:tcPr>
          <w:p w14:paraId="419B7188" w14:textId="6DEDA268" w:rsidR="001B3E29" w:rsidRDefault="001B3E29" w:rsidP="623B5D2A">
            <w:pPr>
              <w:jc w:val="center"/>
            </w:pPr>
            <w:r>
              <w:t>LGD</w:t>
            </w:r>
          </w:p>
        </w:tc>
        <w:tc>
          <w:tcPr>
            <w:tcW w:w="2268" w:type="dxa"/>
            <w:vMerge w:val="restart"/>
          </w:tcPr>
          <w:p w14:paraId="5D738179" w14:textId="697BC45F" w:rsidR="001B3E29" w:rsidRDefault="001B3E29" w:rsidP="623B5D2A">
            <w:pPr>
              <w:jc w:val="center"/>
            </w:pPr>
            <w:r>
              <w:t>niezwłocznie po sporządzeniu</w:t>
            </w:r>
          </w:p>
        </w:tc>
        <w:tc>
          <w:tcPr>
            <w:tcW w:w="1984" w:type="dxa"/>
          </w:tcPr>
          <w:p w14:paraId="4DF3360B" w14:textId="2264B633" w:rsidR="001B3E29" w:rsidRPr="007515A9" w:rsidRDefault="007515A9" w:rsidP="623B5D2A">
            <w:pPr>
              <w:jc w:val="center"/>
            </w:pPr>
            <w:r w:rsidRPr="007515A9">
              <w:t>Biuro LGD</w:t>
            </w:r>
          </w:p>
        </w:tc>
      </w:tr>
      <w:tr w:rsidR="001B3E29" w14:paraId="74CF40F3" w14:textId="77777777" w:rsidTr="007E17E2">
        <w:tc>
          <w:tcPr>
            <w:tcW w:w="1696" w:type="dxa"/>
            <w:vMerge/>
          </w:tcPr>
          <w:p w14:paraId="27927B26" w14:textId="77777777" w:rsidR="001B3E29" w:rsidRDefault="001B3E29"/>
        </w:tc>
        <w:tc>
          <w:tcPr>
            <w:tcW w:w="2127" w:type="dxa"/>
            <w:vMerge/>
          </w:tcPr>
          <w:p w14:paraId="398B2763" w14:textId="77777777" w:rsidR="001B3E29" w:rsidRDefault="001B3E29" w:rsidP="623B5D2A"/>
        </w:tc>
        <w:tc>
          <w:tcPr>
            <w:tcW w:w="1701" w:type="dxa"/>
            <w:vMerge/>
          </w:tcPr>
          <w:p w14:paraId="2A72DEDA" w14:textId="77777777" w:rsidR="001B3E29" w:rsidRDefault="001B3E29" w:rsidP="623B5D2A">
            <w:pPr>
              <w:jc w:val="center"/>
            </w:pPr>
          </w:p>
        </w:tc>
        <w:tc>
          <w:tcPr>
            <w:tcW w:w="2268" w:type="dxa"/>
            <w:vMerge/>
          </w:tcPr>
          <w:p w14:paraId="13DC1B87" w14:textId="77777777" w:rsidR="001B3E29" w:rsidRDefault="001B3E29" w:rsidP="623B5D2A">
            <w:pPr>
              <w:jc w:val="center"/>
            </w:pPr>
          </w:p>
        </w:tc>
        <w:tc>
          <w:tcPr>
            <w:tcW w:w="1984" w:type="dxa"/>
          </w:tcPr>
          <w:p w14:paraId="78C40BB1" w14:textId="77777777" w:rsidR="00565103" w:rsidRDefault="00565103" w:rsidP="623B5D2A">
            <w:pPr>
              <w:jc w:val="center"/>
              <w:rPr>
                <w:color w:val="FF0000"/>
              </w:rPr>
            </w:pPr>
          </w:p>
          <w:p w14:paraId="7E18C4B5" w14:textId="7D52EDB7" w:rsidR="001B3E29" w:rsidRPr="623B5D2A" w:rsidRDefault="007515A9" w:rsidP="623B5D2A">
            <w:pPr>
              <w:jc w:val="center"/>
              <w:rPr>
                <w:color w:val="FF0000"/>
              </w:rPr>
            </w:pPr>
            <w:r w:rsidRPr="007515A9">
              <w:t>Zarząd LGD</w:t>
            </w:r>
          </w:p>
        </w:tc>
      </w:tr>
      <w:tr w:rsidR="001B3E29" w14:paraId="0FFC4FCE" w14:textId="77777777" w:rsidTr="007E17E2">
        <w:tc>
          <w:tcPr>
            <w:tcW w:w="1696" w:type="dxa"/>
            <w:vMerge/>
          </w:tcPr>
          <w:p w14:paraId="40CF1748" w14:textId="77777777" w:rsidR="001B3E29" w:rsidRDefault="001B3E29"/>
        </w:tc>
        <w:tc>
          <w:tcPr>
            <w:tcW w:w="2127" w:type="dxa"/>
            <w:vMerge w:val="restart"/>
          </w:tcPr>
          <w:p w14:paraId="73C662E0" w14:textId="4A03AFC8" w:rsidR="001B3E29" w:rsidRDefault="001B3E29" w:rsidP="623B5D2A">
            <w:pPr>
              <w:spacing w:line="259" w:lineRule="auto"/>
            </w:pPr>
            <w:r>
              <w:t>Przekazanie zaktualizowanego harmonogramu naborów wniosków do ZW celem uzgodnienia.</w:t>
            </w:r>
          </w:p>
        </w:tc>
        <w:tc>
          <w:tcPr>
            <w:tcW w:w="1701" w:type="dxa"/>
            <w:vMerge w:val="restart"/>
          </w:tcPr>
          <w:p w14:paraId="1F6E728C" w14:textId="12287E59" w:rsidR="001B3E29" w:rsidRDefault="001B3E29" w:rsidP="623B5D2A">
            <w:pPr>
              <w:jc w:val="center"/>
            </w:pPr>
            <w:r>
              <w:t>LGD</w:t>
            </w:r>
          </w:p>
        </w:tc>
        <w:tc>
          <w:tcPr>
            <w:tcW w:w="2268" w:type="dxa"/>
            <w:vMerge w:val="restart"/>
          </w:tcPr>
          <w:p w14:paraId="1C38F8C5" w14:textId="685F3856" w:rsidR="001B3E29" w:rsidRDefault="001B3E29" w:rsidP="623B5D2A">
            <w:pPr>
              <w:jc w:val="center"/>
            </w:pPr>
            <w:r>
              <w:t>niezwłocznie po zatwierdzeniu</w:t>
            </w:r>
          </w:p>
        </w:tc>
        <w:tc>
          <w:tcPr>
            <w:tcW w:w="1984" w:type="dxa"/>
          </w:tcPr>
          <w:p w14:paraId="79A807E8" w14:textId="3522DFDC" w:rsidR="001B3E29" w:rsidRDefault="001B3E29" w:rsidP="623B5D2A">
            <w:pPr>
              <w:jc w:val="center"/>
            </w:pPr>
            <w:r w:rsidRPr="623B5D2A">
              <w:t>Biuro LGD</w:t>
            </w:r>
          </w:p>
        </w:tc>
      </w:tr>
      <w:tr w:rsidR="001B3E29" w14:paraId="6E7A1F8E" w14:textId="77777777" w:rsidTr="007E17E2">
        <w:tc>
          <w:tcPr>
            <w:tcW w:w="1696" w:type="dxa"/>
            <w:vMerge/>
          </w:tcPr>
          <w:p w14:paraId="589E7838" w14:textId="77777777" w:rsidR="001B3E29" w:rsidRDefault="001B3E29"/>
        </w:tc>
        <w:tc>
          <w:tcPr>
            <w:tcW w:w="2127" w:type="dxa"/>
            <w:vMerge/>
          </w:tcPr>
          <w:p w14:paraId="5276D056" w14:textId="77777777" w:rsidR="001B3E29" w:rsidRDefault="001B3E29" w:rsidP="623B5D2A"/>
        </w:tc>
        <w:tc>
          <w:tcPr>
            <w:tcW w:w="1701" w:type="dxa"/>
            <w:vMerge/>
          </w:tcPr>
          <w:p w14:paraId="332364D6" w14:textId="77777777" w:rsidR="001B3E29" w:rsidRDefault="001B3E29" w:rsidP="623B5D2A">
            <w:pPr>
              <w:jc w:val="center"/>
            </w:pPr>
          </w:p>
        </w:tc>
        <w:tc>
          <w:tcPr>
            <w:tcW w:w="2268" w:type="dxa"/>
            <w:vMerge/>
          </w:tcPr>
          <w:p w14:paraId="6FE0274D" w14:textId="77777777" w:rsidR="001B3E29" w:rsidRDefault="001B3E29" w:rsidP="623B5D2A">
            <w:pPr>
              <w:jc w:val="center"/>
            </w:pPr>
          </w:p>
        </w:tc>
        <w:tc>
          <w:tcPr>
            <w:tcW w:w="1984" w:type="dxa"/>
          </w:tcPr>
          <w:p w14:paraId="0550B2B5" w14:textId="7370552B" w:rsidR="001B3E29" w:rsidRPr="623B5D2A" w:rsidRDefault="001B3E29" w:rsidP="623B5D2A">
            <w:pPr>
              <w:jc w:val="center"/>
            </w:pPr>
            <w:r w:rsidRPr="623B5D2A">
              <w:t>Zarząd LGD</w:t>
            </w:r>
          </w:p>
        </w:tc>
      </w:tr>
      <w:tr w:rsidR="001B3E29" w14:paraId="09355176" w14:textId="77777777" w:rsidTr="007E17E2">
        <w:tc>
          <w:tcPr>
            <w:tcW w:w="1696" w:type="dxa"/>
            <w:vMerge/>
          </w:tcPr>
          <w:p w14:paraId="51E74854" w14:textId="77777777" w:rsidR="001B3E29" w:rsidRDefault="001B3E29"/>
        </w:tc>
        <w:tc>
          <w:tcPr>
            <w:tcW w:w="2127" w:type="dxa"/>
            <w:vMerge w:val="restart"/>
          </w:tcPr>
          <w:p w14:paraId="7CABE2CC" w14:textId="0F182D91" w:rsidR="001B3E29" w:rsidRDefault="001B3E29" w:rsidP="596548C9">
            <w:pPr>
              <w:spacing w:line="259" w:lineRule="auto"/>
            </w:pPr>
            <w:r>
              <w:t>Prowadzenie czynności związanych z uzgodnieniem zaktualizowanego harmonogramu naborów, w tym w zakresie informacji o wysokości dostępnych środków.</w:t>
            </w:r>
          </w:p>
        </w:tc>
        <w:tc>
          <w:tcPr>
            <w:tcW w:w="1701" w:type="dxa"/>
            <w:vMerge w:val="restart"/>
          </w:tcPr>
          <w:p w14:paraId="22E3A715" w14:textId="15BB49B2" w:rsidR="001B3E29" w:rsidRDefault="001B3E29" w:rsidP="596548C9">
            <w:pPr>
              <w:jc w:val="center"/>
            </w:pPr>
            <w:r>
              <w:t>LGD i ZW</w:t>
            </w:r>
          </w:p>
        </w:tc>
        <w:tc>
          <w:tcPr>
            <w:tcW w:w="2268" w:type="dxa"/>
            <w:vMerge w:val="restart"/>
          </w:tcPr>
          <w:p w14:paraId="23650AE6" w14:textId="61A20099" w:rsidR="001B3E29" w:rsidRDefault="001B3E29" w:rsidP="596548C9">
            <w:pPr>
              <w:jc w:val="center"/>
            </w:pPr>
            <w:r>
              <w:t>bezzwłocznie</w:t>
            </w:r>
          </w:p>
        </w:tc>
        <w:tc>
          <w:tcPr>
            <w:tcW w:w="1984" w:type="dxa"/>
          </w:tcPr>
          <w:p w14:paraId="5D0CD555" w14:textId="2153D79F" w:rsidR="001B3E29" w:rsidRDefault="001B3E29" w:rsidP="28A88C4E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1B3E29" w14:paraId="116CCCAD" w14:textId="77777777" w:rsidTr="007E17E2">
        <w:tc>
          <w:tcPr>
            <w:tcW w:w="1696" w:type="dxa"/>
            <w:vMerge/>
          </w:tcPr>
          <w:p w14:paraId="58144162" w14:textId="77777777" w:rsidR="001B3E29" w:rsidRDefault="001B3E29"/>
        </w:tc>
        <w:tc>
          <w:tcPr>
            <w:tcW w:w="2127" w:type="dxa"/>
            <w:vMerge/>
          </w:tcPr>
          <w:p w14:paraId="1C1D3C06" w14:textId="77777777" w:rsidR="001B3E29" w:rsidRDefault="001B3E29" w:rsidP="596548C9"/>
        </w:tc>
        <w:tc>
          <w:tcPr>
            <w:tcW w:w="1701" w:type="dxa"/>
            <w:vMerge/>
          </w:tcPr>
          <w:p w14:paraId="2894697B" w14:textId="77777777" w:rsidR="001B3E29" w:rsidRDefault="001B3E29" w:rsidP="596548C9">
            <w:pPr>
              <w:jc w:val="center"/>
            </w:pPr>
          </w:p>
        </w:tc>
        <w:tc>
          <w:tcPr>
            <w:tcW w:w="2268" w:type="dxa"/>
            <w:vMerge/>
          </w:tcPr>
          <w:p w14:paraId="609F491B" w14:textId="77777777" w:rsidR="001B3E29" w:rsidRDefault="001B3E29" w:rsidP="596548C9">
            <w:pPr>
              <w:jc w:val="center"/>
            </w:pPr>
          </w:p>
        </w:tc>
        <w:tc>
          <w:tcPr>
            <w:tcW w:w="1984" w:type="dxa"/>
          </w:tcPr>
          <w:p w14:paraId="59C47E34" w14:textId="605F73CD" w:rsidR="001B3E29" w:rsidRDefault="001B3E29" w:rsidP="28A88C4E">
            <w:pPr>
              <w:jc w:val="center"/>
            </w:pPr>
            <w:r>
              <w:t>DPROW [ZW]</w:t>
            </w:r>
          </w:p>
        </w:tc>
      </w:tr>
      <w:tr w:rsidR="001B3E29" w14:paraId="014528C8" w14:textId="77777777" w:rsidTr="007E17E2">
        <w:tc>
          <w:tcPr>
            <w:tcW w:w="1696" w:type="dxa"/>
            <w:vMerge/>
          </w:tcPr>
          <w:p w14:paraId="20203E78" w14:textId="77777777" w:rsidR="001B3E29" w:rsidRDefault="001B3E29"/>
        </w:tc>
        <w:tc>
          <w:tcPr>
            <w:tcW w:w="2127" w:type="dxa"/>
            <w:vMerge w:val="restart"/>
          </w:tcPr>
          <w:p w14:paraId="12140E4D" w14:textId="475869FB" w:rsidR="001B3E29" w:rsidRDefault="001B3E29">
            <w:r>
              <w:t>Podanie do publicznej wiadomości na stronie internetowej LGD zaktualizowanego i uzgodnionego z ZW harmonogramu naborów.</w:t>
            </w:r>
          </w:p>
        </w:tc>
        <w:tc>
          <w:tcPr>
            <w:tcW w:w="1701" w:type="dxa"/>
            <w:vMerge w:val="restart"/>
          </w:tcPr>
          <w:p w14:paraId="4DA91220" w14:textId="299C2BDA" w:rsidR="001B3E29" w:rsidRDefault="001B3E29" w:rsidP="596548C9">
            <w:pPr>
              <w:jc w:val="center"/>
            </w:pPr>
            <w:r>
              <w:t>LGD</w:t>
            </w:r>
          </w:p>
        </w:tc>
        <w:tc>
          <w:tcPr>
            <w:tcW w:w="2268" w:type="dxa"/>
            <w:vMerge w:val="restart"/>
          </w:tcPr>
          <w:p w14:paraId="22D95E60" w14:textId="26BA1221" w:rsidR="001B3E29" w:rsidRDefault="001B3E29" w:rsidP="596548C9">
            <w:pPr>
              <w:jc w:val="center"/>
            </w:pPr>
            <w:r>
              <w:t>niezwłocznie po uzgodnieniu z ZW i nie później niż:</w:t>
            </w:r>
          </w:p>
          <w:p w14:paraId="3A6CD607" w14:textId="44810282" w:rsidR="001B3E29" w:rsidRDefault="001B3E29" w:rsidP="596548C9">
            <w:pPr>
              <w:jc w:val="center"/>
            </w:pPr>
            <w:r>
              <w:t>do końca I kwartału</w:t>
            </w:r>
          </w:p>
          <w:p w14:paraId="297CD01D" w14:textId="51CC4E3C" w:rsidR="001B3E29" w:rsidRDefault="001B3E29" w:rsidP="596548C9">
            <w:pPr>
              <w:jc w:val="center"/>
            </w:pPr>
            <w:r>
              <w:t>do końca II kwartału</w:t>
            </w:r>
          </w:p>
          <w:p w14:paraId="17FC5AE9" w14:textId="61510B87" w:rsidR="001B3E29" w:rsidRDefault="001B3E29" w:rsidP="596548C9">
            <w:pPr>
              <w:jc w:val="center"/>
            </w:pPr>
            <w:r>
              <w:t>do końca III kwartału</w:t>
            </w:r>
          </w:p>
          <w:p w14:paraId="0C15996E" w14:textId="2EB61CE2" w:rsidR="001B3E29" w:rsidRDefault="001B3E29" w:rsidP="596548C9">
            <w:pPr>
              <w:jc w:val="center"/>
            </w:pPr>
            <w:r>
              <w:t>do końca IV kwartału</w:t>
            </w:r>
          </w:p>
        </w:tc>
        <w:tc>
          <w:tcPr>
            <w:tcW w:w="1984" w:type="dxa"/>
          </w:tcPr>
          <w:p w14:paraId="771927E1" w14:textId="52ED4C64" w:rsidR="001B3E29" w:rsidRDefault="001B3E29" w:rsidP="596548C9">
            <w:pPr>
              <w:jc w:val="center"/>
            </w:pPr>
            <w:r>
              <w:t>Biuro LGD</w:t>
            </w:r>
          </w:p>
        </w:tc>
      </w:tr>
      <w:tr w:rsidR="001B3E29" w14:paraId="3E74EF2F" w14:textId="77777777" w:rsidTr="007E17E2">
        <w:tc>
          <w:tcPr>
            <w:tcW w:w="1696" w:type="dxa"/>
            <w:vMerge/>
          </w:tcPr>
          <w:p w14:paraId="0B90D399" w14:textId="77777777" w:rsidR="001B3E29" w:rsidRDefault="001B3E29"/>
        </w:tc>
        <w:tc>
          <w:tcPr>
            <w:tcW w:w="2127" w:type="dxa"/>
            <w:vMerge/>
          </w:tcPr>
          <w:p w14:paraId="4E123FD1" w14:textId="77777777" w:rsidR="001B3E29" w:rsidRDefault="001B3E29"/>
        </w:tc>
        <w:tc>
          <w:tcPr>
            <w:tcW w:w="1701" w:type="dxa"/>
            <w:vMerge/>
          </w:tcPr>
          <w:p w14:paraId="2D270759" w14:textId="77777777" w:rsidR="001B3E29" w:rsidRDefault="001B3E29" w:rsidP="596548C9">
            <w:pPr>
              <w:jc w:val="center"/>
            </w:pPr>
          </w:p>
        </w:tc>
        <w:tc>
          <w:tcPr>
            <w:tcW w:w="2268" w:type="dxa"/>
            <w:vMerge/>
          </w:tcPr>
          <w:p w14:paraId="4D51B3AE" w14:textId="77777777" w:rsidR="001B3E29" w:rsidRDefault="001B3E29" w:rsidP="596548C9">
            <w:pPr>
              <w:jc w:val="center"/>
            </w:pPr>
          </w:p>
        </w:tc>
        <w:tc>
          <w:tcPr>
            <w:tcW w:w="1984" w:type="dxa"/>
          </w:tcPr>
          <w:p w14:paraId="5266E597" w14:textId="023E1209" w:rsidR="001B3E29" w:rsidRDefault="001B3E29" w:rsidP="596548C9">
            <w:pPr>
              <w:jc w:val="center"/>
            </w:pPr>
            <w:r>
              <w:t>Zarząd LGD</w:t>
            </w:r>
          </w:p>
        </w:tc>
      </w:tr>
      <w:tr w:rsidR="001B3E29" w14:paraId="6DE9C0AD" w14:textId="77777777" w:rsidTr="007E17E2">
        <w:tc>
          <w:tcPr>
            <w:tcW w:w="1696" w:type="dxa"/>
            <w:vMerge w:val="restart"/>
          </w:tcPr>
          <w:p w14:paraId="76855247" w14:textId="0028B3A7" w:rsidR="001B3E29" w:rsidRDefault="001B3E29" w:rsidP="28A88C4E">
            <w:pPr>
              <w:rPr>
                <w:b/>
                <w:bCs/>
              </w:rPr>
            </w:pPr>
            <w:r w:rsidRPr="28A88C4E">
              <w:rPr>
                <w:b/>
                <w:bCs/>
              </w:rPr>
              <w:t>Informacja o aktualności harmonogramu naborów wniosków</w:t>
            </w:r>
          </w:p>
        </w:tc>
        <w:tc>
          <w:tcPr>
            <w:tcW w:w="2127" w:type="dxa"/>
            <w:vMerge w:val="restart"/>
          </w:tcPr>
          <w:p w14:paraId="76DEBA12" w14:textId="051233C1" w:rsidR="001B3E29" w:rsidRDefault="001B3E29" w:rsidP="28A88C4E">
            <w:r>
              <w:t>Sporządzenie i przekazanie do ZW informacji potwierdzającej aktualność harmonogramu naborów wniosków.</w:t>
            </w:r>
          </w:p>
        </w:tc>
        <w:tc>
          <w:tcPr>
            <w:tcW w:w="1701" w:type="dxa"/>
            <w:vMerge w:val="restart"/>
          </w:tcPr>
          <w:p w14:paraId="6035587D" w14:textId="38688374" w:rsidR="001B3E29" w:rsidRDefault="001B3E29" w:rsidP="28A88C4E">
            <w:pPr>
              <w:jc w:val="center"/>
            </w:pPr>
            <w:r>
              <w:t>LGD</w:t>
            </w:r>
          </w:p>
        </w:tc>
        <w:tc>
          <w:tcPr>
            <w:tcW w:w="2268" w:type="dxa"/>
            <w:vMerge w:val="restart"/>
          </w:tcPr>
          <w:p w14:paraId="482B7A6E" w14:textId="1F467ED6" w:rsidR="001B3E29" w:rsidRDefault="001B3E29" w:rsidP="28A88C4E">
            <w:pPr>
              <w:jc w:val="center"/>
            </w:pPr>
            <w:r>
              <w:t>nie później niż:</w:t>
            </w:r>
          </w:p>
          <w:p w14:paraId="369243AE" w14:textId="44810282" w:rsidR="001B3E29" w:rsidRDefault="001B3E29" w:rsidP="28A88C4E">
            <w:pPr>
              <w:jc w:val="center"/>
            </w:pPr>
            <w:r>
              <w:t>do końca I kwartału</w:t>
            </w:r>
          </w:p>
          <w:p w14:paraId="729F0EBF" w14:textId="51CC4E3C" w:rsidR="001B3E29" w:rsidRDefault="001B3E29" w:rsidP="28A88C4E">
            <w:pPr>
              <w:jc w:val="center"/>
            </w:pPr>
            <w:r>
              <w:t>do końca II kwartału</w:t>
            </w:r>
          </w:p>
          <w:p w14:paraId="3DB2F044" w14:textId="61510B87" w:rsidR="001B3E29" w:rsidRDefault="001B3E29" w:rsidP="28A88C4E">
            <w:pPr>
              <w:jc w:val="center"/>
            </w:pPr>
            <w:r>
              <w:t>do końca III kwartału</w:t>
            </w:r>
          </w:p>
          <w:p w14:paraId="7FF6077D" w14:textId="0B450ECA" w:rsidR="001B3E29" w:rsidRDefault="001B3E29" w:rsidP="28A88C4E">
            <w:pPr>
              <w:jc w:val="center"/>
            </w:pPr>
            <w:r>
              <w:t>do końca IV kwartału</w:t>
            </w:r>
          </w:p>
        </w:tc>
        <w:tc>
          <w:tcPr>
            <w:tcW w:w="1984" w:type="dxa"/>
          </w:tcPr>
          <w:p w14:paraId="26423BBA" w14:textId="70BB2F7F" w:rsidR="001B3E29" w:rsidRDefault="001B3E29" w:rsidP="28A88C4E">
            <w:pPr>
              <w:jc w:val="center"/>
            </w:pPr>
            <w:r>
              <w:t>Biuro LGD</w:t>
            </w:r>
          </w:p>
        </w:tc>
      </w:tr>
      <w:tr w:rsidR="001B3E29" w14:paraId="4E250732" w14:textId="77777777" w:rsidTr="007E17E2">
        <w:tc>
          <w:tcPr>
            <w:tcW w:w="1696" w:type="dxa"/>
            <w:vMerge/>
          </w:tcPr>
          <w:p w14:paraId="3D894BC7" w14:textId="77777777" w:rsidR="001B3E29" w:rsidRPr="28A88C4E" w:rsidRDefault="001B3E29" w:rsidP="28A88C4E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14:paraId="572CE8F5" w14:textId="77777777" w:rsidR="001B3E29" w:rsidRDefault="001B3E29" w:rsidP="28A88C4E"/>
        </w:tc>
        <w:tc>
          <w:tcPr>
            <w:tcW w:w="1701" w:type="dxa"/>
            <w:vMerge/>
          </w:tcPr>
          <w:p w14:paraId="70F1ECC5" w14:textId="77777777" w:rsidR="001B3E29" w:rsidRDefault="001B3E29" w:rsidP="28A88C4E">
            <w:pPr>
              <w:jc w:val="center"/>
            </w:pPr>
          </w:p>
        </w:tc>
        <w:tc>
          <w:tcPr>
            <w:tcW w:w="2268" w:type="dxa"/>
            <w:vMerge/>
          </w:tcPr>
          <w:p w14:paraId="0C1545BE" w14:textId="77777777" w:rsidR="001B3E29" w:rsidRDefault="001B3E29" w:rsidP="28A88C4E">
            <w:pPr>
              <w:jc w:val="center"/>
            </w:pPr>
          </w:p>
        </w:tc>
        <w:tc>
          <w:tcPr>
            <w:tcW w:w="1984" w:type="dxa"/>
          </w:tcPr>
          <w:p w14:paraId="27214D63" w14:textId="0883A1A5" w:rsidR="001B3E29" w:rsidRDefault="001B3E29" w:rsidP="28A88C4E">
            <w:pPr>
              <w:jc w:val="center"/>
            </w:pPr>
            <w:r>
              <w:t>Zarząd LGD</w:t>
            </w:r>
          </w:p>
        </w:tc>
      </w:tr>
      <w:tr w:rsidR="001B3E29" w14:paraId="631342F6" w14:textId="77777777" w:rsidTr="007E17E2">
        <w:tc>
          <w:tcPr>
            <w:tcW w:w="1696" w:type="dxa"/>
            <w:vMerge/>
          </w:tcPr>
          <w:p w14:paraId="134F3C8A" w14:textId="77777777" w:rsidR="001B3E29" w:rsidRDefault="001B3E29"/>
        </w:tc>
        <w:tc>
          <w:tcPr>
            <w:tcW w:w="2127" w:type="dxa"/>
            <w:vMerge w:val="restart"/>
          </w:tcPr>
          <w:p w14:paraId="63C68DA6" w14:textId="58714373" w:rsidR="001B3E29" w:rsidRDefault="001B3E29">
            <w:r>
              <w:t xml:space="preserve">Podanie do publicznej wiadomości na stronie internetowej </w:t>
            </w:r>
            <w:r>
              <w:lastRenderedPageBreak/>
              <w:t>LGD informacji potwierdzającej aktualność harmonogramu naborów.</w:t>
            </w:r>
          </w:p>
        </w:tc>
        <w:tc>
          <w:tcPr>
            <w:tcW w:w="1701" w:type="dxa"/>
            <w:vMerge w:val="restart"/>
          </w:tcPr>
          <w:p w14:paraId="6DFD01B3" w14:textId="4BBCF631" w:rsidR="001B3E29" w:rsidRDefault="001B3E29" w:rsidP="28A88C4E">
            <w:pPr>
              <w:jc w:val="center"/>
            </w:pPr>
            <w:r>
              <w:lastRenderedPageBreak/>
              <w:t>LGD</w:t>
            </w:r>
          </w:p>
        </w:tc>
        <w:tc>
          <w:tcPr>
            <w:tcW w:w="2268" w:type="dxa"/>
            <w:vMerge w:val="restart"/>
          </w:tcPr>
          <w:p w14:paraId="71C6AF67" w14:textId="44810282" w:rsidR="001B3E29" w:rsidRDefault="001B3E29" w:rsidP="28A88C4E">
            <w:pPr>
              <w:jc w:val="center"/>
            </w:pPr>
            <w:r>
              <w:t>do końca I kwartału</w:t>
            </w:r>
          </w:p>
          <w:p w14:paraId="3B34AABF" w14:textId="51CC4E3C" w:rsidR="001B3E29" w:rsidRDefault="001B3E29" w:rsidP="28A88C4E">
            <w:pPr>
              <w:jc w:val="center"/>
            </w:pPr>
            <w:r>
              <w:t>do końca II kwartału</w:t>
            </w:r>
          </w:p>
          <w:p w14:paraId="5DA66967" w14:textId="61510B87" w:rsidR="001B3E29" w:rsidRDefault="001B3E29" w:rsidP="28A88C4E">
            <w:pPr>
              <w:jc w:val="center"/>
            </w:pPr>
            <w:r>
              <w:t>do końca III kwartału</w:t>
            </w:r>
          </w:p>
          <w:p w14:paraId="5565C26F" w14:textId="7CDE0C51" w:rsidR="001B3E29" w:rsidRDefault="001B3E29" w:rsidP="28A88C4E">
            <w:pPr>
              <w:jc w:val="center"/>
            </w:pPr>
            <w:r>
              <w:t>do końca IV kwartału</w:t>
            </w:r>
          </w:p>
        </w:tc>
        <w:tc>
          <w:tcPr>
            <w:tcW w:w="1984" w:type="dxa"/>
          </w:tcPr>
          <w:p w14:paraId="445BBEAF" w14:textId="48A3B85C" w:rsidR="001B3E29" w:rsidRDefault="001B3E29" w:rsidP="28A88C4E">
            <w:pPr>
              <w:jc w:val="center"/>
            </w:pPr>
            <w:r>
              <w:t>Biuro LGD</w:t>
            </w:r>
          </w:p>
        </w:tc>
      </w:tr>
      <w:tr w:rsidR="001B3E29" w14:paraId="5C019D5C" w14:textId="77777777" w:rsidTr="007E17E2">
        <w:tc>
          <w:tcPr>
            <w:tcW w:w="1696" w:type="dxa"/>
            <w:vMerge/>
          </w:tcPr>
          <w:p w14:paraId="69252971" w14:textId="77777777" w:rsidR="001B3E29" w:rsidRDefault="001B3E29"/>
        </w:tc>
        <w:tc>
          <w:tcPr>
            <w:tcW w:w="2127" w:type="dxa"/>
            <w:vMerge/>
          </w:tcPr>
          <w:p w14:paraId="51B3C4E4" w14:textId="77777777" w:rsidR="001B3E29" w:rsidRDefault="001B3E29"/>
        </w:tc>
        <w:tc>
          <w:tcPr>
            <w:tcW w:w="1701" w:type="dxa"/>
            <w:vMerge/>
          </w:tcPr>
          <w:p w14:paraId="78954DCB" w14:textId="77777777" w:rsidR="001B3E29" w:rsidRDefault="001B3E29" w:rsidP="28A88C4E">
            <w:pPr>
              <w:jc w:val="center"/>
            </w:pPr>
          </w:p>
        </w:tc>
        <w:tc>
          <w:tcPr>
            <w:tcW w:w="2268" w:type="dxa"/>
            <w:vMerge/>
          </w:tcPr>
          <w:p w14:paraId="12D66553" w14:textId="77777777" w:rsidR="001B3E29" w:rsidRDefault="001B3E29" w:rsidP="28A88C4E">
            <w:pPr>
              <w:jc w:val="center"/>
            </w:pPr>
          </w:p>
        </w:tc>
        <w:tc>
          <w:tcPr>
            <w:tcW w:w="1984" w:type="dxa"/>
          </w:tcPr>
          <w:p w14:paraId="45F9EF4D" w14:textId="39A8004E" w:rsidR="001B3E29" w:rsidRDefault="001B3E29" w:rsidP="28A88C4E">
            <w:pPr>
              <w:jc w:val="center"/>
            </w:pPr>
            <w:r>
              <w:t>Zarząd LGD</w:t>
            </w:r>
          </w:p>
        </w:tc>
      </w:tr>
    </w:tbl>
    <w:p w14:paraId="4A2CD630" w14:textId="732B3731" w:rsidR="596548C9" w:rsidRDefault="596548C9" w:rsidP="596548C9">
      <w:pPr>
        <w:jc w:val="center"/>
        <w:rPr>
          <w:b/>
          <w:bCs/>
          <w:sz w:val="24"/>
          <w:szCs w:val="24"/>
        </w:rPr>
      </w:pPr>
    </w:p>
    <w:p w14:paraId="5927EFEA" w14:textId="1EC48A3F" w:rsidR="004F4B73" w:rsidRDefault="004F4B73" w:rsidP="004F4B73">
      <w:pPr>
        <w:pStyle w:val="Nagwek1"/>
      </w:pPr>
      <w:bookmarkStart w:id="8" w:name="_Toc170097316"/>
      <w:r>
        <w:t>5</w:t>
      </w:r>
      <w:r w:rsidRPr="623B5D2A">
        <w:t>. TRYB P</w:t>
      </w:r>
      <w:r w:rsidR="00EA2DE4">
        <w:t>ROWADZENIA</w:t>
      </w:r>
      <w:r w:rsidRPr="623B5D2A">
        <w:t xml:space="preserve"> I AKTUALIZACJI </w:t>
      </w:r>
      <w:r w:rsidR="00777FEC">
        <w:t>REJESTRU INTERESÓW</w:t>
      </w:r>
      <w:bookmarkEnd w:id="8"/>
    </w:p>
    <w:p w14:paraId="6C2BBD78" w14:textId="2931611E" w:rsidR="004F4B73" w:rsidRPr="000F50C1" w:rsidRDefault="004A6339" w:rsidP="004F4B73">
      <w:pPr>
        <w:pStyle w:val="Nagwek2"/>
      </w:pPr>
      <w:bookmarkStart w:id="9" w:name="_Toc170097317"/>
      <w:r>
        <w:t>5</w:t>
      </w:r>
      <w:r w:rsidR="004F4B73" w:rsidRPr="000F50C1">
        <w:t xml:space="preserve">.1. </w:t>
      </w:r>
      <w:r w:rsidR="00B55788">
        <w:t>Utworzenie rejestru interesów</w:t>
      </w:r>
      <w:bookmarkEnd w:id="9"/>
    </w:p>
    <w:p w14:paraId="6510A026" w14:textId="77777777" w:rsidR="004F4B73" w:rsidRDefault="004F4B73" w:rsidP="004F4B73">
      <w:pPr>
        <w:rPr>
          <w:b/>
          <w:bCs/>
        </w:rPr>
      </w:pPr>
      <w:r w:rsidRPr="596548C9">
        <w:rPr>
          <w:b/>
          <w:bCs/>
        </w:rPr>
        <w:t>Regulacje i wymagania wynikające z przepisów prawa i wytycznych</w:t>
      </w:r>
    </w:p>
    <w:p w14:paraId="49DCBFE0" w14:textId="3A9ECA8E" w:rsidR="004F4B73" w:rsidRDefault="004F4B73" w:rsidP="004F4B73">
      <w:pPr>
        <w:pStyle w:val="Akapitzlist"/>
        <w:numPr>
          <w:ilvl w:val="0"/>
          <w:numId w:val="25"/>
        </w:numPr>
        <w:rPr>
          <w:rFonts w:ascii="Calibri" w:eastAsia="Calibri" w:hAnsi="Calibri" w:cs="Calibri"/>
        </w:rPr>
      </w:pPr>
      <w:r w:rsidRPr="596548C9">
        <w:rPr>
          <w:rFonts w:ascii="Calibri" w:eastAsia="Calibri" w:hAnsi="Calibri" w:cs="Calibri"/>
        </w:rPr>
        <w:t xml:space="preserve">LGD </w:t>
      </w:r>
      <w:r w:rsidR="002E5709">
        <w:rPr>
          <w:rFonts w:ascii="Calibri" w:eastAsia="Calibri" w:hAnsi="Calibri" w:cs="Calibri"/>
        </w:rPr>
        <w:t>prowadzi rejestr</w:t>
      </w:r>
      <w:r w:rsidR="00C32281">
        <w:rPr>
          <w:rFonts w:ascii="Calibri" w:eastAsia="Calibri" w:hAnsi="Calibri" w:cs="Calibri"/>
        </w:rPr>
        <w:t xml:space="preserve"> interesów każdego członka Rady LGD</w:t>
      </w:r>
      <w:r w:rsidR="00EE58DC">
        <w:rPr>
          <w:rFonts w:ascii="Calibri" w:eastAsia="Calibri" w:hAnsi="Calibri" w:cs="Calibri"/>
        </w:rPr>
        <w:t xml:space="preserve">, </w:t>
      </w:r>
      <w:r w:rsidR="00EE580F" w:rsidRPr="00EE580F">
        <w:rPr>
          <w:rFonts w:ascii="Calibri" w:eastAsia="Calibri" w:hAnsi="Calibri" w:cs="Calibri"/>
        </w:rPr>
        <w:t>aby zapewnić, że żadna z grup interesu nie kontroluje procesu podejmowania decyzji.</w:t>
      </w:r>
    </w:p>
    <w:p w14:paraId="487D764B" w14:textId="4E6BA6F0" w:rsidR="009E06B0" w:rsidRDefault="009E06B0" w:rsidP="004F4B73">
      <w:pPr>
        <w:pStyle w:val="Akapitzlist"/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Rejestr interesów </w:t>
      </w:r>
      <w:r w:rsidR="00F76298">
        <w:rPr>
          <w:rFonts w:ascii="Calibri" w:eastAsia="Calibri" w:hAnsi="Calibri" w:cs="Calibri"/>
        </w:rPr>
        <w:t>zawiera co najmniej info</w:t>
      </w:r>
      <w:r w:rsidR="00F52D7B">
        <w:rPr>
          <w:rFonts w:ascii="Calibri" w:eastAsia="Calibri" w:hAnsi="Calibri" w:cs="Calibri"/>
        </w:rPr>
        <w:t>r</w:t>
      </w:r>
      <w:r w:rsidR="00F76298">
        <w:rPr>
          <w:rFonts w:ascii="Calibri" w:eastAsia="Calibri" w:hAnsi="Calibri" w:cs="Calibri"/>
        </w:rPr>
        <w:t>macje wskazane w pkt. IV.1</w:t>
      </w:r>
      <w:r w:rsidR="009B211A">
        <w:rPr>
          <w:rFonts w:ascii="Calibri" w:eastAsia="Calibri" w:hAnsi="Calibri" w:cs="Calibri"/>
        </w:rPr>
        <w:t xml:space="preserve"> </w:t>
      </w:r>
      <w:r w:rsidR="008B1D58">
        <w:rPr>
          <w:rFonts w:ascii="Calibri" w:eastAsia="Calibri" w:hAnsi="Calibri" w:cs="Calibri"/>
        </w:rPr>
        <w:t xml:space="preserve">ust. </w:t>
      </w:r>
      <w:r w:rsidR="009B211A">
        <w:rPr>
          <w:rFonts w:ascii="Calibri" w:eastAsia="Calibri" w:hAnsi="Calibri" w:cs="Calibri"/>
        </w:rPr>
        <w:t>1</w:t>
      </w:r>
      <w:r w:rsidR="00D36B1F">
        <w:rPr>
          <w:rFonts w:ascii="Calibri" w:eastAsia="Calibri" w:hAnsi="Calibri" w:cs="Calibri"/>
        </w:rPr>
        <w:t>1</w:t>
      </w:r>
      <w:r w:rsidR="006C66F5">
        <w:rPr>
          <w:rFonts w:ascii="Calibri" w:eastAsia="Calibri" w:hAnsi="Calibri" w:cs="Calibri"/>
        </w:rPr>
        <w:t xml:space="preserve"> </w:t>
      </w:r>
      <w:r w:rsidR="003979AE">
        <w:rPr>
          <w:rFonts w:ascii="Calibri" w:eastAsia="Calibri" w:hAnsi="Calibri" w:cs="Calibri"/>
        </w:rPr>
        <w:t>Wytycznej</w:t>
      </w:r>
      <w:r w:rsidR="00AF1E0D">
        <w:rPr>
          <w:rFonts w:ascii="Calibri" w:eastAsia="Calibri" w:hAnsi="Calibri" w:cs="Calibri"/>
        </w:rPr>
        <w:t xml:space="preserve"> </w:t>
      </w:r>
      <w:r w:rsidR="003979AE">
        <w:rPr>
          <w:rFonts w:ascii="Calibri" w:eastAsia="Calibri" w:hAnsi="Calibri" w:cs="Calibri"/>
        </w:rPr>
        <w:t>w zakresie zasad wyboru.</w:t>
      </w:r>
    </w:p>
    <w:p w14:paraId="076BED57" w14:textId="1D3BF101" w:rsidR="005F11D2" w:rsidRDefault="005F11D2" w:rsidP="005F11D2">
      <w:pPr>
        <w:pStyle w:val="Akapitzlist"/>
        <w:numPr>
          <w:ilvl w:val="0"/>
          <w:numId w:val="25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rzetelność informacji</w:t>
      </w:r>
      <w:r w:rsidR="000F7A8B">
        <w:rPr>
          <w:rFonts w:ascii="Calibri" w:eastAsia="Calibri" w:hAnsi="Calibri" w:cs="Calibri"/>
        </w:rPr>
        <w:t xml:space="preserve">, o których mowa w pkt. 2 </w:t>
      </w:r>
      <w:r>
        <w:rPr>
          <w:rFonts w:ascii="Calibri" w:eastAsia="Calibri" w:hAnsi="Calibri" w:cs="Calibri"/>
        </w:rPr>
        <w:t>odpowiada indywidualnie każdy członek Rady LGD.</w:t>
      </w:r>
    </w:p>
    <w:p w14:paraId="1FCA9813" w14:textId="06BE169F" w:rsidR="00AD475F" w:rsidRPr="00E23E1D" w:rsidRDefault="00D3273C" w:rsidP="005F11D2">
      <w:pPr>
        <w:pStyle w:val="Akapitzlist"/>
        <w:numPr>
          <w:ilvl w:val="0"/>
          <w:numId w:val="25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</w:t>
      </w:r>
      <w:r w:rsidR="00E62EF5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macje </w:t>
      </w:r>
      <w:r w:rsidR="00E62EF5">
        <w:rPr>
          <w:rFonts w:ascii="Calibri" w:eastAsia="Calibri" w:hAnsi="Calibri" w:cs="Calibri"/>
        </w:rPr>
        <w:t xml:space="preserve">dotyczące </w:t>
      </w:r>
      <w:r>
        <w:rPr>
          <w:rFonts w:ascii="Calibri" w:eastAsia="Calibri" w:hAnsi="Calibri" w:cs="Calibri"/>
        </w:rPr>
        <w:t>odpowiedzialności członków Rady</w:t>
      </w:r>
      <w:r w:rsidR="00DE0542">
        <w:rPr>
          <w:rFonts w:ascii="Calibri" w:eastAsia="Calibri" w:hAnsi="Calibri" w:cs="Calibri"/>
        </w:rPr>
        <w:t xml:space="preserve"> </w:t>
      </w:r>
      <w:r w:rsidR="00E62EF5">
        <w:rPr>
          <w:rFonts w:ascii="Calibri" w:eastAsia="Calibri" w:hAnsi="Calibri" w:cs="Calibri"/>
        </w:rPr>
        <w:t xml:space="preserve">zawarte są </w:t>
      </w:r>
      <w:r w:rsidR="00DE0542">
        <w:rPr>
          <w:rFonts w:ascii="Calibri" w:eastAsia="Calibri" w:hAnsi="Calibri" w:cs="Calibri"/>
        </w:rPr>
        <w:t>w Regulaminie Rady LGD.</w:t>
      </w:r>
    </w:p>
    <w:p w14:paraId="575A965E" w14:textId="00054164" w:rsidR="00D7588F" w:rsidRDefault="00F22C86" w:rsidP="004F4B73">
      <w:pPr>
        <w:pStyle w:val="Akapitzlist"/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zawarte w rejestrze interesów są d</w:t>
      </w:r>
      <w:r w:rsidR="00E7398C">
        <w:rPr>
          <w:rFonts w:ascii="Calibri" w:eastAsia="Calibri" w:hAnsi="Calibri" w:cs="Calibri"/>
        </w:rPr>
        <w:t>ecydujące</w:t>
      </w:r>
      <w:r w:rsidR="00373350">
        <w:rPr>
          <w:rFonts w:ascii="Calibri" w:eastAsia="Calibri" w:hAnsi="Calibri" w:cs="Calibri"/>
        </w:rPr>
        <w:t xml:space="preserve"> d</w:t>
      </w:r>
      <w:r w:rsidR="006C27E5">
        <w:rPr>
          <w:rFonts w:ascii="Calibri" w:eastAsia="Calibri" w:hAnsi="Calibri" w:cs="Calibri"/>
        </w:rPr>
        <w:t>la przypisania danego członka Rady do określonej grupy interesu.</w:t>
      </w:r>
    </w:p>
    <w:p w14:paraId="5D111491" w14:textId="2EC5A336" w:rsidR="004F4B73" w:rsidRDefault="004F4B73" w:rsidP="004F4B73">
      <w:pPr>
        <w:rPr>
          <w:b/>
          <w:bCs/>
        </w:rPr>
      </w:pPr>
      <w:r w:rsidRPr="596548C9">
        <w:rPr>
          <w:b/>
          <w:bCs/>
        </w:rPr>
        <w:t xml:space="preserve">Tabela </w:t>
      </w:r>
      <w:r w:rsidR="009042F4">
        <w:rPr>
          <w:b/>
          <w:bCs/>
        </w:rPr>
        <w:t>3</w:t>
      </w:r>
      <w:r w:rsidRPr="596548C9">
        <w:rPr>
          <w:b/>
          <w:bCs/>
        </w:rPr>
        <w:t xml:space="preserve">. </w:t>
      </w:r>
      <w:r w:rsidR="009E06B0">
        <w:rPr>
          <w:b/>
          <w:bCs/>
        </w:rPr>
        <w:t>Utworzenie rejestru interesów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72"/>
        <w:gridCol w:w="3342"/>
        <w:gridCol w:w="1199"/>
        <w:gridCol w:w="2417"/>
        <w:gridCol w:w="1688"/>
      </w:tblGrid>
      <w:tr w:rsidR="004F4B73" w:rsidRPr="00CA7311" w14:paraId="6F70C4AD" w14:textId="77777777" w:rsidTr="00565103">
        <w:tc>
          <w:tcPr>
            <w:tcW w:w="1272" w:type="dxa"/>
            <w:vMerge w:val="restart"/>
            <w:vAlign w:val="center"/>
          </w:tcPr>
          <w:p w14:paraId="734EF908" w14:textId="77777777" w:rsidR="004F4B73" w:rsidRPr="00CA7311" w:rsidRDefault="004F4B73" w:rsidP="0048256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Etap</w:t>
            </w:r>
          </w:p>
        </w:tc>
        <w:tc>
          <w:tcPr>
            <w:tcW w:w="3600" w:type="dxa"/>
            <w:vMerge w:val="restart"/>
            <w:vAlign w:val="center"/>
          </w:tcPr>
          <w:p w14:paraId="37B49980" w14:textId="77777777" w:rsidR="004F4B73" w:rsidRPr="00CA7311" w:rsidRDefault="004F4B73" w:rsidP="0048256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Czynności</w:t>
            </w:r>
          </w:p>
        </w:tc>
        <w:tc>
          <w:tcPr>
            <w:tcW w:w="1219" w:type="dxa"/>
            <w:vMerge w:val="restart"/>
            <w:vAlign w:val="center"/>
          </w:tcPr>
          <w:p w14:paraId="26718510" w14:textId="77777777" w:rsidR="004F4B73" w:rsidRPr="00CA7311" w:rsidRDefault="004F4B73" w:rsidP="00482561">
            <w:pPr>
              <w:spacing w:line="259" w:lineRule="auto"/>
              <w:jc w:val="center"/>
            </w:pPr>
            <w:r w:rsidRPr="120706AC">
              <w:rPr>
                <w:b/>
                <w:bCs/>
              </w:rPr>
              <w:t>Czynność LGD/ ZW</w:t>
            </w:r>
          </w:p>
        </w:tc>
        <w:tc>
          <w:tcPr>
            <w:tcW w:w="2519" w:type="dxa"/>
            <w:vMerge w:val="restart"/>
            <w:vAlign w:val="center"/>
          </w:tcPr>
          <w:p w14:paraId="6C0A8E2D" w14:textId="77777777" w:rsidR="004F4B73" w:rsidRPr="00CA7311" w:rsidRDefault="004F4B73" w:rsidP="00482561">
            <w:pPr>
              <w:jc w:val="center"/>
              <w:rPr>
                <w:b/>
                <w:bCs/>
              </w:rPr>
            </w:pPr>
            <w:r w:rsidRPr="120706AC">
              <w:rPr>
                <w:b/>
                <w:bCs/>
              </w:rPr>
              <w:t>Termin wykonania czynności</w:t>
            </w:r>
          </w:p>
        </w:tc>
        <w:tc>
          <w:tcPr>
            <w:tcW w:w="1308" w:type="dxa"/>
            <w:vAlign w:val="center"/>
          </w:tcPr>
          <w:p w14:paraId="6BFD4C9B" w14:textId="77777777" w:rsidR="004F4B73" w:rsidRPr="00CA7311" w:rsidRDefault="004F4B73" w:rsidP="0048256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Wykonujący czynność</w:t>
            </w:r>
          </w:p>
        </w:tc>
      </w:tr>
      <w:tr w:rsidR="004F4B73" w:rsidRPr="00CA7311" w14:paraId="73F0C06C" w14:textId="77777777" w:rsidTr="00565103">
        <w:tc>
          <w:tcPr>
            <w:tcW w:w="1272" w:type="dxa"/>
            <w:vMerge/>
            <w:vAlign w:val="center"/>
          </w:tcPr>
          <w:p w14:paraId="5436101E" w14:textId="77777777" w:rsidR="004F4B73" w:rsidRPr="00CA7311" w:rsidRDefault="004F4B73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14:paraId="39151EB3" w14:textId="77777777" w:rsidR="004F4B73" w:rsidRPr="00CA7311" w:rsidRDefault="004F4B73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Merge/>
            <w:vAlign w:val="center"/>
          </w:tcPr>
          <w:p w14:paraId="7A477DA9" w14:textId="77777777" w:rsidR="004F4B73" w:rsidRPr="120706AC" w:rsidRDefault="004F4B73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vMerge/>
            <w:vAlign w:val="center"/>
          </w:tcPr>
          <w:p w14:paraId="23ACA4EC" w14:textId="77777777" w:rsidR="004F4B73" w:rsidRPr="120706AC" w:rsidRDefault="004F4B73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vAlign w:val="center"/>
          </w:tcPr>
          <w:p w14:paraId="313FB432" w14:textId="77777777" w:rsidR="004F4B73" w:rsidRPr="596548C9" w:rsidRDefault="004F4B73" w:rsidP="0048256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Odpowiedzialny za czynność</w:t>
            </w:r>
          </w:p>
        </w:tc>
      </w:tr>
      <w:tr w:rsidR="00467BCB" w14:paraId="7750A506" w14:textId="77777777" w:rsidTr="00565103">
        <w:trPr>
          <w:trHeight w:val="70"/>
        </w:trPr>
        <w:tc>
          <w:tcPr>
            <w:tcW w:w="1272" w:type="dxa"/>
            <w:vMerge w:val="restart"/>
          </w:tcPr>
          <w:p w14:paraId="7612DC67" w14:textId="715D8F2B" w:rsidR="00467BCB" w:rsidRPr="0034110C" w:rsidRDefault="00467BCB" w:rsidP="00482561">
            <w:pPr>
              <w:rPr>
                <w:b/>
                <w:bCs/>
              </w:rPr>
            </w:pPr>
            <w:r>
              <w:rPr>
                <w:b/>
                <w:bCs/>
              </w:rPr>
              <w:t>Utworzenie rejestru interesów</w:t>
            </w:r>
          </w:p>
        </w:tc>
        <w:tc>
          <w:tcPr>
            <w:tcW w:w="3600" w:type="dxa"/>
            <w:vMerge w:val="restart"/>
          </w:tcPr>
          <w:p w14:paraId="4C9E4E48" w14:textId="7A1AD786" w:rsidR="00467BCB" w:rsidRDefault="00467BCB" w:rsidP="00482561">
            <w:r>
              <w:t xml:space="preserve">Przekazanie członkom Rady LGD formularzy </w:t>
            </w:r>
            <w:bookmarkStart w:id="10" w:name="_Hlk170208308"/>
            <w:r>
              <w:t xml:space="preserve">oświadczeń o </w:t>
            </w:r>
            <w:r w:rsidR="007E7CA5">
              <w:t>interesach i powiązaniach</w:t>
            </w:r>
            <w:bookmarkEnd w:id="10"/>
            <w:r>
              <w:t>, pozwalając</w:t>
            </w:r>
            <w:r w:rsidR="007E7CA5">
              <w:t>ych</w:t>
            </w:r>
            <w:r>
              <w:t xml:space="preserve"> zebrać informacje wskazane w pkt. IV.1 </w:t>
            </w:r>
            <w:r w:rsidR="008B1D58">
              <w:t xml:space="preserve">ust. </w:t>
            </w:r>
            <w:r>
              <w:t>1</w:t>
            </w:r>
            <w:r w:rsidR="00477F9C">
              <w:t>1</w:t>
            </w:r>
            <w:r>
              <w:t xml:space="preserve"> Wytycznej w zakresie zasad wyboru.</w:t>
            </w:r>
            <w:r w:rsidR="00A01642">
              <w:t xml:space="preserve"> Wzór oświadczeń o interesach i powiązaniach został wskazany w Regulaminie Rady.</w:t>
            </w:r>
          </w:p>
        </w:tc>
        <w:tc>
          <w:tcPr>
            <w:tcW w:w="1219" w:type="dxa"/>
            <w:vMerge w:val="restart"/>
          </w:tcPr>
          <w:p w14:paraId="702E0B87" w14:textId="77777777" w:rsidR="00467BCB" w:rsidRPr="00BE706B" w:rsidRDefault="00467BCB" w:rsidP="00482561">
            <w:pPr>
              <w:jc w:val="center"/>
            </w:pPr>
            <w:r w:rsidRPr="120706AC">
              <w:t>LGD</w:t>
            </w:r>
          </w:p>
        </w:tc>
        <w:tc>
          <w:tcPr>
            <w:tcW w:w="2519" w:type="dxa"/>
            <w:vMerge w:val="restart"/>
          </w:tcPr>
          <w:p w14:paraId="317D1F0C" w14:textId="3B13AE5F" w:rsidR="00467BCB" w:rsidRDefault="00467BCB" w:rsidP="00482561">
            <w:pPr>
              <w:jc w:val="center"/>
            </w:pPr>
            <w:r>
              <w:t xml:space="preserve">najpóźniej </w:t>
            </w:r>
            <w:r w:rsidR="00711C19">
              <w:t>14 dni</w:t>
            </w:r>
            <w:r>
              <w:t xml:space="preserve"> przed planowanym upublicznieniem </w:t>
            </w:r>
            <w:r w:rsidR="007B12A3">
              <w:t xml:space="preserve">pierwszego </w:t>
            </w:r>
            <w:r>
              <w:t>ogłoszenia o naborze</w:t>
            </w:r>
          </w:p>
        </w:tc>
        <w:tc>
          <w:tcPr>
            <w:tcW w:w="1308" w:type="dxa"/>
          </w:tcPr>
          <w:p w14:paraId="281CE381" w14:textId="77777777" w:rsidR="00467BCB" w:rsidRDefault="00467BCB" w:rsidP="00482561">
            <w:pPr>
              <w:jc w:val="center"/>
            </w:pPr>
            <w:r>
              <w:t>Biuro LGD</w:t>
            </w:r>
          </w:p>
        </w:tc>
      </w:tr>
      <w:tr w:rsidR="00467BCB" w14:paraId="2F6B0B69" w14:textId="77777777" w:rsidTr="00565103">
        <w:trPr>
          <w:trHeight w:val="540"/>
        </w:trPr>
        <w:tc>
          <w:tcPr>
            <w:tcW w:w="1272" w:type="dxa"/>
            <w:vMerge/>
          </w:tcPr>
          <w:p w14:paraId="38AECCD6" w14:textId="77777777" w:rsidR="00467BCB" w:rsidRDefault="00467BCB" w:rsidP="00482561">
            <w:pPr>
              <w:rPr>
                <w:b/>
                <w:bCs/>
              </w:rPr>
            </w:pPr>
          </w:p>
        </w:tc>
        <w:tc>
          <w:tcPr>
            <w:tcW w:w="3600" w:type="dxa"/>
            <w:vMerge/>
          </w:tcPr>
          <w:p w14:paraId="24F4EDCF" w14:textId="77777777" w:rsidR="00467BCB" w:rsidRDefault="00467BCB" w:rsidP="00482561"/>
        </w:tc>
        <w:tc>
          <w:tcPr>
            <w:tcW w:w="1219" w:type="dxa"/>
            <w:vMerge/>
          </w:tcPr>
          <w:p w14:paraId="6353DD49" w14:textId="77777777" w:rsidR="00467BCB" w:rsidRPr="120706AC" w:rsidRDefault="00467BCB" w:rsidP="00482561">
            <w:pPr>
              <w:jc w:val="center"/>
            </w:pPr>
          </w:p>
        </w:tc>
        <w:tc>
          <w:tcPr>
            <w:tcW w:w="2519" w:type="dxa"/>
            <w:vMerge/>
          </w:tcPr>
          <w:p w14:paraId="235D377A" w14:textId="77777777" w:rsidR="00467BCB" w:rsidRDefault="00467BCB" w:rsidP="00482561">
            <w:pPr>
              <w:jc w:val="center"/>
            </w:pPr>
          </w:p>
        </w:tc>
        <w:tc>
          <w:tcPr>
            <w:tcW w:w="1308" w:type="dxa"/>
          </w:tcPr>
          <w:p w14:paraId="4A2603C2" w14:textId="158F70AE" w:rsidR="00467BCB" w:rsidRDefault="00467BCB" w:rsidP="00482561">
            <w:pPr>
              <w:jc w:val="center"/>
            </w:pPr>
            <w:r>
              <w:t>Zarząd LGD</w:t>
            </w:r>
          </w:p>
        </w:tc>
      </w:tr>
      <w:tr w:rsidR="00467BCB" w14:paraId="54861A04" w14:textId="77777777" w:rsidTr="00565103">
        <w:trPr>
          <w:trHeight w:val="70"/>
        </w:trPr>
        <w:tc>
          <w:tcPr>
            <w:tcW w:w="1272" w:type="dxa"/>
            <w:vMerge/>
          </w:tcPr>
          <w:p w14:paraId="262100F8" w14:textId="77777777" w:rsidR="00467BCB" w:rsidRDefault="00467BCB" w:rsidP="00482561">
            <w:pPr>
              <w:rPr>
                <w:b/>
                <w:bCs/>
              </w:rPr>
            </w:pPr>
          </w:p>
        </w:tc>
        <w:tc>
          <w:tcPr>
            <w:tcW w:w="3600" w:type="dxa"/>
            <w:vMerge w:val="restart"/>
          </w:tcPr>
          <w:p w14:paraId="5B2EE6EF" w14:textId="0D0CED0A" w:rsidR="00467BCB" w:rsidRDefault="00467BCB" w:rsidP="00482561">
            <w:r>
              <w:t xml:space="preserve">Wypełnienie formularzy oświadczeń o </w:t>
            </w:r>
            <w:r w:rsidR="002C1452">
              <w:t>interesach i powiązaniach</w:t>
            </w:r>
            <w:r>
              <w:t>.</w:t>
            </w:r>
          </w:p>
        </w:tc>
        <w:tc>
          <w:tcPr>
            <w:tcW w:w="1219" w:type="dxa"/>
            <w:vMerge w:val="restart"/>
          </w:tcPr>
          <w:p w14:paraId="315E4B8C" w14:textId="64C5AC49" w:rsidR="00467BCB" w:rsidRPr="120706AC" w:rsidRDefault="00467BCB" w:rsidP="00482561">
            <w:pPr>
              <w:jc w:val="center"/>
            </w:pPr>
            <w:r>
              <w:t>LGD</w:t>
            </w:r>
          </w:p>
        </w:tc>
        <w:tc>
          <w:tcPr>
            <w:tcW w:w="2519" w:type="dxa"/>
            <w:vMerge w:val="restart"/>
          </w:tcPr>
          <w:p w14:paraId="098502D8" w14:textId="04A840E1" w:rsidR="00467BCB" w:rsidRDefault="007B12A3" w:rsidP="00482561">
            <w:pPr>
              <w:jc w:val="center"/>
            </w:pPr>
            <w:r>
              <w:t>bezzwłocznie</w:t>
            </w:r>
          </w:p>
        </w:tc>
        <w:tc>
          <w:tcPr>
            <w:tcW w:w="1308" w:type="dxa"/>
          </w:tcPr>
          <w:p w14:paraId="4ECAC8CC" w14:textId="402E87D0" w:rsidR="00467BCB" w:rsidRDefault="00467BCB" w:rsidP="00482561">
            <w:pPr>
              <w:jc w:val="center"/>
            </w:pPr>
            <w:r>
              <w:t>Rada LGD</w:t>
            </w:r>
          </w:p>
        </w:tc>
      </w:tr>
      <w:tr w:rsidR="00467BCB" w14:paraId="779CC691" w14:textId="77777777" w:rsidTr="00565103">
        <w:trPr>
          <w:trHeight w:val="70"/>
        </w:trPr>
        <w:tc>
          <w:tcPr>
            <w:tcW w:w="1272" w:type="dxa"/>
            <w:vMerge/>
          </w:tcPr>
          <w:p w14:paraId="39F32E91" w14:textId="77777777" w:rsidR="00467BCB" w:rsidRDefault="00467BCB" w:rsidP="00482561">
            <w:pPr>
              <w:rPr>
                <w:b/>
                <w:bCs/>
              </w:rPr>
            </w:pPr>
          </w:p>
        </w:tc>
        <w:tc>
          <w:tcPr>
            <w:tcW w:w="3600" w:type="dxa"/>
            <w:vMerge/>
          </w:tcPr>
          <w:p w14:paraId="414E4ABD" w14:textId="77777777" w:rsidR="00467BCB" w:rsidRDefault="00467BCB" w:rsidP="00482561"/>
        </w:tc>
        <w:tc>
          <w:tcPr>
            <w:tcW w:w="1219" w:type="dxa"/>
            <w:vMerge/>
          </w:tcPr>
          <w:p w14:paraId="73961B3C" w14:textId="77777777" w:rsidR="00467BCB" w:rsidRDefault="00467BCB" w:rsidP="00482561">
            <w:pPr>
              <w:jc w:val="center"/>
            </w:pPr>
          </w:p>
        </w:tc>
        <w:tc>
          <w:tcPr>
            <w:tcW w:w="2519" w:type="dxa"/>
            <w:vMerge/>
          </w:tcPr>
          <w:p w14:paraId="609FC02F" w14:textId="77777777" w:rsidR="00467BCB" w:rsidRDefault="00467BCB" w:rsidP="00482561">
            <w:pPr>
              <w:jc w:val="center"/>
            </w:pPr>
          </w:p>
        </w:tc>
        <w:tc>
          <w:tcPr>
            <w:tcW w:w="1308" w:type="dxa"/>
          </w:tcPr>
          <w:p w14:paraId="6B9CC0C9" w14:textId="3DDD0465" w:rsidR="00467BCB" w:rsidRDefault="00467BCB" w:rsidP="00482561">
            <w:pPr>
              <w:jc w:val="center"/>
            </w:pPr>
            <w:r>
              <w:t>Rada LGD</w:t>
            </w:r>
          </w:p>
        </w:tc>
      </w:tr>
      <w:tr w:rsidR="00467BCB" w14:paraId="3D22400B" w14:textId="77777777" w:rsidTr="00565103">
        <w:trPr>
          <w:trHeight w:val="270"/>
        </w:trPr>
        <w:tc>
          <w:tcPr>
            <w:tcW w:w="1272" w:type="dxa"/>
            <w:vMerge/>
          </w:tcPr>
          <w:p w14:paraId="6755C7F8" w14:textId="77777777" w:rsidR="00467BCB" w:rsidRDefault="00467BCB" w:rsidP="008C4543">
            <w:pPr>
              <w:rPr>
                <w:b/>
                <w:bCs/>
              </w:rPr>
            </w:pPr>
          </w:p>
        </w:tc>
        <w:tc>
          <w:tcPr>
            <w:tcW w:w="3600" w:type="dxa"/>
            <w:vMerge w:val="restart"/>
          </w:tcPr>
          <w:p w14:paraId="60E5731F" w14:textId="3B34A5A0" w:rsidR="00467BCB" w:rsidRDefault="00467BCB" w:rsidP="008C4543">
            <w:r>
              <w:t xml:space="preserve">Wypełnienie rejestru interesów na podstawie otrzymanych formularzy oświadczeń o </w:t>
            </w:r>
            <w:r w:rsidR="00C06858">
              <w:t>interesach i powiązaniach</w:t>
            </w:r>
            <w:r>
              <w:t>.</w:t>
            </w:r>
          </w:p>
        </w:tc>
        <w:tc>
          <w:tcPr>
            <w:tcW w:w="1219" w:type="dxa"/>
            <w:vMerge w:val="restart"/>
          </w:tcPr>
          <w:p w14:paraId="5D7E5A08" w14:textId="5AE6CE9A" w:rsidR="00467BCB" w:rsidRDefault="00467BCB" w:rsidP="008C4543">
            <w:pPr>
              <w:jc w:val="center"/>
            </w:pPr>
            <w:r>
              <w:t>LGD</w:t>
            </w:r>
          </w:p>
        </w:tc>
        <w:tc>
          <w:tcPr>
            <w:tcW w:w="2519" w:type="dxa"/>
            <w:vMerge w:val="restart"/>
          </w:tcPr>
          <w:p w14:paraId="5350C2B7" w14:textId="78BE7529" w:rsidR="00467BCB" w:rsidRDefault="00467BCB" w:rsidP="008C4543">
            <w:pPr>
              <w:jc w:val="center"/>
            </w:pPr>
            <w:r>
              <w:t>najpóźniej dzień przed planowanym upublicznieniem pierwszego ogłoszenia o naborze</w:t>
            </w:r>
          </w:p>
        </w:tc>
        <w:tc>
          <w:tcPr>
            <w:tcW w:w="1308" w:type="dxa"/>
          </w:tcPr>
          <w:p w14:paraId="5C4AD034" w14:textId="6CDD3B29" w:rsidR="00467BCB" w:rsidRDefault="00467BCB" w:rsidP="008C4543">
            <w:pPr>
              <w:jc w:val="center"/>
            </w:pPr>
            <w:r>
              <w:t>Biuro LGD</w:t>
            </w:r>
          </w:p>
        </w:tc>
      </w:tr>
      <w:tr w:rsidR="00467BCB" w14:paraId="77060573" w14:textId="77777777" w:rsidTr="00565103">
        <w:trPr>
          <w:trHeight w:val="270"/>
        </w:trPr>
        <w:tc>
          <w:tcPr>
            <w:tcW w:w="1272" w:type="dxa"/>
            <w:vMerge/>
          </w:tcPr>
          <w:p w14:paraId="747B14C3" w14:textId="77777777" w:rsidR="00467BCB" w:rsidRDefault="00467BCB" w:rsidP="008C4543">
            <w:pPr>
              <w:rPr>
                <w:b/>
                <w:bCs/>
              </w:rPr>
            </w:pPr>
          </w:p>
        </w:tc>
        <w:tc>
          <w:tcPr>
            <w:tcW w:w="3600" w:type="dxa"/>
            <w:vMerge/>
          </w:tcPr>
          <w:p w14:paraId="30D88343" w14:textId="77777777" w:rsidR="00467BCB" w:rsidRDefault="00467BCB" w:rsidP="008C4543"/>
        </w:tc>
        <w:tc>
          <w:tcPr>
            <w:tcW w:w="1219" w:type="dxa"/>
            <w:vMerge/>
          </w:tcPr>
          <w:p w14:paraId="7D307615" w14:textId="77777777" w:rsidR="00467BCB" w:rsidRDefault="00467BCB" w:rsidP="008C4543">
            <w:pPr>
              <w:jc w:val="center"/>
            </w:pPr>
          </w:p>
        </w:tc>
        <w:tc>
          <w:tcPr>
            <w:tcW w:w="2519" w:type="dxa"/>
            <w:vMerge/>
          </w:tcPr>
          <w:p w14:paraId="472EEE2D" w14:textId="77777777" w:rsidR="00467BCB" w:rsidRDefault="00467BCB" w:rsidP="008C4543">
            <w:pPr>
              <w:jc w:val="center"/>
            </w:pPr>
          </w:p>
        </w:tc>
        <w:tc>
          <w:tcPr>
            <w:tcW w:w="1308" w:type="dxa"/>
          </w:tcPr>
          <w:p w14:paraId="6E741993" w14:textId="7E338C3A" w:rsidR="00467BCB" w:rsidRDefault="00467BCB" w:rsidP="008C4543">
            <w:pPr>
              <w:jc w:val="center"/>
            </w:pPr>
            <w:r>
              <w:t>Zarząd LGD</w:t>
            </w:r>
          </w:p>
        </w:tc>
      </w:tr>
    </w:tbl>
    <w:p w14:paraId="6C5B4226" w14:textId="3C12B5ED" w:rsidR="00A01642" w:rsidRDefault="00A01642"/>
    <w:p w14:paraId="76637528" w14:textId="418F4B88" w:rsidR="00E15CDA" w:rsidRDefault="00E15CDA">
      <w:r>
        <w:br w:type="page"/>
      </w:r>
    </w:p>
    <w:p w14:paraId="31518603" w14:textId="77777777" w:rsidR="004F4B73" w:rsidRDefault="004F4B73" w:rsidP="004F4B73"/>
    <w:p w14:paraId="34C67240" w14:textId="22ED3EF3" w:rsidR="008E5EB2" w:rsidRPr="000F50C1" w:rsidRDefault="008E5EB2" w:rsidP="008E5EB2">
      <w:pPr>
        <w:pStyle w:val="Nagwek2"/>
      </w:pPr>
      <w:bookmarkStart w:id="11" w:name="_Toc170097318"/>
      <w:r>
        <w:t>5</w:t>
      </w:r>
      <w:r w:rsidRPr="000F50C1">
        <w:t xml:space="preserve">.1. </w:t>
      </w:r>
      <w:r w:rsidR="00E879F5">
        <w:t>Aktualizacja</w:t>
      </w:r>
      <w:r>
        <w:t xml:space="preserve"> rejestru interesów</w:t>
      </w:r>
      <w:bookmarkEnd w:id="11"/>
    </w:p>
    <w:p w14:paraId="3C19D3E5" w14:textId="77777777" w:rsidR="008E5EB2" w:rsidRDefault="008E5EB2" w:rsidP="008E5EB2">
      <w:pPr>
        <w:rPr>
          <w:b/>
          <w:bCs/>
        </w:rPr>
      </w:pPr>
      <w:r w:rsidRPr="596548C9">
        <w:rPr>
          <w:b/>
          <w:bCs/>
        </w:rPr>
        <w:t>Regulacje i wymagania wynikające z przepisów prawa i wytycznych</w:t>
      </w:r>
    </w:p>
    <w:p w14:paraId="30C5A122" w14:textId="70D1EF89" w:rsidR="00F21DE1" w:rsidRDefault="00F21DE1" w:rsidP="008E5EB2">
      <w:pPr>
        <w:pStyle w:val="Akapitzlist"/>
        <w:numPr>
          <w:ilvl w:val="0"/>
          <w:numId w:val="29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Rejestr interesów </w:t>
      </w:r>
      <w:r w:rsidR="00553FCB">
        <w:rPr>
          <w:rFonts w:ascii="Calibri" w:eastAsia="Calibri" w:hAnsi="Calibri" w:cs="Calibri"/>
        </w:rPr>
        <w:t>aktualizowany jest na bieżąco.</w:t>
      </w:r>
    </w:p>
    <w:p w14:paraId="2837E485" w14:textId="1AE6A6C0" w:rsidR="000F7A8B" w:rsidRDefault="008E5EB2" w:rsidP="00F21DE1">
      <w:pPr>
        <w:pStyle w:val="Akapitzlist"/>
        <w:numPr>
          <w:ilvl w:val="0"/>
          <w:numId w:val="29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aktualność informacji </w:t>
      </w:r>
      <w:r w:rsidR="00553FCB">
        <w:rPr>
          <w:rFonts w:ascii="Calibri" w:eastAsia="Calibri" w:hAnsi="Calibri" w:cs="Calibri"/>
        </w:rPr>
        <w:t xml:space="preserve">w rejestrze interesów </w:t>
      </w:r>
      <w:r>
        <w:rPr>
          <w:rFonts w:ascii="Calibri" w:eastAsia="Calibri" w:hAnsi="Calibri" w:cs="Calibri"/>
        </w:rPr>
        <w:t>odpowiada indywidualnie każdy członek Rady LGD.</w:t>
      </w:r>
    </w:p>
    <w:p w14:paraId="62935914" w14:textId="72AA50E4" w:rsidR="00431834" w:rsidRPr="00431834" w:rsidRDefault="00431834" w:rsidP="00431834">
      <w:pPr>
        <w:pStyle w:val="Akapitzlist"/>
        <w:numPr>
          <w:ilvl w:val="0"/>
          <w:numId w:val="29"/>
        </w:num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dotyczące odpowiedzialności członków Rady zawarte są w Regulaminie Rady LGD.</w:t>
      </w:r>
    </w:p>
    <w:p w14:paraId="18799648" w14:textId="5575ECE1" w:rsidR="008E5EB2" w:rsidRDefault="008E5EB2" w:rsidP="008E5EB2">
      <w:pPr>
        <w:rPr>
          <w:b/>
          <w:bCs/>
        </w:rPr>
      </w:pPr>
      <w:r w:rsidRPr="596548C9">
        <w:rPr>
          <w:b/>
          <w:bCs/>
        </w:rPr>
        <w:t xml:space="preserve">Tabela </w:t>
      </w:r>
      <w:r w:rsidR="00F21DE1">
        <w:rPr>
          <w:b/>
          <w:bCs/>
        </w:rPr>
        <w:t>4</w:t>
      </w:r>
      <w:r w:rsidRPr="596548C9">
        <w:rPr>
          <w:b/>
          <w:bCs/>
        </w:rPr>
        <w:t>.</w:t>
      </w:r>
      <w:r w:rsidR="00E879F5">
        <w:rPr>
          <w:b/>
          <w:bCs/>
        </w:rPr>
        <w:t xml:space="preserve"> Aktualizacja</w:t>
      </w:r>
      <w:r>
        <w:rPr>
          <w:b/>
          <w:bCs/>
        </w:rPr>
        <w:t xml:space="preserve"> rejestru interesów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2410"/>
        <w:gridCol w:w="2126"/>
      </w:tblGrid>
      <w:tr w:rsidR="000F7A8B" w:rsidRPr="00CA7311" w14:paraId="19C8AB59" w14:textId="77777777" w:rsidTr="00695F47">
        <w:tc>
          <w:tcPr>
            <w:tcW w:w="1413" w:type="dxa"/>
            <w:vMerge w:val="restart"/>
          </w:tcPr>
          <w:p w14:paraId="7EC522DE" w14:textId="77777777" w:rsidR="000F7A8B" w:rsidRPr="00CA7311" w:rsidRDefault="000F7A8B" w:rsidP="0048256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Etap</w:t>
            </w:r>
          </w:p>
        </w:tc>
        <w:tc>
          <w:tcPr>
            <w:tcW w:w="2410" w:type="dxa"/>
            <w:vMerge w:val="restart"/>
          </w:tcPr>
          <w:p w14:paraId="6BD797A8" w14:textId="77777777" w:rsidR="000F7A8B" w:rsidRPr="00CA7311" w:rsidRDefault="000F7A8B" w:rsidP="0048256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Czynności</w:t>
            </w:r>
          </w:p>
        </w:tc>
        <w:tc>
          <w:tcPr>
            <w:tcW w:w="1417" w:type="dxa"/>
            <w:vMerge w:val="restart"/>
          </w:tcPr>
          <w:p w14:paraId="48E1EF5B" w14:textId="77777777" w:rsidR="000F7A8B" w:rsidRPr="00CA7311" w:rsidRDefault="000F7A8B" w:rsidP="00482561">
            <w:pPr>
              <w:spacing w:line="259" w:lineRule="auto"/>
              <w:jc w:val="center"/>
            </w:pPr>
            <w:r w:rsidRPr="120706AC">
              <w:rPr>
                <w:b/>
                <w:bCs/>
              </w:rPr>
              <w:t>Czynność LGD/ ZW</w:t>
            </w:r>
          </w:p>
        </w:tc>
        <w:tc>
          <w:tcPr>
            <w:tcW w:w="2410" w:type="dxa"/>
            <w:vMerge w:val="restart"/>
          </w:tcPr>
          <w:p w14:paraId="1EA8627B" w14:textId="77777777" w:rsidR="000F7A8B" w:rsidRPr="00CA7311" w:rsidRDefault="000F7A8B" w:rsidP="00482561">
            <w:pPr>
              <w:jc w:val="center"/>
              <w:rPr>
                <w:b/>
                <w:bCs/>
              </w:rPr>
            </w:pPr>
            <w:r w:rsidRPr="120706AC">
              <w:rPr>
                <w:b/>
                <w:bCs/>
              </w:rPr>
              <w:t>Termin wykonania czynności</w:t>
            </w:r>
          </w:p>
        </w:tc>
        <w:tc>
          <w:tcPr>
            <w:tcW w:w="2126" w:type="dxa"/>
          </w:tcPr>
          <w:p w14:paraId="3CD6DC27" w14:textId="77777777" w:rsidR="000F7A8B" w:rsidRPr="00CA7311" w:rsidRDefault="000F7A8B" w:rsidP="0048256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Wykonujący czynność</w:t>
            </w:r>
          </w:p>
        </w:tc>
      </w:tr>
      <w:tr w:rsidR="000F7A8B" w:rsidRPr="00CA7311" w14:paraId="7443B1EE" w14:textId="77777777" w:rsidTr="00695F47">
        <w:tc>
          <w:tcPr>
            <w:tcW w:w="1413" w:type="dxa"/>
            <w:vMerge/>
          </w:tcPr>
          <w:p w14:paraId="42622D61" w14:textId="77777777" w:rsidR="000F7A8B" w:rsidRPr="00CA7311" w:rsidRDefault="000F7A8B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73B6FB" w14:textId="77777777" w:rsidR="000F7A8B" w:rsidRPr="00CA7311" w:rsidRDefault="000F7A8B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14:paraId="313FA5BC" w14:textId="77777777" w:rsidR="000F7A8B" w:rsidRPr="120706AC" w:rsidRDefault="000F7A8B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1C5DC02" w14:textId="77777777" w:rsidR="000F7A8B" w:rsidRPr="120706AC" w:rsidRDefault="000F7A8B" w:rsidP="0048256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E963A34" w14:textId="77777777" w:rsidR="000F7A8B" w:rsidRPr="596548C9" w:rsidRDefault="000F7A8B" w:rsidP="0048256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Odpowiedzialny za czynność</w:t>
            </w:r>
          </w:p>
        </w:tc>
      </w:tr>
      <w:tr w:rsidR="008E5EB2" w14:paraId="0146DC9C" w14:textId="77777777" w:rsidTr="00695F47">
        <w:trPr>
          <w:trHeight w:val="675"/>
        </w:trPr>
        <w:tc>
          <w:tcPr>
            <w:tcW w:w="1413" w:type="dxa"/>
            <w:vMerge w:val="restart"/>
          </w:tcPr>
          <w:p w14:paraId="2EE826DE" w14:textId="77777777" w:rsidR="008E5EB2" w:rsidRDefault="008E5EB2" w:rsidP="00482561">
            <w:pPr>
              <w:rPr>
                <w:b/>
                <w:bCs/>
              </w:rPr>
            </w:pPr>
            <w:r>
              <w:rPr>
                <w:b/>
                <w:bCs/>
              </w:rPr>
              <w:t>Aktualizacja rejestru interesów</w:t>
            </w:r>
          </w:p>
        </w:tc>
        <w:tc>
          <w:tcPr>
            <w:tcW w:w="2410" w:type="dxa"/>
            <w:vMerge w:val="restart"/>
          </w:tcPr>
          <w:p w14:paraId="1B27EE4A" w14:textId="2ED7406C" w:rsidR="008E5EB2" w:rsidRDefault="008E5EB2" w:rsidP="00482561">
            <w:r>
              <w:t>Aktualizacja formularza oświadczenia o przynależności do grup interesu.</w:t>
            </w:r>
          </w:p>
        </w:tc>
        <w:tc>
          <w:tcPr>
            <w:tcW w:w="1417" w:type="dxa"/>
            <w:vMerge w:val="restart"/>
          </w:tcPr>
          <w:p w14:paraId="65ED45FA" w14:textId="77777777" w:rsidR="008E5EB2" w:rsidRPr="120706AC" w:rsidRDefault="008E5EB2" w:rsidP="00482561">
            <w:pPr>
              <w:jc w:val="center"/>
            </w:pPr>
            <w:r>
              <w:t>LGD</w:t>
            </w:r>
          </w:p>
        </w:tc>
        <w:tc>
          <w:tcPr>
            <w:tcW w:w="2410" w:type="dxa"/>
            <w:vMerge w:val="restart"/>
          </w:tcPr>
          <w:p w14:paraId="5AA27165" w14:textId="77777777" w:rsidR="008E5EB2" w:rsidRDefault="008E5EB2" w:rsidP="00482561">
            <w:pPr>
              <w:jc w:val="center"/>
            </w:pPr>
            <w:r>
              <w:t>niezwłocznie po zaistnieniu sytuacji mającej wpływ na zmianę informacji znajdujących się w rejestrze interesów</w:t>
            </w:r>
          </w:p>
        </w:tc>
        <w:tc>
          <w:tcPr>
            <w:tcW w:w="2126" w:type="dxa"/>
          </w:tcPr>
          <w:p w14:paraId="24E506E9" w14:textId="77777777" w:rsidR="008E5EB2" w:rsidRDefault="008E5EB2" w:rsidP="00482561">
            <w:pPr>
              <w:jc w:val="center"/>
            </w:pPr>
            <w:r>
              <w:t>członek Rady LGD</w:t>
            </w:r>
          </w:p>
        </w:tc>
      </w:tr>
      <w:tr w:rsidR="008E5EB2" w14:paraId="5AA52B6E" w14:textId="77777777" w:rsidTr="00695F47">
        <w:trPr>
          <w:trHeight w:val="675"/>
        </w:trPr>
        <w:tc>
          <w:tcPr>
            <w:tcW w:w="1413" w:type="dxa"/>
            <w:vMerge/>
          </w:tcPr>
          <w:p w14:paraId="1689F67C" w14:textId="77777777" w:rsidR="008E5EB2" w:rsidRDefault="008E5EB2" w:rsidP="0048256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C1B429" w14:textId="77777777" w:rsidR="008E5EB2" w:rsidRDefault="008E5EB2" w:rsidP="00482561"/>
        </w:tc>
        <w:tc>
          <w:tcPr>
            <w:tcW w:w="1417" w:type="dxa"/>
            <w:vMerge/>
          </w:tcPr>
          <w:p w14:paraId="33296851" w14:textId="77777777" w:rsidR="008E5EB2" w:rsidRPr="120706AC" w:rsidRDefault="008E5EB2" w:rsidP="00482561">
            <w:pPr>
              <w:jc w:val="center"/>
            </w:pPr>
          </w:p>
        </w:tc>
        <w:tc>
          <w:tcPr>
            <w:tcW w:w="2410" w:type="dxa"/>
            <w:vMerge/>
          </w:tcPr>
          <w:p w14:paraId="5693BE4C" w14:textId="77777777" w:rsidR="008E5EB2" w:rsidRDefault="008E5EB2" w:rsidP="00482561">
            <w:pPr>
              <w:jc w:val="center"/>
            </w:pPr>
          </w:p>
        </w:tc>
        <w:tc>
          <w:tcPr>
            <w:tcW w:w="2126" w:type="dxa"/>
          </w:tcPr>
          <w:p w14:paraId="7CF83F66" w14:textId="77777777" w:rsidR="008E5EB2" w:rsidRDefault="008E5EB2" w:rsidP="00482561">
            <w:pPr>
              <w:jc w:val="center"/>
            </w:pPr>
            <w:r>
              <w:t>Rada LGD</w:t>
            </w:r>
          </w:p>
        </w:tc>
      </w:tr>
      <w:tr w:rsidR="008E5EB2" w14:paraId="064FB8FF" w14:textId="77777777" w:rsidTr="00695F47">
        <w:trPr>
          <w:trHeight w:val="70"/>
        </w:trPr>
        <w:tc>
          <w:tcPr>
            <w:tcW w:w="1413" w:type="dxa"/>
            <w:vMerge/>
          </w:tcPr>
          <w:p w14:paraId="0D801313" w14:textId="77777777" w:rsidR="008E5EB2" w:rsidRDefault="008E5EB2" w:rsidP="00482561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14:paraId="056879E7" w14:textId="77777777" w:rsidR="008E5EB2" w:rsidRDefault="008E5EB2" w:rsidP="00482561">
            <w:r>
              <w:t>Wprowadzenie aktualizacji do rejestru interesów na podstawie otrzymanego zaktualizowanego formularza oświadczenia o przynależności do grup interesu.</w:t>
            </w:r>
          </w:p>
        </w:tc>
        <w:tc>
          <w:tcPr>
            <w:tcW w:w="1417" w:type="dxa"/>
            <w:vMerge w:val="restart"/>
          </w:tcPr>
          <w:p w14:paraId="141936A9" w14:textId="77777777" w:rsidR="008E5EB2" w:rsidRPr="120706AC" w:rsidRDefault="008E5EB2" w:rsidP="00482561">
            <w:pPr>
              <w:jc w:val="center"/>
            </w:pPr>
            <w:r>
              <w:t>LGD</w:t>
            </w:r>
          </w:p>
        </w:tc>
        <w:tc>
          <w:tcPr>
            <w:tcW w:w="2410" w:type="dxa"/>
            <w:vMerge w:val="restart"/>
          </w:tcPr>
          <w:p w14:paraId="2652BD86" w14:textId="77777777" w:rsidR="008E5EB2" w:rsidRDefault="008E5EB2" w:rsidP="00482561">
            <w:pPr>
              <w:jc w:val="center"/>
            </w:pPr>
            <w:r>
              <w:t>niezwłocznie po otrzymaniu zaktualizowanego formularza</w:t>
            </w:r>
          </w:p>
        </w:tc>
        <w:tc>
          <w:tcPr>
            <w:tcW w:w="2126" w:type="dxa"/>
          </w:tcPr>
          <w:p w14:paraId="4F3D8622" w14:textId="77777777" w:rsidR="008E5EB2" w:rsidRDefault="008E5EB2" w:rsidP="00482561">
            <w:pPr>
              <w:jc w:val="center"/>
            </w:pPr>
            <w:r>
              <w:t>Biuro LGD</w:t>
            </w:r>
          </w:p>
        </w:tc>
      </w:tr>
      <w:tr w:rsidR="008E5EB2" w14:paraId="650AF027" w14:textId="77777777" w:rsidTr="00695F47">
        <w:trPr>
          <w:trHeight w:val="540"/>
        </w:trPr>
        <w:tc>
          <w:tcPr>
            <w:tcW w:w="1413" w:type="dxa"/>
            <w:vMerge/>
          </w:tcPr>
          <w:p w14:paraId="3B78BEAB" w14:textId="77777777" w:rsidR="008E5EB2" w:rsidRDefault="008E5EB2" w:rsidP="0048256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376A28" w14:textId="77777777" w:rsidR="008E5EB2" w:rsidRDefault="008E5EB2" w:rsidP="00482561"/>
        </w:tc>
        <w:tc>
          <w:tcPr>
            <w:tcW w:w="1417" w:type="dxa"/>
            <w:vMerge/>
          </w:tcPr>
          <w:p w14:paraId="42F057AC" w14:textId="77777777" w:rsidR="008E5EB2" w:rsidRPr="120706AC" w:rsidRDefault="008E5EB2" w:rsidP="00482561">
            <w:pPr>
              <w:jc w:val="center"/>
            </w:pPr>
          </w:p>
        </w:tc>
        <w:tc>
          <w:tcPr>
            <w:tcW w:w="2410" w:type="dxa"/>
            <w:vMerge/>
          </w:tcPr>
          <w:p w14:paraId="196044D8" w14:textId="77777777" w:rsidR="008E5EB2" w:rsidRDefault="008E5EB2" w:rsidP="00482561">
            <w:pPr>
              <w:jc w:val="center"/>
            </w:pPr>
          </w:p>
        </w:tc>
        <w:tc>
          <w:tcPr>
            <w:tcW w:w="2126" w:type="dxa"/>
          </w:tcPr>
          <w:p w14:paraId="1D3DC067" w14:textId="77777777" w:rsidR="008E5EB2" w:rsidRDefault="008E5EB2" w:rsidP="00482561">
            <w:pPr>
              <w:jc w:val="center"/>
            </w:pPr>
            <w:r>
              <w:t>Zarząd LGD</w:t>
            </w:r>
          </w:p>
        </w:tc>
      </w:tr>
    </w:tbl>
    <w:p w14:paraId="376C7E9A" w14:textId="629000A5" w:rsidR="00E15CDA" w:rsidRDefault="00E15CDA" w:rsidP="004F4B73"/>
    <w:p w14:paraId="4975B280" w14:textId="77777777" w:rsidR="00E15CDA" w:rsidRDefault="00E15CDA">
      <w:r>
        <w:br w:type="page"/>
      </w:r>
    </w:p>
    <w:p w14:paraId="58196DA4" w14:textId="77777777" w:rsidR="008E5EB2" w:rsidRDefault="008E5EB2" w:rsidP="004F4B73"/>
    <w:p w14:paraId="2F109DC8" w14:textId="1265422B" w:rsidR="7B8C7759" w:rsidRDefault="00CD5B5D" w:rsidP="000F50C1">
      <w:pPr>
        <w:pStyle w:val="Nagwek1"/>
      </w:pPr>
      <w:bookmarkStart w:id="12" w:name="_Toc170097319"/>
      <w:r>
        <w:t>6</w:t>
      </w:r>
      <w:r w:rsidR="4A89A7D7" w:rsidRPr="623B5D2A">
        <w:t xml:space="preserve">. </w:t>
      </w:r>
      <w:r w:rsidR="173AC280" w:rsidRPr="623B5D2A">
        <w:t>PRZEBIEG PROCEDURY</w:t>
      </w:r>
      <w:r w:rsidR="324227BC" w:rsidRPr="623B5D2A">
        <w:t xml:space="preserve"> OCENY I WYBORU OPERACJI</w:t>
      </w:r>
      <w:bookmarkEnd w:id="12"/>
    </w:p>
    <w:p w14:paraId="54118A56" w14:textId="3C7E1412" w:rsidR="5E6AFF07" w:rsidRDefault="00CD5B5D" w:rsidP="000F50C1">
      <w:pPr>
        <w:pStyle w:val="Nagwek2"/>
      </w:pPr>
      <w:bookmarkStart w:id="13" w:name="_Toc170097320"/>
      <w:r>
        <w:t>6</w:t>
      </w:r>
      <w:r w:rsidR="2E9F5BAC" w:rsidRPr="623B5D2A">
        <w:t xml:space="preserve">.1. </w:t>
      </w:r>
      <w:r w:rsidR="5CE99EE2" w:rsidRPr="623B5D2A">
        <w:t xml:space="preserve">Przygotowanie </w:t>
      </w:r>
      <w:r w:rsidR="07CAA19B" w:rsidRPr="623B5D2A">
        <w:t xml:space="preserve">regulaminu </w:t>
      </w:r>
      <w:r w:rsidR="5CE99EE2" w:rsidRPr="623B5D2A">
        <w:t>naboru wniosków</w:t>
      </w:r>
      <w:bookmarkEnd w:id="13"/>
    </w:p>
    <w:p w14:paraId="04320B25" w14:textId="14CC5402" w:rsidR="5E6AFF07" w:rsidRDefault="5CE99EE2" w:rsidP="4A13EABC">
      <w:pPr>
        <w:rPr>
          <w:b/>
          <w:bCs/>
        </w:rPr>
      </w:pPr>
      <w:r w:rsidRPr="623B5D2A">
        <w:rPr>
          <w:b/>
          <w:bCs/>
        </w:rPr>
        <w:t>Regulacje i wymagania wynikające z przepisów prawa i wytycznych</w:t>
      </w:r>
    </w:p>
    <w:p w14:paraId="6F9F9493" w14:textId="7FB2132F" w:rsidR="67FCCD7F" w:rsidRDefault="67FCCD7F" w:rsidP="00135C1C">
      <w:pPr>
        <w:pStyle w:val="Akapitzlist"/>
        <w:numPr>
          <w:ilvl w:val="0"/>
          <w:numId w:val="22"/>
        </w:numPr>
        <w:jc w:val="both"/>
      </w:pPr>
      <w:r>
        <w:t>LGD opracowuje regulamin naboru, który określa co najmniej dane wskazane w art. 19a ust. 3 Ustawy o RLKS.</w:t>
      </w:r>
    </w:p>
    <w:p w14:paraId="40BCEF38" w14:textId="283816D7" w:rsidR="7E34C2B3" w:rsidRDefault="44C4B13B" w:rsidP="00135C1C">
      <w:pPr>
        <w:pStyle w:val="Akapitzlist"/>
        <w:numPr>
          <w:ilvl w:val="0"/>
          <w:numId w:val="22"/>
        </w:numPr>
        <w:jc w:val="both"/>
      </w:pPr>
      <w:r>
        <w:t>R</w:t>
      </w:r>
      <w:r w:rsidR="75C5DC50">
        <w:t>egulamin naboru wniosków</w:t>
      </w:r>
      <w:r w:rsidR="3046B308">
        <w:t xml:space="preserve"> </w:t>
      </w:r>
      <w:r w:rsidR="75C5DC50">
        <w:t>po</w:t>
      </w:r>
      <w:r w:rsidR="1464516D">
        <w:t>dlega</w:t>
      </w:r>
      <w:r w:rsidR="75C5DC50">
        <w:t xml:space="preserve"> uzgodnieniu z ZW</w:t>
      </w:r>
      <w:r w:rsidR="0BADF6BF">
        <w:t>.</w:t>
      </w:r>
    </w:p>
    <w:p w14:paraId="5E99F825" w14:textId="7041712E" w:rsidR="0BADF6BF" w:rsidRDefault="0BADF6BF" w:rsidP="00135C1C">
      <w:pPr>
        <w:pStyle w:val="Akapitzlist"/>
        <w:numPr>
          <w:ilvl w:val="0"/>
          <w:numId w:val="22"/>
        </w:numPr>
        <w:jc w:val="both"/>
      </w:pPr>
      <w:r>
        <w:t>Regulamin naboru wniosków jest upubliczniany na stronie internetowej LGD w miejscu udostępnienia ogłoszenia o naborze wniosków.</w:t>
      </w:r>
    </w:p>
    <w:p w14:paraId="096D87DD" w14:textId="53A51767" w:rsidR="00C847B7" w:rsidRDefault="00C847B7">
      <w:pPr>
        <w:rPr>
          <w:b/>
          <w:bCs/>
        </w:rPr>
      </w:pPr>
    </w:p>
    <w:p w14:paraId="18160355" w14:textId="7E6525F1" w:rsidR="5090AA1D" w:rsidRDefault="5090AA1D" w:rsidP="623B5D2A">
      <w:r w:rsidRPr="623B5D2A">
        <w:rPr>
          <w:b/>
          <w:bCs/>
        </w:rPr>
        <w:t xml:space="preserve">Tabela </w:t>
      </w:r>
      <w:r w:rsidR="00553FCB">
        <w:rPr>
          <w:b/>
          <w:bCs/>
        </w:rPr>
        <w:t>5</w:t>
      </w:r>
      <w:r w:rsidRPr="623B5D2A">
        <w:rPr>
          <w:b/>
          <w:bCs/>
        </w:rPr>
        <w:t>. Przygotowanie regulaminu naboru wniosków</w:t>
      </w:r>
    </w:p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1800"/>
        <w:gridCol w:w="2490"/>
        <w:gridCol w:w="1528"/>
        <w:gridCol w:w="1832"/>
        <w:gridCol w:w="1820"/>
      </w:tblGrid>
      <w:tr w:rsidR="000D718F" w14:paraId="1AE287F6" w14:textId="77777777" w:rsidTr="00D969FB">
        <w:trPr>
          <w:trHeight w:val="405"/>
        </w:trPr>
        <w:tc>
          <w:tcPr>
            <w:tcW w:w="1800" w:type="dxa"/>
            <w:vMerge w:val="restart"/>
            <w:vAlign w:val="center"/>
          </w:tcPr>
          <w:p w14:paraId="361E73D4" w14:textId="1FAEF090" w:rsidR="000D718F" w:rsidRDefault="000D718F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Etap</w:t>
            </w:r>
          </w:p>
        </w:tc>
        <w:tc>
          <w:tcPr>
            <w:tcW w:w="2490" w:type="dxa"/>
            <w:vMerge w:val="restart"/>
            <w:vAlign w:val="center"/>
          </w:tcPr>
          <w:p w14:paraId="691BADEB" w14:textId="33523F19" w:rsidR="000D718F" w:rsidRDefault="000D718F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Czynności</w:t>
            </w:r>
          </w:p>
        </w:tc>
        <w:tc>
          <w:tcPr>
            <w:tcW w:w="1528" w:type="dxa"/>
            <w:vMerge w:val="restart"/>
            <w:vAlign w:val="center"/>
          </w:tcPr>
          <w:p w14:paraId="175481EE" w14:textId="1C2E388B" w:rsidR="000D718F" w:rsidRDefault="000D718F" w:rsidP="596548C9">
            <w:pPr>
              <w:spacing w:line="259" w:lineRule="auto"/>
              <w:jc w:val="center"/>
            </w:pPr>
            <w:r w:rsidRPr="596548C9">
              <w:rPr>
                <w:b/>
                <w:bCs/>
              </w:rPr>
              <w:t>Czynność LGD/ ZW</w:t>
            </w:r>
          </w:p>
        </w:tc>
        <w:tc>
          <w:tcPr>
            <w:tcW w:w="1832" w:type="dxa"/>
            <w:vMerge w:val="restart"/>
            <w:vAlign w:val="center"/>
          </w:tcPr>
          <w:p w14:paraId="6D0CFE1B" w14:textId="3ABFF4FB" w:rsidR="000D718F" w:rsidRDefault="000D718F" w:rsidP="000D718F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Termin wykonania czynności</w:t>
            </w:r>
          </w:p>
        </w:tc>
        <w:tc>
          <w:tcPr>
            <w:tcW w:w="1820" w:type="dxa"/>
            <w:vAlign w:val="center"/>
          </w:tcPr>
          <w:p w14:paraId="7723BA7F" w14:textId="607810C7" w:rsidR="000D718F" w:rsidRDefault="000D718F" w:rsidP="596548C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0D718F" w14:paraId="02495BEC" w14:textId="77777777" w:rsidTr="00D969FB">
        <w:trPr>
          <w:trHeight w:val="405"/>
        </w:trPr>
        <w:tc>
          <w:tcPr>
            <w:tcW w:w="1800" w:type="dxa"/>
            <w:vMerge/>
            <w:vAlign w:val="center"/>
          </w:tcPr>
          <w:p w14:paraId="3F8D0673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vMerge/>
            <w:vAlign w:val="center"/>
          </w:tcPr>
          <w:p w14:paraId="203D48B7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14:paraId="6A1B4D46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Merge/>
            <w:vAlign w:val="center"/>
          </w:tcPr>
          <w:p w14:paraId="34706A7F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vAlign w:val="center"/>
          </w:tcPr>
          <w:p w14:paraId="57B24B79" w14:textId="1C13E307" w:rsidR="000D718F" w:rsidRPr="623B5D2A" w:rsidRDefault="000D718F" w:rsidP="000D718F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0D718F" w14:paraId="7D621BD9" w14:textId="77777777" w:rsidTr="00D969FB">
        <w:trPr>
          <w:trHeight w:val="435"/>
        </w:trPr>
        <w:tc>
          <w:tcPr>
            <w:tcW w:w="1800" w:type="dxa"/>
            <w:vMerge w:val="restart"/>
          </w:tcPr>
          <w:p w14:paraId="750AA25A" w14:textId="4E7FF22D" w:rsidR="000D718F" w:rsidRDefault="000D718F" w:rsidP="000D718F">
            <w:pPr>
              <w:rPr>
                <w:b/>
                <w:bCs/>
              </w:rPr>
            </w:pPr>
            <w:r w:rsidRPr="596548C9">
              <w:rPr>
                <w:b/>
                <w:bCs/>
              </w:rPr>
              <w:t>Regulamin naboru</w:t>
            </w:r>
          </w:p>
        </w:tc>
        <w:tc>
          <w:tcPr>
            <w:tcW w:w="2490" w:type="dxa"/>
            <w:vMerge w:val="restart"/>
          </w:tcPr>
          <w:p w14:paraId="36F5AF0D" w14:textId="05695CDE" w:rsidR="000D718F" w:rsidRDefault="000D718F" w:rsidP="000D718F">
            <w:r>
              <w:t>Przygotowanie regulaminu naboru wniosków zawierającego dane wskazane w art. 19a ust. 3 ustawy o RLKS.</w:t>
            </w:r>
          </w:p>
        </w:tc>
        <w:tc>
          <w:tcPr>
            <w:tcW w:w="1528" w:type="dxa"/>
            <w:vMerge w:val="restart"/>
          </w:tcPr>
          <w:p w14:paraId="1A97A18F" w14:textId="68A7C0A4" w:rsidR="000D718F" w:rsidRDefault="000D718F" w:rsidP="000D718F">
            <w:pPr>
              <w:jc w:val="center"/>
            </w:pPr>
            <w:r>
              <w:t>LGD</w:t>
            </w:r>
          </w:p>
        </w:tc>
        <w:tc>
          <w:tcPr>
            <w:tcW w:w="1832" w:type="dxa"/>
            <w:vMerge w:val="restart"/>
          </w:tcPr>
          <w:p w14:paraId="09CE6079" w14:textId="58D4DC3E" w:rsidR="000D718F" w:rsidRDefault="000D718F" w:rsidP="000D718F">
            <w:pPr>
              <w:spacing w:line="259" w:lineRule="auto"/>
              <w:jc w:val="center"/>
            </w:pPr>
            <w:r>
              <w:t>nie później niż w terminie wynikającym z regulacji programowych</w:t>
            </w:r>
          </w:p>
        </w:tc>
        <w:tc>
          <w:tcPr>
            <w:tcW w:w="1820" w:type="dxa"/>
          </w:tcPr>
          <w:p w14:paraId="20B373A5" w14:textId="63710F76" w:rsidR="000D718F" w:rsidRDefault="000D718F" w:rsidP="000D718F">
            <w:pPr>
              <w:jc w:val="center"/>
            </w:pPr>
            <w:r>
              <w:t>Biuro LGD</w:t>
            </w:r>
          </w:p>
        </w:tc>
      </w:tr>
      <w:tr w:rsidR="000D718F" w14:paraId="227960A2" w14:textId="77777777" w:rsidTr="00D969FB">
        <w:trPr>
          <w:trHeight w:val="435"/>
        </w:trPr>
        <w:tc>
          <w:tcPr>
            <w:tcW w:w="1800" w:type="dxa"/>
            <w:vMerge/>
          </w:tcPr>
          <w:p w14:paraId="5D42BEA1" w14:textId="77777777" w:rsidR="000D718F" w:rsidRPr="596548C9" w:rsidRDefault="000D718F" w:rsidP="000D718F">
            <w:pPr>
              <w:rPr>
                <w:b/>
                <w:bCs/>
              </w:rPr>
            </w:pPr>
          </w:p>
        </w:tc>
        <w:tc>
          <w:tcPr>
            <w:tcW w:w="2490" w:type="dxa"/>
            <w:vMerge/>
          </w:tcPr>
          <w:p w14:paraId="649813A8" w14:textId="77777777" w:rsidR="000D718F" w:rsidRDefault="000D718F" w:rsidP="000D718F"/>
        </w:tc>
        <w:tc>
          <w:tcPr>
            <w:tcW w:w="1528" w:type="dxa"/>
            <w:vMerge/>
          </w:tcPr>
          <w:p w14:paraId="393706D2" w14:textId="77777777" w:rsidR="000D718F" w:rsidRDefault="000D718F" w:rsidP="000D718F">
            <w:pPr>
              <w:jc w:val="center"/>
            </w:pPr>
          </w:p>
        </w:tc>
        <w:tc>
          <w:tcPr>
            <w:tcW w:w="1832" w:type="dxa"/>
            <w:vMerge/>
          </w:tcPr>
          <w:p w14:paraId="0F0D8A9F" w14:textId="77777777" w:rsidR="000D718F" w:rsidRDefault="000D718F" w:rsidP="000D718F">
            <w:pPr>
              <w:jc w:val="center"/>
            </w:pPr>
          </w:p>
        </w:tc>
        <w:tc>
          <w:tcPr>
            <w:tcW w:w="1820" w:type="dxa"/>
          </w:tcPr>
          <w:p w14:paraId="158BB18F" w14:textId="0E1C8A59" w:rsidR="000D718F" w:rsidRDefault="000D718F" w:rsidP="000D718F">
            <w:pPr>
              <w:jc w:val="center"/>
            </w:pPr>
            <w:r>
              <w:t>Zarząd LGD</w:t>
            </w:r>
          </w:p>
        </w:tc>
      </w:tr>
      <w:tr w:rsidR="000D718F" w14:paraId="40DD4F67" w14:textId="77777777" w:rsidTr="00D969FB">
        <w:trPr>
          <w:trHeight w:val="270"/>
        </w:trPr>
        <w:tc>
          <w:tcPr>
            <w:tcW w:w="1800" w:type="dxa"/>
            <w:vMerge/>
          </w:tcPr>
          <w:p w14:paraId="38E5B112" w14:textId="77777777" w:rsidR="000D718F" w:rsidRDefault="000D718F" w:rsidP="000D718F"/>
        </w:tc>
        <w:tc>
          <w:tcPr>
            <w:tcW w:w="2490" w:type="dxa"/>
            <w:vMerge w:val="restart"/>
          </w:tcPr>
          <w:p w14:paraId="7CAF19FF" w14:textId="7AD87367" w:rsidR="000D718F" w:rsidRDefault="000D718F" w:rsidP="000D718F">
            <w:r>
              <w:t>Zatwierdzenie regulaminu naboru wniosków.</w:t>
            </w:r>
          </w:p>
        </w:tc>
        <w:tc>
          <w:tcPr>
            <w:tcW w:w="1528" w:type="dxa"/>
            <w:vMerge w:val="restart"/>
          </w:tcPr>
          <w:p w14:paraId="2187EA64" w14:textId="51DD37FE" w:rsidR="000D718F" w:rsidRDefault="000D718F" w:rsidP="000D718F">
            <w:pPr>
              <w:jc w:val="center"/>
            </w:pPr>
            <w:r>
              <w:t>LGD</w:t>
            </w:r>
          </w:p>
        </w:tc>
        <w:tc>
          <w:tcPr>
            <w:tcW w:w="1832" w:type="dxa"/>
            <w:vMerge w:val="restart"/>
          </w:tcPr>
          <w:p w14:paraId="2B9887F9" w14:textId="3BDC62C5" w:rsidR="000D718F" w:rsidRDefault="000D718F" w:rsidP="000D718F">
            <w:pPr>
              <w:jc w:val="center"/>
            </w:pPr>
            <w:r>
              <w:t>niezwłocznie po przygotowaniu</w:t>
            </w:r>
          </w:p>
        </w:tc>
        <w:tc>
          <w:tcPr>
            <w:tcW w:w="1820" w:type="dxa"/>
          </w:tcPr>
          <w:p w14:paraId="6A615C66" w14:textId="0A5DD21B" w:rsidR="000D718F" w:rsidRDefault="000D718F" w:rsidP="000D718F">
            <w:pPr>
              <w:jc w:val="center"/>
              <w:rPr>
                <w:color w:val="FF0000"/>
              </w:rPr>
            </w:pPr>
            <w:r w:rsidRPr="00D969FB">
              <w:t>Rada LGD</w:t>
            </w:r>
          </w:p>
        </w:tc>
      </w:tr>
      <w:tr w:rsidR="000D718F" w14:paraId="35B32854" w14:textId="77777777" w:rsidTr="00D969FB">
        <w:trPr>
          <w:trHeight w:val="270"/>
        </w:trPr>
        <w:tc>
          <w:tcPr>
            <w:tcW w:w="1800" w:type="dxa"/>
            <w:vMerge/>
          </w:tcPr>
          <w:p w14:paraId="24DA642A" w14:textId="77777777" w:rsidR="000D718F" w:rsidRDefault="000D718F" w:rsidP="000D718F"/>
        </w:tc>
        <w:tc>
          <w:tcPr>
            <w:tcW w:w="2490" w:type="dxa"/>
            <w:vMerge/>
          </w:tcPr>
          <w:p w14:paraId="69415CEC" w14:textId="77777777" w:rsidR="000D718F" w:rsidRDefault="000D718F" w:rsidP="000D718F"/>
        </w:tc>
        <w:tc>
          <w:tcPr>
            <w:tcW w:w="1528" w:type="dxa"/>
            <w:vMerge/>
          </w:tcPr>
          <w:p w14:paraId="0B96B662" w14:textId="77777777" w:rsidR="000D718F" w:rsidRDefault="000D718F" w:rsidP="000D718F">
            <w:pPr>
              <w:jc w:val="center"/>
            </w:pPr>
          </w:p>
        </w:tc>
        <w:tc>
          <w:tcPr>
            <w:tcW w:w="1832" w:type="dxa"/>
            <w:vMerge/>
          </w:tcPr>
          <w:p w14:paraId="2FDF8F9D" w14:textId="77777777" w:rsidR="000D718F" w:rsidRDefault="000D718F" w:rsidP="000D718F">
            <w:pPr>
              <w:jc w:val="center"/>
            </w:pPr>
          </w:p>
        </w:tc>
        <w:tc>
          <w:tcPr>
            <w:tcW w:w="1820" w:type="dxa"/>
          </w:tcPr>
          <w:p w14:paraId="2E9554DA" w14:textId="6F6528D8" w:rsidR="000D718F" w:rsidRPr="623B5D2A" w:rsidRDefault="00D969FB" w:rsidP="000D718F">
            <w:pPr>
              <w:jc w:val="center"/>
              <w:rPr>
                <w:color w:val="FF0000"/>
              </w:rPr>
            </w:pPr>
            <w:r w:rsidRPr="00D969FB">
              <w:t>Rada LGD</w:t>
            </w:r>
          </w:p>
        </w:tc>
      </w:tr>
      <w:tr w:rsidR="000D718F" w14:paraId="5AA74240" w14:textId="77777777" w:rsidTr="00D969FB">
        <w:trPr>
          <w:trHeight w:val="293"/>
        </w:trPr>
        <w:tc>
          <w:tcPr>
            <w:tcW w:w="1800" w:type="dxa"/>
            <w:vMerge/>
          </w:tcPr>
          <w:p w14:paraId="00E49456" w14:textId="77777777" w:rsidR="000D718F" w:rsidRDefault="000D718F" w:rsidP="000D718F"/>
        </w:tc>
        <w:tc>
          <w:tcPr>
            <w:tcW w:w="2490" w:type="dxa"/>
            <w:vMerge w:val="restart"/>
          </w:tcPr>
          <w:p w14:paraId="669BB66C" w14:textId="15BC45D8" w:rsidR="000D718F" w:rsidRDefault="000D718F" w:rsidP="000D718F">
            <w:pPr>
              <w:spacing w:line="259" w:lineRule="auto"/>
            </w:pPr>
            <w:r>
              <w:t>Przekazanie regulaminu naboru wniosków do ZW celem uzgodnienia.</w:t>
            </w:r>
          </w:p>
        </w:tc>
        <w:tc>
          <w:tcPr>
            <w:tcW w:w="1528" w:type="dxa"/>
            <w:vMerge w:val="restart"/>
          </w:tcPr>
          <w:p w14:paraId="0063DFAC" w14:textId="78146C81" w:rsidR="000D718F" w:rsidRDefault="000D718F" w:rsidP="000D718F">
            <w:pPr>
              <w:jc w:val="center"/>
            </w:pPr>
            <w:r>
              <w:t>LGD</w:t>
            </w:r>
          </w:p>
        </w:tc>
        <w:tc>
          <w:tcPr>
            <w:tcW w:w="1832" w:type="dxa"/>
            <w:vMerge w:val="restart"/>
          </w:tcPr>
          <w:p w14:paraId="1426910D" w14:textId="164BF15C" w:rsidR="000D718F" w:rsidRDefault="000D718F" w:rsidP="000D718F">
            <w:pPr>
              <w:jc w:val="center"/>
            </w:pPr>
            <w:r>
              <w:t>niezwłocznie po zatwierdzeniu</w:t>
            </w:r>
            <w:r w:rsidR="001B23C0">
              <w:t xml:space="preserve"> i nie później niż 60 dni przed planowanym terminem rozpoczęcia naboru</w:t>
            </w:r>
            <w:r w:rsidR="0068571A">
              <w:t xml:space="preserve"> wniosków</w:t>
            </w:r>
          </w:p>
        </w:tc>
        <w:tc>
          <w:tcPr>
            <w:tcW w:w="1820" w:type="dxa"/>
          </w:tcPr>
          <w:p w14:paraId="5F58D72B" w14:textId="23EDFD40" w:rsidR="000D718F" w:rsidRDefault="000D718F" w:rsidP="000D718F">
            <w:pPr>
              <w:jc w:val="center"/>
            </w:pPr>
            <w:r w:rsidRPr="623B5D2A">
              <w:t>Biuro LGD</w:t>
            </w:r>
          </w:p>
        </w:tc>
      </w:tr>
      <w:tr w:rsidR="000D718F" w14:paraId="7363713B" w14:textId="77777777" w:rsidTr="00D969FB">
        <w:trPr>
          <w:trHeight w:val="292"/>
        </w:trPr>
        <w:tc>
          <w:tcPr>
            <w:tcW w:w="1800" w:type="dxa"/>
            <w:vMerge/>
          </w:tcPr>
          <w:p w14:paraId="2D6C597E" w14:textId="77777777" w:rsidR="000D718F" w:rsidRDefault="000D718F" w:rsidP="000D718F"/>
        </w:tc>
        <w:tc>
          <w:tcPr>
            <w:tcW w:w="2490" w:type="dxa"/>
            <w:vMerge/>
          </w:tcPr>
          <w:p w14:paraId="30B20719" w14:textId="77777777" w:rsidR="000D718F" w:rsidRDefault="000D718F" w:rsidP="000D718F"/>
        </w:tc>
        <w:tc>
          <w:tcPr>
            <w:tcW w:w="1528" w:type="dxa"/>
            <w:vMerge/>
          </w:tcPr>
          <w:p w14:paraId="38C71922" w14:textId="77777777" w:rsidR="000D718F" w:rsidRDefault="000D718F" w:rsidP="000D718F">
            <w:pPr>
              <w:jc w:val="center"/>
            </w:pPr>
          </w:p>
        </w:tc>
        <w:tc>
          <w:tcPr>
            <w:tcW w:w="1832" w:type="dxa"/>
            <w:vMerge/>
          </w:tcPr>
          <w:p w14:paraId="491BF907" w14:textId="77777777" w:rsidR="000D718F" w:rsidRDefault="000D718F" w:rsidP="000D718F">
            <w:pPr>
              <w:jc w:val="center"/>
            </w:pPr>
          </w:p>
        </w:tc>
        <w:tc>
          <w:tcPr>
            <w:tcW w:w="1820" w:type="dxa"/>
          </w:tcPr>
          <w:p w14:paraId="512D6CEA" w14:textId="345BD542" w:rsidR="000D718F" w:rsidRPr="623B5D2A" w:rsidRDefault="000D718F" w:rsidP="000D718F">
            <w:pPr>
              <w:jc w:val="center"/>
            </w:pPr>
            <w:r w:rsidRPr="623B5D2A">
              <w:t>Zarząd LGD</w:t>
            </w:r>
          </w:p>
        </w:tc>
      </w:tr>
      <w:tr w:rsidR="000D718F" w14:paraId="1CD45980" w14:textId="77777777" w:rsidTr="00D969FB">
        <w:trPr>
          <w:trHeight w:val="540"/>
        </w:trPr>
        <w:tc>
          <w:tcPr>
            <w:tcW w:w="1800" w:type="dxa"/>
            <w:vMerge/>
          </w:tcPr>
          <w:p w14:paraId="7E3709FB" w14:textId="77777777" w:rsidR="000D718F" w:rsidRDefault="000D718F" w:rsidP="000D718F"/>
        </w:tc>
        <w:tc>
          <w:tcPr>
            <w:tcW w:w="2490" w:type="dxa"/>
            <w:vMerge w:val="restart"/>
          </w:tcPr>
          <w:p w14:paraId="6BFFD5C9" w14:textId="28E18E58" w:rsidR="000D718F" w:rsidRDefault="000D718F" w:rsidP="000D718F">
            <w:r>
              <w:t>Prowadzenie czynności związanych z uzgodnieniem regulaminu naboru, w tym w zakresie informacji o wysokości dostępnych środków.</w:t>
            </w:r>
          </w:p>
        </w:tc>
        <w:tc>
          <w:tcPr>
            <w:tcW w:w="1528" w:type="dxa"/>
            <w:vMerge w:val="restart"/>
          </w:tcPr>
          <w:p w14:paraId="3A3F257C" w14:textId="25A68BF3" w:rsidR="000D718F" w:rsidRDefault="000D718F" w:rsidP="000D718F">
            <w:pPr>
              <w:jc w:val="center"/>
            </w:pPr>
            <w:r>
              <w:t>LGD i ZW</w:t>
            </w:r>
          </w:p>
        </w:tc>
        <w:tc>
          <w:tcPr>
            <w:tcW w:w="1832" w:type="dxa"/>
            <w:vMerge w:val="restart"/>
          </w:tcPr>
          <w:p w14:paraId="2EDAFD25" w14:textId="0A8A6431" w:rsidR="000D718F" w:rsidRDefault="000D718F" w:rsidP="000D718F">
            <w:pPr>
              <w:jc w:val="center"/>
            </w:pPr>
            <w:r>
              <w:t>bezzwłocznie</w:t>
            </w:r>
          </w:p>
        </w:tc>
        <w:tc>
          <w:tcPr>
            <w:tcW w:w="1820" w:type="dxa"/>
          </w:tcPr>
          <w:p w14:paraId="0B23CB29" w14:textId="5057E758" w:rsidR="000D718F" w:rsidRDefault="000D718F" w:rsidP="000D718F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0D718F" w14:paraId="74CEF887" w14:textId="77777777" w:rsidTr="00D969FB">
        <w:trPr>
          <w:trHeight w:val="540"/>
        </w:trPr>
        <w:tc>
          <w:tcPr>
            <w:tcW w:w="1800" w:type="dxa"/>
            <w:vMerge/>
          </w:tcPr>
          <w:p w14:paraId="52D026DA" w14:textId="77777777" w:rsidR="000D718F" w:rsidRDefault="000D718F" w:rsidP="000D718F"/>
        </w:tc>
        <w:tc>
          <w:tcPr>
            <w:tcW w:w="2490" w:type="dxa"/>
            <w:vMerge/>
          </w:tcPr>
          <w:p w14:paraId="166F6219" w14:textId="77777777" w:rsidR="000D718F" w:rsidRDefault="000D718F" w:rsidP="000D718F"/>
        </w:tc>
        <w:tc>
          <w:tcPr>
            <w:tcW w:w="1528" w:type="dxa"/>
            <w:vMerge/>
          </w:tcPr>
          <w:p w14:paraId="4A1317F2" w14:textId="77777777" w:rsidR="000D718F" w:rsidRDefault="000D718F" w:rsidP="000D718F">
            <w:pPr>
              <w:jc w:val="center"/>
            </w:pPr>
          </w:p>
        </w:tc>
        <w:tc>
          <w:tcPr>
            <w:tcW w:w="1832" w:type="dxa"/>
            <w:vMerge/>
          </w:tcPr>
          <w:p w14:paraId="598A87F6" w14:textId="77777777" w:rsidR="000D718F" w:rsidRDefault="000D718F" w:rsidP="000D718F">
            <w:pPr>
              <w:jc w:val="center"/>
            </w:pPr>
          </w:p>
        </w:tc>
        <w:tc>
          <w:tcPr>
            <w:tcW w:w="1820" w:type="dxa"/>
          </w:tcPr>
          <w:p w14:paraId="328EDB88" w14:textId="2CEDA948" w:rsidR="000D718F" w:rsidRDefault="000D718F" w:rsidP="000D718F">
            <w:pPr>
              <w:jc w:val="center"/>
            </w:pPr>
            <w:r>
              <w:t>DPROW [ZW]</w:t>
            </w:r>
          </w:p>
        </w:tc>
      </w:tr>
    </w:tbl>
    <w:p w14:paraId="7492541C" w14:textId="65F3A845" w:rsidR="4A13EABC" w:rsidRDefault="4A13EABC" w:rsidP="4A13EABC">
      <w:pPr>
        <w:jc w:val="center"/>
        <w:rPr>
          <w:b/>
          <w:bCs/>
          <w:sz w:val="24"/>
          <w:szCs w:val="24"/>
        </w:rPr>
      </w:pPr>
    </w:p>
    <w:p w14:paraId="61906C59" w14:textId="3C6520C4" w:rsidR="7E4A8E77" w:rsidRDefault="00CD5B5D" w:rsidP="000F50C1">
      <w:pPr>
        <w:pStyle w:val="Nagwek2"/>
      </w:pPr>
      <w:bookmarkStart w:id="14" w:name="_Toc170097321"/>
      <w:r>
        <w:t>6</w:t>
      </w:r>
      <w:r w:rsidR="706504B3" w:rsidRPr="623B5D2A">
        <w:t xml:space="preserve">.2. </w:t>
      </w:r>
      <w:r w:rsidR="6F42C259" w:rsidRPr="623B5D2A">
        <w:t>Zmiana regulaminu naboru</w:t>
      </w:r>
      <w:r w:rsidR="11ED7263" w:rsidRPr="623B5D2A">
        <w:t xml:space="preserve"> wniosków</w:t>
      </w:r>
      <w:bookmarkEnd w:id="14"/>
    </w:p>
    <w:p w14:paraId="45493587" w14:textId="5A34BD67" w:rsidR="00A91855" w:rsidRPr="00A91855" w:rsidRDefault="00A91855" w:rsidP="00A91855">
      <w:pPr>
        <w:rPr>
          <w:b/>
          <w:bCs/>
        </w:rPr>
      </w:pPr>
      <w:r>
        <w:rPr>
          <w:b/>
          <w:bCs/>
        </w:rPr>
        <w:t>Regulacje i wymagania wynikające z przepisów prawa i wytycznych</w:t>
      </w:r>
    </w:p>
    <w:p w14:paraId="462B3190" w14:textId="43058196" w:rsidR="45E1F1F9" w:rsidRDefault="5326B164" w:rsidP="00135C1C">
      <w:pPr>
        <w:pStyle w:val="Akapitzlist"/>
        <w:numPr>
          <w:ilvl w:val="0"/>
          <w:numId w:val="24"/>
        </w:numPr>
        <w:spacing w:line="240" w:lineRule="auto"/>
        <w:jc w:val="both"/>
      </w:pPr>
      <w:r>
        <w:t>LGD może zmienić regulamin naboru wniosków:</w:t>
      </w:r>
    </w:p>
    <w:p w14:paraId="77C82844" w14:textId="352782AC" w:rsidR="45E1F1F9" w:rsidRDefault="4D7C2499" w:rsidP="00135C1C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w zakresie </w:t>
      </w:r>
      <w:r w:rsidR="6E9A8BDE">
        <w:t xml:space="preserve">zwiększenia kwoty </w:t>
      </w:r>
      <w:r>
        <w:t>przeznaczon</w:t>
      </w:r>
      <w:r w:rsidR="01490D7C">
        <w:t>ej</w:t>
      </w:r>
      <w:r>
        <w:t xml:space="preserve"> na udzielenie wsparcia na wdrażanie LSR w ramach danego naboru wniosków o </w:t>
      </w:r>
      <w:r w:rsidR="00C1623E">
        <w:t>przyznanie pomocy</w:t>
      </w:r>
      <w:r>
        <w:t>, jeśli żadnemu wnioskodawcy nie odmówiono jeszcze przyznania pomocy z powodu wyczerpania środków;</w:t>
      </w:r>
    </w:p>
    <w:p w14:paraId="30FE0CC1" w14:textId="070F8B48" w:rsidR="45E1F1F9" w:rsidRDefault="5326B164" w:rsidP="00135C1C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w zakresie innym niż zwiększenie kwoty przeznaczonej na udzielenie wsparcia na wdrażanie LSR na operacje w ramach danego naboru wniosków o </w:t>
      </w:r>
      <w:r w:rsidR="00C1623E">
        <w:t>przyznanie pomocy</w:t>
      </w:r>
      <w:r>
        <w:t xml:space="preserve">, wyłącznie w </w:t>
      </w:r>
      <w:r>
        <w:lastRenderedPageBreak/>
        <w:t xml:space="preserve">sytuacji, w której w ramach danego naboru wniosków o </w:t>
      </w:r>
      <w:r w:rsidR="00C1623E">
        <w:t>przyznanie pomocy</w:t>
      </w:r>
      <w:r>
        <w:t xml:space="preserve"> nie złożono jeszcze wniosku o </w:t>
      </w:r>
      <w:r w:rsidR="00C1623E">
        <w:t>przyznanie pomocy</w:t>
      </w:r>
      <w:r>
        <w:t>;</w:t>
      </w:r>
    </w:p>
    <w:p w14:paraId="3E6E0DDD" w14:textId="501634F7" w:rsidR="45E1F1F9" w:rsidRDefault="5326B164" w:rsidP="00135C1C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jeżeli konieczność dokonania zmiany regulaminu naboru wynika z odrębnych przepisów lub ze zmiany warunków określonych w przepisach regulujących zasady wsparcia z udziałem poszczególnych EFSI lub na podstawie tych przepisów. </w:t>
      </w:r>
    </w:p>
    <w:p w14:paraId="3A621B3A" w14:textId="6436048A" w:rsidR="45E1F1F9" w:rsidRDefault="4D7C2499" w:rsidP="00135C1C">
      <w:pPr>
        <w:pStyle w:val="Akapitzlist"/>
        <w:numPr>
          <w:ilvl w:val="0"/>
          <w:numId w:val="24"/>
        </w:numPr>
        <w:spacing w:line="240" w:lineRule="auto"/>
        <w:jc w:val="both"/>
        <w:rPr>
          <w:i/>
          <w:iCs/>
        </w:rPr>
      </w:pPr>
      <w:r>
        <w:t xml:space="preserve">Zmiana regulaminu naboru wymaga uzgodnienia z ZW, z wyłączeniem zmian, o których mowa w pkt. 1 lit. c). </w:t>
      </w:r>
    </w:p>
    <w:p w14:paraId="6958F8D2" w14:textId="6175BD6B" w:rsidR="45E1F1F9" w:rsidRDefault="658D861D" w:rsidP="00135C1C">
      <w:pPr>
        <w:pStyle w:val="Akapitzlist"/>
        <w:numPr>
          <w:ilvl w:val="0"/>
          <w:numId w:val="24"/>
        </w:numPr>
        <w:spacing w:line="240" w:lineRule="auto"/>
        <w:jc w:val="both"/>
        <w:rPr>
          <w:i/>
          <w:iCs/>
        </w:rPr>
      </w:pPr>
      <w:r>
        <w:t xml:space="preserve">Dodatkowo </w:t>
      </w:r>
      <w:r w:rsidR="4D7C2499">
        <w:t xml:space="preserve">zmiana w zakresie, o którym mowa w pkt. 1 lit b), skutkuje wydłużeniem terminu składania wniosków o </w:t>
      </w:r>
      <w:r w:rsidR="00C1623E">
        <w:t>przyznanie pomocy</w:t>
      </w:r>
      <w:r w:rsidR="4D7C2499">
        <w:t xml:space="preserve"> o czas niezbędny do przygotowania i złożenia wniosku o </w:t>
      </w:r>
      <w:r w:rsidR="00C1623E">
        <w:t>przyznanie pomocy</w:t>
      </w:r>
      <w:r w:rsidR="4D7C2499">
        <w:t>.</w:t>
      </w:r>
    </w:p>
    <w:p w14:paraId="023E34A5" w14:textId="05160591" w:rsidR="45E1F1F9" w:rsidRDefault="4D7C2499" w:rsidP="00135C1C">
      <w:pPr>
        <w:pStyle w:val="Akapitzlist"/>
        <w:numPr>
          <w:ilvl w:val="0"/>
          <w:numId w:val="24"/>
        </w:numPr>
        <w:spacing w:line="240" w:lineRule="auto"/>
        <w:jc w:val="both"/>
      </w:pPr>
      <w:r>
        <w:t>LGD udostępnia zmiany regulaminu naboru wraz z ich uzasadnieniem i wskazaniem terminu, od którego są stosowane, przez aktualizację ogłoszenia o naborze, na swojej stronie internetowej, w miejscu udostępnienia pierwotnego ogłoszenia o naborze.</w:t>
      </w:r>
    </w:p>
    <w:p w14:paraId="77A62EDA" w14:textId="3E2500AB" w:rsidR="007052BC" w:rsidRDefault="007052BC">
      <w:pPr>
        <w:rPr>
          <w:b/>
          <w:bCs/>
        </w:rPr>
      </w:pPr>
      <w:r>
        <w:rPr>
          <w:b/>
          <w:bCs/>
        </w:rPr>
        <w:br w:type="page"/>
      </w:r>
    </w:p>
    <w:p w14:paraId="2C9784E7" w14:textId="77777777" w:rsidR="00EA3C90" w:rsidRDefault="00EA3C90">
      <w:pPr>
        <w:rPr>
          <w:b/>
          <w:bCs/>
        </w:rPr>
      </w:pPr>
    </w:p>
    <w:p w14:paraId="5FD32113" w14:textId="2BC675E9" w:rsidR="61AD106F" w:rsidRDefault="7B6CCEDD" w:rsidP="0F0FD50F">
      <w:pPr>
        <w:rPr>
          <w:b/>
          <w:bCs/>
        </w:rPr>
      </w:pPr>
      <w:r w:rsidRPr="623B5D2A">
        <w:rPr>
          <w:b/>
          <w:bCs/>
        </w:rPr>
        <w:t xml:space="preserve">Tabela </w:t>
      </w:r>
      <w:r w:rsidR="00553FCB">
        <w:rPr>
          <w:b/>
          <w:bCs/>
        </w:rPr>
        <w:t>6</w:t>
      </w:r>
      <w:r w:rsidRPr="623B5D2A">
        <w:rPr>
          <w:b/>
          <w:bCs/>
        </w:rPr>
        <w:t>. Zmiana regulaminu naboru</w:t>
      </w:r>
      <w:r w:rsidR="5CE573A4" w:rsidRPr="623B5D2A">
        <w:rPr>
          <w:b/>
          <w:bCs/>
        </w:rPr>
        <w:t xml:space="preserve"> wniosków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75"/>
        <w:gridCol w:w="2660"/>
        <w:gridCol w:w="1304"/>
        <w:gridCol w:w="1537"/>
        <w:gridCol w:w="1700"/>
      </w:tblGrid>
      <w:tr w:rsidR="000D718F" w14:paraId="52A4154A" w14:textId="77777777" w:rsidTr="005A02C1">
        <w:tc>
          <w:tcPr>
            <w:tcW w:w="2689" w:type="dxa"/>
            <w:vMerge w:val="restart"/>
            <w:vAlign w:val="center"/>
          </w:tcPr>
          <w:p w14:paraId="30402266" w14:textId="1FAEF090" w:rsidR="000D718F" w:rsidRDefault="000D718F" w:rsidP="7DA3A120">
            <w:pPr>
              <w:jc w:val="center"/>
              <w:rPr>
                <w:b/>
                <w:bCs/>
              </w:rPr>
            </w:pPr>
            <w:r w:rsidRPr="7DA3A120">
              <w:rPr>
                <w:b/>
                <w:bCs/>
              </w:rPr>
              <w:t>Etap</w:t>
            </w:r>
          </w:p>
        </w:tc>
        <w:tc>
          <w:tcPr>
            <w:tcW w:w="2778" w:type="dxa"/>
            <w:vMerge w:val="restart"/>
            <w:vAlign w:val="center"/>
          </w:tcPr>
          <w:p w14:paraId="30E24732" w14:textId="33523F19" w:rsidR="000D718F" w:rsidRDefault="000D718F" w:rsidP="7DA3A120">
            <w:pPr>
              <w:jc w:val="center"/>
              <w:rPr>
                <w:b/>
                <w:bCs/>
              </w:rPr>
            </w:pPr>
            <w:r w:rsidRPr="7DA3A120">
              <w:rPr>
                <w:b/>
                <w:bCs/>
              </w:rPr>
              <w:t>Czynności</w:t>
            </w:r>
          </w:p>
        </w:tc>
        <w:tc>
          <w:tcPr>
            <w:tcW w:w="1332" w:type="dxa"/>
            <w:vMerge w:val="restart"/>
            <w:vAlign w:val="center"/>
          </w:tcPr>
          <w:p w14:paraId="58172992" w14:textId="1C2E388B" w:rsidR="000D718F" w:rsidRDefault="000D718F" w:rsidP="7DA3A120">
            <w:pPr>
              <w:spacing w:line="259" w:lineRule="auto"/>
              <w:jc w:val="center"/>
            </w:pPr>
            <w:r w:rsidRPr="7DA3A120">
              <w:rPr>
                <w:b/>
                <w:bCs/>
              </w:rPr>
              <w:t>Czynność LGD/ ZW</w:t>
            </w:r>
          </w:p>
        </w:tc>
        <w:tc>
          <w:tcPr>
            <w:tcW w:w="1276" w:type="dxa"/>
            <w:vMerge w:val="restart"/>
            <w:vAlign w:val="center"/>
          </w:tcPr>
          <w:p w14:paraId="69F5B271" w14:textId="7D763CD6" w:rsidR="000D718F" w:rsidRDefault="000D718F" w:rsidP="000D718F">
            <w:pPr>
              <w:jc w:val="center"/>
              <w:rPr>
                <w:b/>
                <w:bCs/>
              </w:rPr>
            </w:pPr>
            <w:r w:rsidRPr="7DA3A120">
              <w:rPr>
                <w:b/>
                <w:bCs/>
              </w:rPr>
              <w:t>Termin wykonania czynności</w:t>
            </w:r>
          </w:p>
        </w:tc>
        <w:tc>
          <w:tcPr>
            <w:tcW w:w="1701" w:type="dxa"/>
            <w:vAlign w:val="center"/>
          </w:tcPr>
          <w:p w14:paraId="529D0CAE" w14:textId="43054645" w:rsidR="000D718F" w:rsidRDefault="000D718F" w:rsidP="7DA3A120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0D718F" w14:paraId="3868543C" w14:textId="77777777" w:rsidTr="005A02C1">
        <w:tc>
          <w:tcPr>
            <w:tcW w:w="2689" w:type="dxa"/>
            <w:vMerge/>
            <w:vAlign w:val="center"/>
          </w:tcPr>
          <w:p w14:paraId="2A2CA6EF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2778" w:type="dxa"/>
            <w:vMerge/>
            <w:vAlign w:val="center"/>
          </w:tcPr>
          <w:p w14:paraId="0E0CED94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Merge/>
            <w:vAlign w:val="center"/>
          </w:tcPr>
          <w:p w14:paraId="2102F692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09BA1489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2B288E9" w14:textId="466A71DA" w:rsidR="000D718F" w:rsidRPr="623B5D2A" w:rsidRDefault="000D718F" w:rsidP="7DA3A120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0D718F" w14:paraId="40250071" w14:textId="77777777" w:rsidTr="005A02C1">
        <w:tc>
          <w:tcPr>
            <w:tcW w:w="2689" w:type="dxa"/>
            <w:vMerge w:val="restart"/>
          </w:tcPr>
          <w:p w14:paraId="41420DA4" w14:textId="17902AD3" w:rsidR="000D718F" w:rsidRDefault="000D718F" w:rsidP="7DA3A120">
            <w:pPr>
              <w:rPr>
                <w:b/>
                <w:bCs/>
              </w:rPr>
            </w:pPr>
            <w:r w:rsidRPr="623B5D2A">
              <w:rPr>
                <w:b/>
                <w:bCs/>
              </w:rPr>
              <w:t>Zmiana regulaminu naboru wniosków</w:t>
            </w:r>
          </w:p>
          <w:p w14:paraId="661C43CE" w14:textId="5BB9857B" w:rsidR="000D718F" w:rsidRDefault="000D718F">
            <w:r>
              <w:t>- w zakresie zwiększenia kwoty przeznaczonej na udzielenie wsparcia na wdrażanie LSR</w:t>
            </w:r>
            <w:r>
              <w:br/>
              <w:t>(</w:t>
            </w:r>
            <w:r w:rsidRPr="00945680">
              <w:t>jeśli w ramach naboru wniosków żadnemu wnioskodawcy nie odmówiono jeszcze przyznania pomocy z powodu wyczerpania środków)</w:t>
            </w:r>
          </w:p>
        </w:tc>
        <w:tc>
          <w:tcPr>
            <w:tcW w:w="2778" w:type="dxa"/>
            <w:vMerge w:val="restart"/>
          </w:tcPr>
          <w:p w14:paraId="3ADF0297" w14:textId="40F2B823" w:rsidR="000D718F" w:rsidRDefault="000D718F">
            <w:r>
              <w:t>Przygotowanie zmienionego regulaminu naboru wniosków wraz z uzasadnieniem zmiany.</w:t>
            </w:r>
          </w:p>
        </w:tc>
        <w:tc>
          <w:tcPr>
            <w:tcW w:w="1332" w:type="dxa"/>
            <w:vMerge w:val="restart"/>
          </w:tcPr>
          <w:p w14:paraId="64F83582" w14:textId="28512D1C" w:rsidR="000D718F" w:rsidRDefault="000D718F" w:rsidP="7DA3A12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11C60A50" w14:textId="6E18C836" w:rsidR="000D718F" w:rsidRDefault="000D718F" w:rsidP="00EA3C90">
            <w:pPr>
              <w:ind w:left="-169" w:firstLine="169"/>
              <w:jc w:val="center"/>
            </w:pPr>
            <w:r>
              <w:t>niezwłocznie po zaistnieniu sytuacji wymagającej zmiany regulaminu naboru</w:t>
            </w:r>
          </w:p>
        </w:tc>
        <w:tc>
          <w:tcPr>
            <w:tcW w:w="1701" w:type="dxa"/>
          </w:tcPr>
          <w:p w14:paraId="1477A4BF" w14:textId="286921D6" w:rsidR="000D718F" w:rsidRDefault="000D718F" w:rsidP="7DA3A120">
            <w:pPr>
              <w:jc w:val="center"/>
            </w:pPr>
            <w:r>
              <w:t>Biuro LGD</w:t>
            </w:r>
          </w:p>
        </w:tc>
      </w:tr>
      <w:tr w:rsidR="000D718F" w14:paraId="0CAB0919" w14:textId="77777777" w:rsidTr="005A02C1">
        <w:tc>
          <w:tcPr>
            <w:tcW w:w="2689" w:type="dxa"/>
            <w:vMerge/>
          </w:tcPr>
          <w:p w14:paraId="7675DF9A" w14:textId="77777777" w:rsidR="000D718F" w:rsidRPr="623B5D2A" w:rsidRDefault="000D718F" w:rsidP="7DA3A120">
            <w:pPr>
              <w:rPr>
                <w:b/>
                <w:bCs/>
              </w:rPr>
            </w:pPr>
          </w:p>
        </w:tc>
        <w:tc>
          <w:tcPr>
            <w:tcW w:w="2778" w:type="dxa"/>
            <w:vMerge/>
          </w:tcPr>
          <w:p w14:paraId="23100564" w14:textId="77777777" w:rsidR="000D718F" w:rsidRDefault="000D718F"/>
        </w:tc>
        <w:tc>
          <w:tcPr>
            <w:tcW w:w="1332" w:type="dxa"/>
            <w:vMerge/>
          </w:tcPr>
          <w:p w14:paraId="38AB9D47" w14:textId="77777777" w:rsidR="000D718F" w:rsidRDefault="000D718F" w:rsidP="7DA3A120">
            <w:pPr>
              <w:jc w:val="center"/>
            </w:pPr>
          </w:p>
        </w:tc>
        <w:tc>
          <w:tcPr>
            <w:tcW w:w="1276" w:type="dxa"/>
            <w:vMerge/>
          </w:tcPr>
          <w:p w14:paraId="2ABD7F5E" w14:textId="77777777" w:rsidR="000D718F" w:rsidRDefault="000D718F" w:rsidP="7DA3A120">
            <w:pPr>
              <w:jc w:val="center"/>
            </w:pPr>
          </w:p>
        </w:tc>
        <w:tc>
          <w:tcPr>
            <w:tcW w:w="1701" w:type="dxa"/>
          </w:tcPr>
          <w:p w14:paraId="42CBF311" w14:textId="6109F2E8" w:rsidR="000D718F" w:rsidRDefault="000D718F" w:rsidP="7DA3A120">
            <w:pPr>
              <w:jc w:val="center"/>
            </w:pPr>
            <w:r>
              <w:t>Zarząd LGD</w:t>
            </w:r>
          </w:p>
        </w:tc>
      </w:tr>
      <w:tr w:rsidR="000D718F" w14:paraId="616C0489" w14:textId="77777777" w:rsidTr="005A02C1">
        <w:tc>
          <w:tcPr>
            <w:tcW w:w="2689" w:type="dxa"/>
            <w:vMerge/>
          </w:tcPr>
          <w:p w14:paraId="31125FE6" w14:textId="77777777" w:rsidR="000D718F" w:rsidRDefault="000D718F"/>
        </w:tc>
        <w:tc>
          <w:tcPr>
            <w:tcW w:w="2778" w:type="dxa"/>
            <w:vMerge w:val="restart"/>
          </w:tcPr>
          <w:p w14:paraId="531435A0" w14:textId="2E57EDEC" w:rsidR="000D718F" w:rsidRDefault="000D718F" w:rsidP="623B5D2A">
            <w:r>
              <w:t>Zatwierdzenie zmienionego regulaminu naboru wniosków.</w:t>
            </w:r>
          </w:p>
        </w:tc>
        <w:tc>
          <w:tcPr>
            <w:tcW w:w="1332" w:type="dxa"/>
            <w:vMerge w:val="restart"/>
          </w:tcPr>
          <w:p w14:paraId="2AF974A3" w14:textId="73F56EDA" w:rsidR="000D718F" w:rsidRDefault="000D718F" w:rsidP="623B5D2A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4F3FF785" w14:textId="5A9DDC85" w:rsidR="000D718F" w:rsidRDefault="000D718F" w:rsidP="623B5D2A">
            <w:pPr>
              <w:jc w:val="center"/>
            </w:pPr>
            <w:r>
              <w:t>niezwłocznie po przygotowaniu</w:t>
            </w:r>
          </w:p>
        </w:tc>
        <w:tc>
          <w:tcPr>
            <w:tcW w:w="1701" w:type="dxa"/>
          </w:tcPr>
          <w:p w14:paraId="3F8D574B" w14:textId="37D84417" w:rsidR="000D718F" w:rsidRPr="00EA3C90" w:rsidRDefault="00EA3C90" w:rsidP="623B5D2A">
            <w:pPr>
              <w:jc w:val="center"/>
            </w:pPr>
            <w:r w:rsidRPr="00EA3C90">
              <w:t xml:space="preserve">Rada LGD </w:t>
            </w:r>
          </w:p>
        </w:tc>
      </w:tr>
      <w:tr w:rsidR="00EA3C90" w14:paraId="070EADE9" w14:textId="77777777" w:rsidTr="005A02C1">
        <w:tc>
          <w:tcPr>
            <w:tcW w:w="2689" w:type="dxa"/>
            <w:vMerge/>
          </w:tcPr>
          <w:p w14:paraId="337F2E1D" w14:textId="77777777" w:rsidR="00EA3C90" w:rsidRDefault="00EA3C90" w:rsidP="00EA3C90"/>
        </w:tc>
        <w:tc>
          <w:tcPr>
            <w:tcW w:w="2778" w:type="dxa"/>
            <w:vMerge/>
          </w:tcPr>
          <w:p w14:paraId="3118D532" w14:textId="77777777" w:rsidR="00EA3C90" w:rsidRDefault="00EA3C90" w:rsidP="00EA3C90"/>
        </w:tc>
        <w:tc>
          <w:tcPr>
            <w:tcW w:w="1332" w:type="dxa"/>
            <w:vMerge/>
          </w:tcPr>
          <w:p w14:paraId="20B79DA8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3F27FC3D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7C049190" w14:textId="4F3ADCF6" w:rsidR="00EA3C90" w:rsidRPr="00EA3C90" w:rsidRDefault="00EA3C90" w:rsidP="00EA3C90">
            <w:pPr>
              <w:jc w:val="center"/>
            </w:pPr>
            <w:r w:rsidRPr="00EA3C90">
              <w:br/>
              <w:t xml:space="preserve">Rada LGD </w:t>
            </w:r>
          </w:p>
        </w:tc>
      </w:tr>
      <w:tr w:rsidR="00EA3C90" w14:paraId="45C73BC4" w14:textId="77777777" w:rsidTr="005A02C1">
        <w:tc>
          <w:tcPr>
            <w:tcW w:w="2689" w:type="dxa"/>
            <w:vMerge/>
          </w:tcPr>
          <w:p w14:paraId="6A52DF92" w14:textId="77777777" w:rsidR="00EA3C90" w:rsidRDefault="00EA3C90" w:rsidP="00EA3C90"/>
        </w:tc>
        <w:tc>
          <w:tcPr>
            <w:tcW w:w="2778" w:type="dxa"/>
            <w:vMerge w:val="restart"/>
          </w:tcPr>
          <w:p w14:paraId="23EBBB81" w14:textId="79C15EC2" w:rsidR="00EA3C90" w:rsidRDefault="00EA3C90" w:rsidP="00EA3C90">
            <w:pPr>
              <w:spacing w:line="259" w:lineRule="auto"/>
            </w:pPr>
            <w:r>
              <w:t>Przekazanie zmienionego regulaminu naboru wniosków wraz z uzasadnieniem zmiany do ZW celem uzgodnienia.</w:t>
            </w:r>
          </w:p>
        </w:tc>
        <w:tc>
          <w:tcPr>
            <w:tcW w:w="1332" w:type="dxa"/>
            <w:vMerge w:val="restart"/>
          </w:tcPr>
          <w:p w14:paraId="31AA991B" w14:textId="4FD99912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23BBF208" w14:textId="358ABA42" w:rsidR="00EA3C90" w:rsidRDefault="00EA3C90" w:rsidP="00EA3C90">
            <w:pPr>
              <w:jc w:val="center"/>
            </w:pPr>
            <w:r>
              <w:t>niezwłocznie po zatwierdzeniu</w:t>
            </w:r>
          </w:p>
        </w:tc>
        <w:tc>
          <w:tcPr>
            <w:tcW w:w="1701" w:type="dxa"/>
          </w:tcPr>
          <w:p w14:paraId="56846A6F" w14:textId="7470453B" w:rsidR="00EA3C90" w:rsidRDefault="00EA3C90" w:rsidP="00EA3C90">
            <w:pPr>
              <w:jc w:val="center"/>
            </w:pPr>
            <w:r w:rsidRPr="623B5D2A">
              <w:t>Biuro LGD</w:t>
            </w:r>
          </w:p>
        </w:tc>
      </w:tr>
      <w:tr w:rsidR="00EA3C90" w14:paraId="4EB18F1F" w14:textId="77777777" w:rsidTr="005A02C1">
        <w:tc>
          <w:tcPr>
            <w:tcW w:w="2689" w:type="dxa"/>
            <w:vMerge/>
          </w:tcPr>
          <w:p w14:paraId="1A39B061" w14:textId="77777777" w:rsidR="00EA3C90" w:rsidRDefault="00EA3C90" w:rsidP="00EA3C90"/>
        </w:tc>
        <w:tc>
          <w:tcPr>
            <w:tcW w:w="2778" w:type="dxa"/>
            <w:vMerge/>
          </w:tcPr>
          <w:p w14:paraId="32303196" w14:textId="77777777" w:rsidR="00EA3C90" w:rsidRDefault="00EA3C90" w:rsidP="00EA3C90"/>
        </w:tc>
        <w:tc>
          <w:tcPr>
            <w:tcW w:w="1332" w:type="dxa"/>
            <w:vMerge/>
          </w:tcPr>
          <w:p w14:paraId="7DEB11BE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3E14A673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39427081" w14:textId="319755E9" w:rsidR="00EA3C90" w:rsidRPr="623B5D2A" w:rsidRDefault="00EA3C90" w:rsidP="00EA3C90">
            <w:pPr>
              <w:jc w:val="center"/>
            </w:pPr>
            <w:r>
              <w:t>Zarząd LGD</w:t>
            </w:r>
          </w:p>
        </w:tc>
      </w:tr>
      <w:tr w:rsidR="00EA3C90" w14:paraId="01965A85" w14:textId="77777777" w:rsidTr="005A02C1">
        <w:tc>
          <w:tcPr>
            <w:tcW w:w="2689" w:type="dxa"/>
            <w:vMerge/>
          </w:tcPr>
          <w:p w14:paraId="7CF1B142" w14:textId="77777777" w:rsidR="00EA3C90" w:rsidRDefault="00EA3C90" w:rsidP="00EA3C90"/>
        </w:tc>
        <w:tc>
          <w:tcPr>
            <w:tcW w:w="2778" w:type="dxa"/>
            <w:vMerge w:val="restart"/>
          </w:tcPr>
          <w:p w14:paraId="255FCA37" w14:textId="66652641" w:rsidR="00EA3C90" w:rsidRDefault="00EA3C90" w:rsidP="00EA3C90">
            <w:r>
              <w:t>Prowadzenie czynności związanych z uzgodnieniem zmian w regulaminie naboru wniosków.</w:t>
            </w:r>
          </w:p>
        </w:tc>
        <w:tc>
          <w:tcPr>
            <w:tcW w:w="1332" w:type="dxa"/>
            <w:vMerge w:val="restart"/>
          </w:tcPr>
          <w:p w14:paraId="2EEBC5E3" w14:textId="478E93BC" w:rsidR="00EA3C90" w:rsidRDefault="00EA3C90" w:rsidP="00EA3C90">
            <w:pPr>
              <w:jc w:val="center"/>
            </w:pPr>
            <w:r>
              <w:t>LGD i ZW</w:t>
            </w:r>
          </w:p>
        </w:tc>
        <w:tc>
          <w:tcPr>
            <w:tcW w:w="1276" w:type="dxa"/>
            <w:vMerge w:val="restart"/>
          </w:tcPr>
          <w:p w14:paraId="5424196D" w14:textId="67303BA7" w:rsidR="00EA3C90" w:rsidRDefault="00EA3C90" w:rsidP="00EA3C90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701" w:type="dxa"/>
          </w:tcPr>
          <w:p w14:paraId="5DE00D34" w14:textId="7E608E8C" w:rsidR="00EA3C90" w:rsidRDefault="00EA3C90" w:rsidP="00EA3C90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EA3C90" w14:paraId="51ED4BE7" w14:textId="77777777" w:rsidTr="005A02C1">
        <w:tc>
          <w:tcPr>
            <w:tcW w:w="2689" w:type="dxa"/>
            <w:vMerge/>
          </w:tcPr>
          <w:p w14:paraId="7C368FD9" w14:textId="77777777" w:rsidR="00EA3C90" w:rsidRDefault="00EA3C90" w:rsidP="00EA3C90"/>
        </w:tc>
        <w:tc>
          <w:tcPr>
            <w:tcW w:w="2778" w:type="dxa"/>
            <w:vMerge/>
          </w:tcPr>
          <w:p w14:paraId="54397290" w14:textId="77777777" w:rsidR="00EA3C90" w:rsidRDefault="00EA3C90" w:rsidP="00EA3C90"/>
        </w:tc>
        <w:tc>
          <w:tcPr>
            <w:tcW w:w="1332" w:type="dxa"/>
            <w:vMerge/>
          </w:tcPr>
          <w:p w14:paraId="3AECEC88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2E3AFEAA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284890C2" w14:textId="5953EEBA" w:rsidR="00EA3C90" w:rsidRDefault="00EA3C90" w:rsidP="00EA3C90">
            <w:pPr>
              <w:jc w:val="center"/>
            </w:pPr>
            <w:r>
              <w:t>DPROW [ZW]</w:t>
            </w:r>
          </w:p>
        </w:tc>
      </w:tr>
      <w:tr w:rsidR="00EA3C90" w14:paraId="14C972C0" w14:textId="77777777" w:rsidTr="005A02C1">
        <w:tc>
          <w:tcPr>
            <w:tcW w:w="2689" w:type="dxa"/>
            <w:vMerge/>
          </w:tcPr>
          <w:p w14:paraId="1D976891" w14:textId="77777777" w:rsidR="00EA3C90" w:rsidRDefault="00EA3C90" w:rsidP="00EA3C90"/>
        </w:tc>
        <w:tc>
          <w:tcPr>
            <w:tcW w:w="2778" w:type="dxa"/>
            <w:vMerge w:val="restart"/>
          </w:tcPr>
          <w:p w14:paraId="09D67E94" w14:textId="70944D27" w:rsidR="00EA3C90" w:rsidRDefault="00EA3C90" w:rsidP="00EA3C90">
            <w:r>
              <w:t>Podanie do publicznej wiadomości na stronie internetowej LGD, w miejscu udostępnienia ogłoszenia o naborze wniosków, zmienionego regulaminu naboru wniosków wraz z uzasadnieniem zmian i wskazaniem terminu, od którego zmiany mają zastosowanie.</w:t>
            </w:r>
          </w:p>
        </w:tc>
        <w:tc>
          <w:tcPr>
            <w:tcW w:w="1332" w:type="dxa"/>
            <w:vMerge w:val="restart"/>
          </w:tcPr>
          <w:p w14:paraId="1E16C895" w14:textId="6F922E6F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16751B9F" w14:textId="6AAF1C6A" w:rsidR="00EA3C90" w:rsidRDefault="00EA3C90" w:rsidP="00EA3C90">
            <w:pPr>
              <w:spacing w:line="259" w:lineRule="auto"/>
              <w:jc w:val="center"/>
            </w:pPr>
            <w:r>
              <w:t>niezwłocznie po uzgodnieniu z ZW</w:t>
            </w:r>
          </w:p>
        </w:tc>
        <w:tc>
          <w:tcPr>
            <w:tcW w:w="1701" w:type="dxa"/>
          </w:tcPr>
          <w:p w14:paraId="5805A6FE" w14:textId="7A5C1FD9" w:rsidR="00EA3C90" w:rsidRDefault="00EA3C90" w:rsidP="00EA3C90">
            <w:pPr>
              <w:jc w:val="center"/>
            </w:pPr>
            <w:r>
              <w:t>Biuro LGD</w:t>
            </w:r>
          </w:p>
        </w:tc>
      </w:tr>
      <w:tr w:rsidR="00EA3C90" w14:paraId="4F53D4DE" w14:textId="77777777" w:rsidTr="005A02C1">
        <w:tc>
          <w:tcPr>
            <w:tcW w:w="2689" w:type="dxa"/>
            <w:vMerge/>
          </w:tcPr>
          <w:p w14:paraId="42015A29" w14:textId="77777777" w:rsidR="00EA3C90" w:rsidRDefault="00EA3C90" w:rsidP="00EA3C90"/>
        </w:tc>
        <w:tc>
          <w:tcPr>
            <w:tcW w:w="2778" w:type="dxa"/>
            <w:vMerge/>
          </w:tcPr>
          <w:p w14:paraId="48ECA678" w14:textId="77777777" w:rsidR="00EA3C90" w:rsidRDefault="00EA3C90" w:rsidP="00EA3C90"/>
        </w:tc>
        <w:tc>
          <w:tcPr>
            <w:tcW w:w="1332" w:type="dxa"/>
            <w:vMerge/>
          </w:tcPr>
          <w:p w14:paraId="39BB1FB0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5ABB7176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63FCA37E" w14:textId="241F791A" w:rsidR="00EA3C90" w:rsidRDefault="00EA3C90" w:rsidP="00EA3C90">
            <w:pPr>
              <w:jc w:val="center"/>
            </w:pPr>
            <w:r>
              <w:t>Zarząd LGD</w:t>
            </w:r>
          </w:p>
        </w:tc>
      </w:tr>
      <w:tr w:rsidR="00EA3C90" w14:paraId="42362FC7" w14:textId="77777777" w:rsidTr="005A02C1">
        <w:tc>
          <w:tcPr>
            <w:tcW w:w="2689" w:type="dxa"/>
            <w:vMerge w:val="restart"/>
          </w:tcPr>
          <w:p w14:paraId="2EFBEAEE" w14:textId="514737AE" w:rsidR="00EA3C90" w:rsidRDefault="00EA3C90" w:rsidP="00EA3C90">
            <w:pPr>
              <w:rPr>
                <w:b/>
                <w:bCs/>
              </w:rPr>
            </w:pPr>
            <w:r w:rsidRPr="7DA3A120">
              <w:rPr>
                <w:b/>
                <w:bCs/>
              </w:rPr>
              <w:t>Zmiana regulaminu naboru</w:t>
            </w:r>
          </w:p>
          <w:p w14:paraId="4E6CEBC6" w14:textId="126F3FBC" w:rsidR="00EA3C90" w:rsidRDefault="00EA3C90" w:rsidP="00EA3C90">
            <w:r>
              <w:t xml:space="preserve">- wynikająca z odrębnych przepisów lub ze zmiany warunków określonych w przepisach regulujących zasady wsparcia z udziałem poszczególnych EFSI lub na podstawie tych przepisów </w:t>
            </w:r>
          </w:p>
        </w:tc>
        <w:tc>
          <w:tcPr>
            <w:tcW w:w="2778" w:type="dxa"/>
            <w:vMerge w:val="restart"/>
          </w:tcPr>
          <w:p w14:paraId="2F6BB959" w14:textId="153EA5D4" w:rsidR="00EA3C90" w:rsidRDefault="00EA3C90" w:rsidP="00EA3C90">
            <w:r>
              <w:t>Przygotowanie zmienionego regulaminu naboru wniosków wraz z uzasadnieniem zmiany.</w:t>
            </w:r>
          </w:p>
        </w:tc>
        <w:tc>
          <w:tcPr>
            <w:tcW w:w="1332" w:type="dxa"/>
            <w:vMerge w:val="restart"/>
          </w:tcPr>
          <w:p w14:paraId="159FEF22" w14:textId="28512D1C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03D27147" w14:textId="6E18C836" w:rsidR="00EA3C90" w:rsidRDefault="00EA3C90" w:rsidP="00EA3C90">
            <w:pPr>
              <w:jc w:val="center"/>
            </w:pPr>
            <w:r>
              <w:t>niezwłocznie po zaistnieniu sytuacji wymagającej zmiany regulaminu naboru</w:t>
            </w:r>
          </w:p>
        </w:tc>
        <w:tc>
          <w:tcPr>
            <w:tcW w:w="1701" w:type="dxa"/>
          </w:tcPr>
          <w:p w14:paraId="7CCF1EC0" w14:textId="4ED08B7C" w:rsidR="00EA3C90" w:rsidRDefault="00EA3C90" w:rsidP="00EA3C90">
            <w:pPr>
              <w:jc w:val="center"/>
            </w:pPr>
            <w:r>
              <w:t>Biuro LGD</w:t>
            </w:r>
          </w:p>
        </w:tc>
      </w:tr>
      <w:tr w:rsidR="00EA3C90" w14:paraId="23211FC6" w14:textId="77777777" w:rsidTr="005A02C1">
        <w:tc>
          <w:tcPr>
            <w:tcW w:w="2689" w:type="dxa"/>
            <w:vMerge/>
          </w:tcPr>
          <w:p w14:paraId="1C8D0EC0" w14:textId="77777777" w:rsidR="00EA3C90" w:rsidRPr="7DA3A120" w:rsidRDefault="00EA3C90" w:rsidP="00EA3C90">
            <w:pPr>
              <w:rPr>
                <w:b/>
                <w:bCs/>
              </w:rPr>
            </w:pPr>
          </w:p>
        </w:tc>
        <w:tc>
          <w:tcPr>
            <w:tcW w:w="2778" w:type="dxa"/>
            <w:vMerge/>
          </w:tcPr>
          <w:p w14:paraId="6A7B925F" w14:textId="77777777" w:rsidR="00EA3C90" w:rsidRDefault="00EA3C90" w:rsidP="00EA3C90"/>
        </w:tc>
        <w:tc>
          <w:tcPr>
            <w:tcW w:w="1332" w:type="dxa"/>
            <w:vMerge/>
          </w:tcPr>
          <w:p w14:paraId="21AB3050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3F6932D2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41CF8040" w14:textId="0CD6B50C" w:rsidR="00EA3C90" w:rsidRDefault="00EA3C90" w:rsidP="00EA3C90">
            <w:pPr>
              <w:jc w:val="center"/>
            </w:pPr>
            <w:r>
              <w:t>Zarząd LGD</w:t>
            </w:r>
          </w:p>
        </w:tc>
      </w:tr>
      <w:tr w:rsidR="00EA3C90" w14:paraId="3091129C" w14:textId="77777777" w:rsidTr="005A02C1">
        <w:tc>
          <w:tcPr>
            <w:tcW w:w="2689" w:type="dxa"/>
            <w:vMerge/>
          </w:tcPr>
          <w:p w14:paraId="5219E14D" w14:textId="77777777" w:rsidR="00EA3C90" w:rsidRDefault="00EA3C90" w:rsidP="00EA3C90"/>
        </w:tc>
        <w:tc>
          <w:tcPr>
            <w:tcW w:w="2778" w:type="dxa"/>
            <w:vMerge w:val="restart"/>
          </w:tcPr>
          <w:p w14:paraId="18B45624" w14:textId="1A16C59C" w:rsidR="00EA3C90" w:rsidRDefault="00EA3C90" w:rsidP="00EA3C90">
            <w:r>
              <w:t>Zatwierdzenie zmienionego regulaminu naboru wniosków.</w:t>
            </w:r>
          </w:p>
        </w:tc>
        <w:tc>
          <w:tcPr>
            <w:tcW w:w="1332" w:type="dxa"/>
            <w:vMerge w:val="restart"/>
          </w:tcPr>
          <w:p w14:paraId="67CAEFCD" w14:textId="020D3E25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5F8E39DD" w14:textId="46BDE437" w:rsidR="00EA3C90" w:rsidRDefault="00EA3C90" w:rsidP="00EA3C90">
            <w:pPr>
              <w:jc w:val="center"/>
            </w:pPr>
            <w:r>
              <w:t>niezwłocznie po przygotowaniu</w:t>
            </w:r>
          </w:p>
        </w:tc>
        <w:tc>
          <w:tcPr>
            <w:tcW w:w="1701" w:type="dxa"/>
          </w:tcPr>
          <w:p w14:paraId="3C4F997D" w14:textId="4A983E50" w:rsidR="00EA3C90" w:rsidRDefault="00EA3C90" w:rsidP="00EA3C90">
            <w:pPr>
              <w:jc w:val="center"/>
              <w:rPr>
                <w:color w:val="FF0000"/>
              </w:rPr>
            </w:pPr>
            <w:r w:rsidRPr="00EA3C90">
              <w:t>Rada LGD</w:t>
            </w:r>
          </w:p>
        </w:tc>
      </w:tr>
      <w:tr w:rsidR="00EA3C90" w14:paraId="1D191FAF" w14:textId="77777777" w:rsidTr="005A02C1">
        <w:tc>
          <w:tcPr>
            <w:tcW w:w="2689" w:type="dxa"/>
            <w:vMerge/>
          </w:tcPr>
          <w:p w14:paraId="6FA1C12D" w14:textId="77777777" w:rsidR="00EA3C90" w:rsidRDefault="00EA3C90" w:rsidP="00EA3C90"/>
        </w:tc>
        <w:tc>
          <w:tcPr>
            <w:tcW w:w="2778" w:type="dxa"/>
            <w:vMerge/>
          </w:tcPr>
          <w:p w14:paraId="2B7CC9A5" w14:textId="77777777" w:rsidR="00EA3C90" w:rsidRDefault="00EA3C90" w:rsidP="00EA3C90"/>
        </w:tc>
        <w:tc>
          <w:tcPr>
            <w:tcW w:w="1332" w:type="dxa"/>
            <w:vMerge/>
          </w:tcPr>
          <w:p w14:paraId="6D5080CD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446A2BB6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381BCD0B" w14:textId="5BFE660A" w:rsidR="00EA3C90" w:rsidRPr="623B5D2A" w:rsidRDefault="00EA3C90" w:rsidP="00EA3C90">
            <w:pPr>
              <w:jc w:val="center"/>
              <w:rPr>
                <w:color w:val="FF0000"/>
              </w:rPr>
            </w:pPr>
            <w:r w:rsidRPr="00EA3C90">
              <w:t>Rada LGD</w:t>
            </w:r>
          </w:p>
        </w:tc>
      </w:tr>
      <w:tr w:rsidR="00EA3C90" w14:paraId="106D544A" w14:textId="77777777" w:rsidTr="005A02C1">
        <w:tc>
          <w:tcPr>
            <w:tcW w:w="2689" w:type="dxa"/>
            <w:vMerge/>
          </w:tcPr>
          <w:p w14:paraId="43A3E833" w14:textId="77777777" w:rsidR="00EA3C90" w:rsidRDefault="00EA3C90" w:rsidP="00EA3C90"/>
        </w:tc>
        <w:tc>
          <w:tcPr>
            <w:tcW w:w="2778" w:type="dxa"/>
            <w:vMerge w:val="restart"/>
          </w:tcPr>
          <w:p w14:paraId="0CE7A23A" w14:textId="3BC16149" w:rsidR="00EA3C90" w:rsidRDefault="00EA3C90" w:rsidP="00EA3C90">
            <w:pPr>
              <w:spacing w:line="259" w:lineRule="auto"/>
            </w:pPr>
            <w:r>
              <w:t xml:space="preserve">Przygotowanie zmienionego ogłoszenia o naborze wniosków, jeżeli zakres zmian w </w:t>
            </w:r>
            <w:r>
              <w:lastRenderedPageBreak/>
              <w:t>regulaminie dotyczy także informacji zawartych w ogłoszeniu.</w:t>
            </w:r>
          </w:p>
        </w:tc>
        <w:tc>
          <w:tcPr>
            <w:tcW w:w="1332" w:type="dxa"/>
            <w:vMerge w:val="restart"/>
          </w:tcPr>
          <w:p w14:paraId="7ECE6433" w14:textId="1AAD10AB" w:rsidR="00EA3C90" w:rsidRDefault="00EA3C90" w:rsidP="00EA3C90">
            <w:pPr>
              <w:jc w:val="center"/>
            </w:pPr>
            <w:r>
              <w:lastRenderedPageBreak/>
              <w:t>LGD</w:t>
            </w:r>
          </w:p>
        </w:tc>
        <w:tc>
          <w:tcPr>
            <w:tcW w:w="1276" w:type="dxa"/>
            <w:vMerge w:val="restart"/>
          </w:tcPr>
          <w:p w14:paraId="48198EC3" w14:textId="3C09AB6D" w:rsidR="00EA3C90" w:rsidRDefault="00EA3C90" w:rsidP="00EA3C90">
            <w:pPr>
              <w:jc w:val="center"/>
            </w:pPr>
            <w:r>
              <w:t>niezwłocznie po zatwierdzeniu regulaminu</w:t>
            </w:r>
          </w:p>
        </w:tc>
        <w:tc>
          <w:tcPr>
            <w:tcW w:w="1701" w:type="dxa"/>
          </w:tcPr>
          <w:p w14:paraId="7AB70A05" w14:textId="238F4B1F" w:rsidR="00EA3C90" w:rsidRDefault="00EA3C90" w:rsidP="00EA3C90">
            <w:pPr>
              <w:jc w:val="center"/>
            </w:pPr>
            <w:r w:rsidRPr="623B5D2A">
              <w:t>Biuro</w:t>
            </w:r>
          </w:p>
        </w:tc>
      </w:tr>
      <w:tr w:rsidR="00EA3C90" w14:paraId="5AF0EF02" w14:textId="77777777" w:rsidTr="005A02C1">
        <w:tc>
          <w:tcPr>
            <w:tcW w:w="2689" w:type="dxa"/>
            <w:vMerge/>
          </w:tcPr>
          <w:p w14:paraId="6C027508" w14:textId="77777777" w:rsidR="00EA3C90" w:rsidRDefault="00EA3C90" w:rsidP="00EA3C90"/>
        </w:tc>
        <w:tc>
          <w:tcPr>
            <w:tcW w:w="2778" w:type="dxa"/>
            <w:vMerge/>
          </w:tcPr>
          <w:p w14:paraId="355099BC" w14:textId="77777777" w:rsidR="00EA3C90" w:rsidRDefault="00EA3C90" w:rsidP="00EA3C90"/>
        </w:tc>
        <w:tc>
          <w:tcPr>
            <w:tcW w:w="1332" w:type="dxa"/>
            <w:vMerge/>
          </w:tcPr>
          <w:p w14:paraId="70269570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133FE938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15E2C2D1" w14:textId="3EF21FA4" w:rsidR="00EA3C90" w:rsidRPr="623B5D2A" w:rsidRDefault="00EA3C90" w:rsidP="00EA3C90">
            <w:pPr>
              <w:jc w:val="center"/>
            </w:pPr>
            <w:r w:rsidRPr="623B5D2A">
              <w:t>Zarząd LGD</w:t>
            </w:r>
          </w:p>
        </w:tc>
      </w:tr>
      <w:tr w:rsidR="00EA3C90" w14:paraId="38340499" w14:textId="77777777" w:rsidTr="005A02C1">
        <w:tc>
          <w:tcPr>
            <w:tcW w:w="2689" w:type="dxa"/>
            <w:vMerge/>
          </w:tcPr>
          <w:p w14:paraId="72C98AFE" w14:textId="77777777" w:rsidR="00EA3C90" w:rsidRDefault="00EA3C90" w:rsidP="00EA3C90"/>
        </w:tc>
        <w:tc>
          <w:tcPr>
            <w:tcW w:w="2778" w:type="dxa"/>
            <w:vMerge w:val="restart"/>
          </w:tcPr>
          <w:p w14:paraId="341E3DA1" w14:textId="516FB8BF" w:rsidR="00EA3C90" w:rsidRDefault="00EA3C90" w:rsidP="00EA3C90">
            <w:r>
              <w:t>Podanie do publicznej wiadomości na stronie internetowej LGD, w miejscu udostępnienia ogłoszenia o naborze wniosków:</w:t>
            </w:r>
          </w:p>
          <w:p w14:paraId="793CEB41" w14:textId="4985BCCC" w:rsidR="00EA3C90" w:rsidRDefault="00EA3C90" w:rsidP="00EA3C90">
            <w:r>
              <w:t>- zmienionego regulaminu naboru wniosków wraz z uzasadnieniem zmian i wskazaniem terminu, od którego zmiany mają zastosowanie,</w:t>
            </w:r>
          </w:p>
          <w:p w14:paraId="688F2A6A" w14:textId="4F0EA79C" w:rsidR="00EA3C90" w:rsidRDefault="00EA3C90" w:rsidP="00EA3C90">
            <w:r>
              <w:t>- zmienionego ogłoszenia o naborze wniosków wraz z uzasadnieniem zmian i wskazaniem terminu, od którego zmiany mają zastosowanie.</w:t>
            </w:r>
          </w:p>
        </w:tc>
        <w:tc>
          <w:tcPr>
            <w:tcW w:w="1332" w:type="dxa"/>
            <w:vMerge w:val="restart"/>
          </w:tcPr>
          <w:p w14:paraId="63C2D630" w14:textId="6F922E6F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2604896B" w14:textId="6F877EDC" w:rsidR="00EA3C90" w:rsidRDefault="00EA3C90" w:rsidP="00EA3C90">
            <w:pPr>
              <w:spacing w:line="259" w:lineRule="auto"/>
              <w:jc w:val="center"/>
            </w:pPr>
            <w:r>
              <w:t>niezwłocznie</w:t>
            </w:r>
          </w:p>
        </w:tc>
        <w:tc>
          <w:tcPr>
            <w:tcW w:w="1701" w:type="dxa"/>
          </w:tcPr>
          <w:p w14:paraId="5C12DF85" w14:textId="05FC9951" w:rsidR="00EA3C90" w:rsidRDefault="00EA3C90" w:rsidP="00EA3C90">
            <w:pPr>
              <w:jc w:val="center"/>
            </w:pPr>
            <w:r>
              <w:t>Biuro LGD</w:t>
            </w:r>
          </w:p>
        </w:tc>
      </w:tr>
      <w:tr w:rsidR="00EA3C90" w14:paraId="3C8EC537" w14:textId="77777777" w:rsidTr="005A02C1">
        <w:tc>
          <w:tcPr>
            <w:tcW w:w="2689" w:type="dxa"/>
            <w:vMerge/>
          </w:tcPr>
          <w:p w14:paraId="7C5E19D7" w14:textId="77777777" w:rsidR="00EA3C90" w:rsidRDefault="00EA3C90" w:rsidP="00EA3C90"/>
        </w:tc>
        <w:tc>
          <w:tcPr>
            <w:tcW w:w="2778" w:type="dxa"/>
            <w:vMerge/>
          </w:tcPr>
          <w:p w14:paraId="41125327" w14:textId="77777777" w:rsidR="00EA3C90" w:rsidRDefault="00EA3C90" w:rsidP="00EA3C90"/>
        </w:tc>
        <w:tc>
          <w:tcPr>
            <w:tcW w:w="1332" w:type="dxa"/>
            <w:vMerge/>
          </w:tcPr>
          <w:p w14:paraId="770CD75B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42AEB63E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43924FDA" w14:textId="4CB58072" w:rsidR="00EA3C90" w:rsidRDefault="00EA3C90" w:rsidP="00EA3C90">
            <w:pPr>
              <w:jc w:val="center"/>
            </w:pPr>
            <w:r>
              <w:t>Zarząd LGD</w:t>
            </w:r>
          </w:p>
        </w:tc>
      </w:tr>
      <w:tr w:rsidR="00EA3C90" w14:paraId="6D8376D8" w14:textId="77777777" w:rsidTr="005A02C1">
        <w:tc>
          <w:tcPr>
            <w:tcW w:w="2689" w:type="dxa"/>
            <w:vMerge w:val="restart"/>
          </w:tcPr>
          <w:p w14:paraId="2109B071" w14:textId="714C51B8" w:rsidR="00EA3C90" w:rsidRDefault="00EA3C90" w:rsidP="00EA3C90">
            <w:pPr>
              <w:rPr>
                <w:b/>
                <w:bCs/>
              </w:rPr>
            </w:pPr>
            <w:r w:rsidRPr="623B5D2A">
              <w:rPr>
                <w:b/>
                <w:bCs/>
              </w:rPr>
              <w:t>Zmiana regulaminu naboru wniosków</w:t>
            </w:r>
          </w:p>
          <w:p w14:paraId="39E2F8E7" w14:textId="7BE8F3D6" w:rsidR="00EA3C90" w:rsidRDefault="00EA3C90" w:rsidP="00EA3C90">
            <w:r>
              <w:t>- w zakresie innym niż:</w:t>
            </w:r>
          </w:p>
          <w:p w14:paraId="0A9EDD78" w14:textId="3326D70C" w:rsidR="00EA3C90" w:rsidRDefault="00EA3C90" w:rsidP="00EA3C90">
            <w:r>
              <w:t xml:space="preserve">zwiększenie kwoty przeznaczonej na udzielenie wsparcia na wdrażanie LSR, jeśli w ramach naboru wniosków nie złożono jeszcze wniosku o </w:t>
            </w:r>
            <w:r w:rsidR="00C1623E">
              <w:t>przyznanie pomocy</w:t>
            </w:r>
          </w:p>
          <w:p w14:paraId="40C697DE" w14:textId="17A68240" w:rsidR="00EA3C90" w:rsidRDefault="00EA3C90" w:rsidP="00EA3C90">
            <w:r>
              <w:t>oraz</w:t>
            </w:r>
          </w:p>
          <w:p w14:paraId="53A5574E" w14:textId="49942E6D" w:rsidR="00EA3C90" w:rsidRDefault="00EA3C90" w:rsidP="00EA3C90">
            <w:r>
              <w:t xml:space="preserve">wynikające z odrębnych przepisów lub ze zmiany warunków określonych w przepisach regulujących zasady wsparcia z udziałem poszczególnych EFSI lub na podstawie tych przepisów (jeśli w ramach danego naboru wniosków o </w:t>
            </w:r>
            <w:r w:rsidR="00C1623E">
              <w:t>przyznanie pomocy</w:t>
            </w:r>
            <w:r>
              <w:t xml:space="preserve"> nie złożono jeszcze wniosku o </w:t>
            </w:r>
            <w:r w:rsidR="00C1623E">
              <w:t>przyznanie pomocy</w:t>
            </w:r>
            <w:r>
              <w:t>)</w:t>
            </w:r>
          </w:p>
        </w:tc>
        <w:tc>
          <w:tcPr>
            <w:tcW w:w="2778" w:type="dxa"/>
            <w:vMerge w:val="restart"/>
          </w:tcPr>
          <w:p w14:paraId="183C7BBF" w14:textId="464213E5" w:rsidR="00EA3C90" w:rsidRDefault="00EA3C90" w:rsidP="00EA3C90">
            <w:r>
              <w:t xml:space="preserve">Przygotowanie zmienionego regulaminu naboru wniosków wraz z uzasadnieniem zmiany oraz proponowanym okresem wydłużenia terminu składania wniosków o </w:t>
            </w:r>
            <w:r w:rsidR="00C1623E">
              <w:t>przyznanie pomocy</w:t>
            </w:r>
            <w:r>
              <w:t>.</w:t>
            </w:r>
          </w:p>
        </w:tc>
        <w:tc>
          <w:tcPr>
            <w:tcW w:w="1332" w:type="dxa"/>
            <w:vMerge w:val="restart"/>
          </w:tcPr>
          <w:p w14:paraId="73600E56" w14:textId="28512D1C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445665FD" w14:textId="6E18C836" w:rsidR="00EA3C90" w:rsidRDefault="00EA3C90" w:rsidP="00EA3C90">
            <w:pPr>
              <w:jc w:val="center"/>
            </w:pPr>
            <w:r>
              <w:t>niezwłocznie po zaistnieniu sytuacji wymagającej zmiany regulaminu naboru</w:t>
            </w:r>
          </w:p>
        </w:tc>
        <w:tc>
          <w:tcPr>
            <w:tcW w:w="1701" w:type="dxa"/>
          </w:tcPr>
          <w:p w14:paraId="4DFA307B" w14:textId="3A714F9F" w:rsidR="00EA3C90" w:rsidRDefault="00EA3C90" w:rsidP="00EA3C90">
            <w:pPr>
              <w:jc w:val="center"/>
            </w:pPr>
            <w:r>
              <w:t>Biuro LGD</w:t>
            </w:r>
          </w:p>
        </w:tc>
      </w:tr>
      <w:tr w:rsidR="00EA3C90" w14:paraId="42F31305" w14:textId="77777777" w:rsidTr="005A02C1">
        <w:tc>
          <w:tcPr>
            <w:tcW w:w="2689" w:type="dxa"/>
            <w:vMerge/>
          </w:tcPr>
          <w:p w14:paraId="59E06F85" w14:textId="77777777" w:rsidR="00EA3C90" w:rsidRPr="623B5D2A" w:rsidRDefault="00EA3C90" w:rsidP="00EA3C90">
            <w:pPr>
              <w:rPr>
                <w:b/>
                <w:bCs/>
              </w:rPr>
            </w:pPr>
          </w:p>
        </w:tc>
        <w:tc>
          <w:tcPr>
            <w:tcW w:w="2778" w:type="dxa"/>
            <w:vMerge/>
          </w:tcPr>
          <w:p w14:paraId="122320C7" w14:textId="77777777" w:rsidR="00EA3C90" w:rsidRDefault="00EA3C90" w:rsidP="00EA3C90"/>
        </w:tc>
        <w:tc>
          <w:tcPr>
            <w:tcW w:w="1332" w:type="dxa"/>
            <w:vMerge/>
          </w:tcPr>
          <w:p w14:paraId="68AD3580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57EA6D14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57678296" w14:textId="7F3073C7" w:rsidR="00EA3C90" w:rsidRDefault="00EA3C90" w:rsidP="00EA3C90">
            <w:pPr>
              <w:jc w:val="center"/>
            </w:pPr>
            <w:r>
              <w:t>Zarząd LGD</w:t>
            </w:r>
          </w:p>
        </w:tc>
      </w:tr>
      <w:tr w:rsidR="00EA3C90" w14:paraId="3EACFA6F" w14:textId="77777777" w:rsidTr="005A02C1">
        <w:tc>
          <w:tcPr>
            <w:tcW w:w="2689" w:type="dxa"/>
            <w:vMerge/>
          </w:tcPr>
          <w:p w14:paraId="785E77F6" w14:textId="77777777" w:rsidR="00EA3C90" w:rsidRDefault="00EA3C90" w:rsidP="00EA3C90"/>
        </w:tc>
        <w:tc>
          <w:tcPr>
            <w:tcW w:w="2778" w:type="dxa"/>
            <w:vMerge w:val="restart"/>
          </w:tcPr>
          <w:p w14:paraId="0CE68BA4" w14:textId="1A391062" w:rsidR="00EA3C90" w:rsidRDefault="00EA3C90" w:rsidP="00EA3C90">
            <w:r>
              <w:t>Zatwierdzenie zmienionego regulaminu naboru wniosków.</w:t>
            </w:r>
          </w:p>
        </w:tc>
        <w:tc>
          <w:tcPr>
            <w:tcW w:w="1332" w:type="dxa"/>
            <w:vMerge w:val="restart"/>
          </w:tcPr>
          <w:p w14:paraId="15C92098" w14:textId="78528C7D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3D029E6C" w14:textId="0AC50EDF" w:rsidR="00EA3C90" w:rsidRDefault="00EA3C90" w:rsidP="00EA3C90">
            <w:pPr>
              <w:jc w:val="center"/>
            </w:pPr>
            <w:r>
              <w:t>niezwłocznie po przygotowaniu</w:t>
            </w:r>
          </w:p>
        </w:tc>
        <w:tc>
          <w:tcPr>
            <w:tcW w:w="1701" w:type="dxa"/>
          </w:tcPr>
          <w:p w14:paraId="12F90099" w14:textId="3AFE2BEF" w:rsidR="00EA3C90" w:rsidRPr="00EA3C90" w:rsidRDefault="00EA3C90" w:rsidP="00EA3C90">
            <w:pPr>
              <w:jc w:val="center"/>
            </w:pPr>
            <w:r w:rsidRPr="00EA3C90">
              <w:t>Rada LGD</w:t>
            </w:r>
          </w:p>
        </w:tc>
      </w:tr>
      <w:tr w:rsidR="00EA3C90" w14:paraId="6691993F" w14:textId="77777777" w:rsidTr="005A02C1">
        <w:tc>
          <w:tcPr>
            <w:tcW w:w="2689" w:type="dxa"/>
            <w:vMerge/>
          </w:tcPr>
          <w:p w14:paraId="15A2FC23" w14:textId="77777777" w:rsidR="00EA3C90" w:rsidRDefault="00EA3C90" w:rsidP="00EA3C90"/>
        </w:tc>
        <w:tc>
          <w:tcPr>
            <w:tcW w:w="2778" w:type="dxa"/>
            <w:vMerge/>
          </w:tcPr>
          <w:p w14:paraId="28AF8EFA" w14:textId="77777777" w:rsidR="00EA3C90" w:rsidRDefault="00EA3C90" w:rsidP="00EA3C90"/>
        </w:tc>
        <w:tc>
          <w:tcPr>
            <w:tcW w:w="1332" w:type="dxa"/>
            <w:vMerge/>
          </w:tcPr>
          <w:p w14:paraId="720CD280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70F475DA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6D5A280D" w14:textId="43E84505" w:rsidR="00EA3C90" w:rsidRPr="00EA3C90" w:rsidRDefault="00EA3C90" w:rsidP="00EA3C90">
            <w:pPr>
              <w:jc w:val="center"/>
            </w:pPr>
            <w:r w:rsidRPr="00EA3C90">
              <w:t>Rada LGD</w:t>
            </w:r>
          </w:p>
        </w:tc>
      </w:tr>
      <w:tr w:rsidR="00EA3C90" w14:paraId="4DE971DB" w14:textId="77777777" w:rsidTr="005A02C1">
        <w:tc>
          <w:tcPr>
            <w:tcW w:w="2689" w:type="dxa"/>
            <w:vMerge/>
          </w:tcPr>
          <w:p w14:paraId="54CB4D9C" w14:textId="77777777" w:rsidR="00EA3C90" w:rsidRDefault="00EA3C90" w:rsidP="00EA3C90"/>
        </w:tc>
        <w:tc>
          <w:tcPr>
            <w:tcW w:w="2778" w:type="dxa"/>
            <w:vMerge w:val="restart"/>
          </w:tcPr>
          <w:p w14:paraId="6B8F0288" w14:textId="1AED8968" w:rsidR="00EA3C90" w:rsidRDefault="00EA3C90" w:rsidP="00EA3C90">
            <w:pPr>
              <w:spacing w:line="259" w:lineRule="auto"/>
            </w:pPr>
            <w:r>
              <w:t xml:space="preserve">Przekazanie zmienionego regulaminu naboru wniosków wraz z uzasadnieniem zmiany oraz proponowanym okresem wydłużenia terminu składania wniosków o </w:t>
            </w:r>
            <w:r w:rsidR="00C1623E">
              <w:t>przyznanie pomocy</w:t>
            </w:r>
            <w:r>
              <w:t xml:space="preserve"> do ZW celem uzgodnienia.</w:t>
            </w:r>
          </w:p>
        </w:tc>
        <w:tc>
          <w:tcPr>
            <w:tcW w:w="1332" w:type="dxa"/>
            <w:vMerge w:val="restart"/>
          </w:tcPr>
          <w:p w14:paraId="312B3F0D" w14:textId="78C9DDC3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6D3728A8" w14:textId="69AFB7EC" w:rsidR="00EA3C90" w:rsidRDefault="00EA3C90" w:rsidP="00EA3C90">
            <w:pPr>
              <w:jc w:val="center"/>
            </w:pPr>
            <w:r>
              <w:t>niezwłocznie po zatwierdzeniu</w:t>
            </w:r>
          </w:p>
        </w:tc>
        <w:tc>
          <w:tcPr>
            <w:tcW w:w="1701" w:type="dxa"/>
          </w:tcPr>
          <w:p w14:paraId="289DA20A" w14:textId="263EDF5B" w:rsidR="00EA3C90" w:rsidRDefault="00EA3C90" w:rsidP="00EA3C90">
            <w:pPr>
              <w:jc w:val="center"/>
            </w:pPr>
            <w:r w:rsidRPr="623B5D2A">
              <w:t>Biuro LGD</w:t>
            </w:r>
          </w:p>
        </w:tc>
      </w:tr>
      <w:tr w:rsidR="00EA3C90" w14:paraId="090A8E1B" w14:textId="77777777" w:rsidTr="005A02C1">
        <w:tc>
          <w:tcPr>
            <w:tcW w:w="2689" w:type="dxa"/>
            <w:vMerge/>
          </w:tcPr>
          <w:p w14:paraId="031FB936" w14:textId="77777777" w:rsidR="00EA3C90" w:rsidRDefault="00EA3C90" w:rsidP="00EA3C90"/>
        </w:tc>
        <w:tc>
          <w:tcPr>
            <w:tcW w:w="2778" w:type="dxa"/>
            <w:vMerge/>
          </w:tcPr>
          <w:p w14:paraId="7310F60D" w14:textId="77777777" w:rsidR="00EA3C90" w:rsidRDefault="00EA3C90" w:rsidP="00EA3C90"/>
        </w:tc>
        <w:tc>
          <w:tcPr>
            <w:tcW w:w="1332" w:type="dxa"/>
            <w:vMerge/>
          </w:tcPr>
          <w:p w14:paraId="6CBC3BB8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0C4C0173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5AE05924" w14:textId="7A7CF91E" w:rsidR="00EA3C90" w:rsidRPr="623B5D2A" w:rsidRDefault="00EA3C90" w:rsidP="00EA3C90">
            <w:pPr>
              <w:jc w:val="center"/>
            </w:pPr>
            <w:r w:rsidRPr="623B5D2A">
              <w:t>Zarząd LGD</w:t>
            </w:r>
          </w:p>
        </w:tc>
      </w:tr>
      <w:tr w:rsidR="00EA3C90" w14:paraId="1A4EC6A5" w14:textId="77777777" w:rsidTr="005A02C1">
        <w:tc>
          <w:tcPr>
            <w:tcW w:w="2689" w:type="dxa"/>
            <w:vMerge/>
          </w:tcPr>
          <w:p w14:paraId="79C1F542" w14:textId="77777777" w:rsidR="00EA3C90" w:rsidRDefault="00EA3C90" w:rsidP="00EA3C90"/>
        </w:tc>
        <w:tc>
          <w:tcPr>
            <w:tcW w:w="2778" w:type="dxa"/>
            <w:vMerge w:val="restart"/>
          </w:tcPr>
          <w:p w14:paraId="33F4D552" w14:textId="53F5136F" w:rsidR="00EA3C90" w:rsidRDefault="00EA3C90" w:rsidP="00EA3C90">
            <w:r>
              <w:t>Prowadzenie czynności związanych z uzgodnieniem zmian w regulaminie naboru wniosków.</w:t>
            </w:r>
          </w:p>
        </w:tc>
        <w:tc>
          <w:tcPr>
            <w:tcW w:w="1332" w:type="dxa"/>
            <w:vMerge w:val="restart"/>
          </w:tcPr>
          <w:p w14:paraId="1696DD00" w14:textId="5ABDA2A1" w:rsidR="00EA3C90" w:rsidRDefault="00EA3C90" w:rsidP="00EA3C90">
            <w:pPr>
              <w:jc w:val="center"/>
            </w:pPr>
            <w:r>
              <w:t>LGD i ZW</w:t>
            </w:r>
          </w:p>
        </w:tc>
        <w:tc>
          <w:tcPr>
            <w:tcW w:w="1276" w:type="dxa"/>
            <w:vMerge w:val="restart"/>
          </w:tcPr>
          <w:p w14:paraId="587375EE" w14:textId="5735F0D0" w:rsidR="00EA3C90" w:rsidRDefault="00EA3C90" w:rsidP="00EA3C90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701" w:type="dxa"/>
          </w:tcPr>
          <w:p w14:paraId="553BCC58" w14:textId="0F435CBB" w:rsidR="00EA3C90" w:rsidRDefault="00EA3C90" w:rsidP="00EA3C90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EA3C90" w14:paraId="111D6F28" w14:textId="77777777" w:rsidTr="005A02C1">
        <w:tc>
          <w:tcPr>
            <w:tcW w:w="2689" w:type="dxa"/>
            <w:vMerge/>
          </w:tcPr>
          <w:p w14:paraId="46A342AF" w14:textId="77777777" w:rsidR="00EA3C90" w:rsidRDefault="00EA3C90" w:rsidP="00EA3C90"/>
        </w:tc>
        <w:tc>
          <w:tcPr>
            <w:tcW w:w="2778" w:type="dxa"/>
            <w:vMerge/>
          </w:tcPr>
          <w:p w14:paraId="004216A2" w14:textId="77777777" w:rsidR="00EA3C90" w:rsidRDefault="00EA3C90" w:rsidP="00EA3C90"/>
        </w:tc>
        <w:tc>
          <w:tcPr>
            <w:tcW w:w="1332" w:type="dxa"/>
            <w:vMerge/>
          </w:tcPr>
          <w:p w14:paraId="026AFD47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5D8337A7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0DFAE5FD" w14:textId="595207DE" w:rsidR="00EA3C90" w:rsidRDefault="00EA3C90" w:rsidP="00EA3C90">
            <w:pPr>
              <w:jc w:val="center"/>
            </w:pPr>
            <w:r>
              <w:t>DPROW [ZW]</w:t>
            </w:r>
          </w:p>
        </w:tc>
      </w:tr>
      <w:tr w:rsidR="00EA3C90" w14:paraId="10E9E34A" w14:textId="77777777" w:rsidTr="005A02C1">
        <w:tc>
          <w:tcPr>
            <w:tcW w:w="2689" w:type="dxa"/>
            <w:vMerge/>
          </w:tcPr>
          <w:p w14:paraId="24C636E0" w14:textId="77777777" w:rsidR="00EA3C90" w:rsidRDefault="00EA3C90" w:rsidP="00EA3C90"/>
        </w:tc>
        <w:tc>
          <w:tcPr>
            <w:tcW w:w="2778" w:type="dxa"/>
            <w:vMerge w:val="restart"/>
          </w:tcPr>
          <w:p w14:paraId="060A2776" w14:textId="314A51BB" w:rsidR="00EA3C90" w:rsidRDefault="00EA3C90" w:rsidP="00EA3C90">
            <w:pPr>
              <w:spacing w:line="259" w:lineRule="auto"/>
            </w:pPr>
            <w:r>
              <w:t xml:space="preserve">Przygotowanie zmienionego ogłoszenia o naborze wniosków (w tym w zakresie wydłużonego </w:t>
            </w:r>
            <w:r>
              <w:lastRenderedPageBreak/>
              <w:t>terminu składania wniosków).</w:t>
            </w:r>
          </w:p>
        </w:tc>
        <w:tc>
          <w:tcPr>
            <w:tcW w:w="1332" w:type="dxa"/>
            <w:vMerge w:val="restart"/>
          </w:tcPr>
          <w:p w14:paraId="4075A60D" w14:textId="213CC0DE" w:rsidR="00EA3C90" w:rsidRDefault="00EA3C90" w:rsidP="00EA3C90">
            <w:pPr>
              <w:jc w:val="center"/>
            </w:pPr>
            <w:r>
              <w:lastRenderedPageBreak/>
              <w:t>LGD</w:t>
            </w:r>
          </w:p>
        </w:tc>
        <w:tc>
          <w:tcPr>
            <w:tcW w:w="1276" w:type="dxa"/>
            <w:vMerge w:val="restart"/>
          </w:tcPr>
          <w:p w14:paraId="55F30188" w14:textId="06CBFBF1" w:rsidR="00EA3C90" w:rsidRDefault="00EA3C90" w:rsidP="00EA3C90">
            <w:pPr>
              <w:spacing w:line="259" w:lineRule="auto"/>
              <w:jc w:val="center"/>
            </w:pPr>
            <w:r>
              <w:t>niezwłocznie po uzgodnieniu regulaminu z ZW</w:t>
            </w:r>
          </w:p>
        </w:tc>
        <w:tc>
          <w:tcPr>
            <w:tcW w:w="1701" w:type="dxa"/>
          </w:tcPr>
          <w:p w14:paraId="78F8EA77" w14:textId="72A8C800" w:rsidR="00EA3C90" w:rsidRDefault="00EA3C90" w:rsidP="00EA3C90">
            <w:pPr>
              <w:jc w:val="center"/>
            </w:pPr>
            <w:r w:rsidRPr="623B5D2A">
              <w:t>Biuro LGD</w:t>
            </w:r>
          </w:p>
        </w:tc>
      </w:tr>
      <w:tr w:rsidR="00EA3C90" w14:paraId="5554D2C0" w14:textId="77777777" w:rsidTr="005A02C1">
        <w:tc>
          <w:tcPr>
            <w:tcW w:w="2689" w:type="dxa"/>
            <w:vMerge/>
          </w:tcPr>
          <w:p w14:paraId="549FFB9B" w14:textId="77777777" w:rsidR="00EA3C90" w:rsidRDefault="00EA3C90" w:rsidP="00EA3C90"/>
        </w:tc>
        <w:tc>
          <w:tcPr>
            <w:tcW w:w="2778" w:type="dxa"/>
            <w:vMerge/>
          </w:tcPr>
          <w:p w14:paraId="18844519" w14:textId="77777777" w:rsidR="00EA3C90" w:rsidRDefault="00EA3C90" w:rsidP="00EA3C90"/>
        </w:tc>
        <w:tc>
          <w:tcPr>
            <w:tcW w:w="1332" w:type="dxa"/>
            <w:vMerge/>
          </w:tcPr>
          <w:p w14:paraId="255B971E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45C114DE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1B4A609E" w14:textId="00F2B0DD" w:rsidR="00EA3C90" w:rsidRPr="623B5D2A" w:rsidRDefault="00EA3C90" w:rsidP="00EA3C90">
            <w:pPr>
              <w:jc w:val="center"/>
            </w:pPr>
            <w:r w:rsidRPr="623B5D2A">
              <w:t>Zarząd LGD</w:t>
            </w:r>
          </w:p>
        </w:tc>
      </w:tr>
      <w:tr w:rsidR="00EA3C90" w14:paraId="3587CA3D" w14:textId="77777777" w:rsidTr="005A02C1">
        <w:tc>
          <w:tcPr>
            <w:tcW w:w="2689" w:type="dxa"/>
            <w:vMerge/>
          </w:tcPr>
          <w:p w14:paraId="0A96900C" w14:textId="77777777" w:rsidR="00EA3C90" w:rsidRDefault="00EA3C90" w:rsidP="00EA3C90"/>
        </w:tc>
        <w:tc>
          <w:tcPr>
            <w:tcW w:w="2778" w:type="dxa"/>
            <w:vMerge w:val="restart"/>
          </w:tcPr>
          <w:p w14:paraId="4C8C7523" w14:textId="6DB999DA" w:rsidR="00EA3C90" w:rsidRDefault="00EA3C90" w:rsidP="00EA3C90">
            <w:r>
              <w:t>Podanie do publicznej wiadomości na stronie internetowej LGD, w miejscu udostępnienia ogłoszenia o naborze:</w:t>
            </w:r>
          </w:p>
          <w:p w14:paraId="70BEAFDA" w14:textId="250517D6" w:rsidR="00EA3C90" w:rsidRDefault="00EA3C90" w:rsidP="00EA3C90">
            <w:r>
              <w:t>- zmienionego regulaminu naboru wniosków wraz z uzasadnieniem zmian i wskazaniem terminu, od którego zmiany mają zastosowanie,</w:t>
            </w:r>
          </w:p>
          <w:p w14:paraId="0AADAA46" w14:textId="6E79357D" w:rsidR="00EA3C90" w:rsidRDefault="00EA3C90" w:rsidP="00EA3C90">
            <w:r>
              <w:t>- zmienionego ogłoszenia o naborze wniosków.</w:t>
            </w:r>
          </w:p>
        </w:tc>
        <w:tc>
          <w:tcPr>
            <w:tcW w:w="1332" w:type="dxa"/>
            <w:vMerge w:val="restart"/>
          </w:tcPr>
          <w:p w14:paraId="52F5D5BD" w14:textId="6F922E6F" w:rsidR="00EA3C90" w:rsidRDefault="00EA3C90" w:rsidP="00EA3C90">
            <w:pPr>
              <w:jc w:val="center"/>
            </w:pPr>
            <w:r>
              <w:t>LGD</w:t>
            </w:r>
          </w:p>
        </w:tc>
        <w:tc>
          <w:tcPr>
            <w:tcW w:w="1276" w:type="dxa"/>
            <w:vMerge w:val="restart"/>
          </w:tcPr>
          <w:p w14:paraId="27C7D590" w14:textId="14F83204" w:rsidR="00EA3C90" w:rsidRDefault="00EA3C90" w:rsidP="00EA3C90">
            <w:pPr>
              <w:jc w:val="center"/>
            </w:pPr>
            <w:r>
              <w:t>niezwłocznie po zatwierdzeniu regulaminu naboru</w:t>
            </w:r>
          </w:p>
        </w:tc>
        <w:tc>
          <w:tcPr>
            <w:tcW w:w="1701" w:type="dxa"/>
          </w:tcPr>
          <w:p w14:paraId="4E5C8E3C" w14:textId="2089E9E4" w:rsidR="00EA3C90" w:rsidRDefault="00EA3C90" w:rsidP="00EA3C90">
            <w:pPr>
              <w:jc w:val="center"/>
            </w:pPr>
            <w:r>
              <w:t>Biuro LGD</w:t>
            </w:r>
          </w:p>
        </w:tc>
      </w:tr>
      <w:tr w:rsidR="00EA3C90" w14:paraId="6784C0CD" w14:textId="77777777" w:rsidTr="005A02C1">
        <w:tc>
          <w:tcPr>
            <w:tcW w:w="2689" w:type="dxa"/>
            <w:vMerge/>
          </w:tcPr>
          <w:p w14:paraId="533D5A49" w14:textId="77777777" w:rsidR="00EA3C90" w:rsidRDefault="00EA3C90" w:rsidP="00EA3C90"/>
        </w:tc>
        <w:tc>
          <w:tcPr>
            <w:tcW w:w="2778" w:type="dxa"/>
            <w:vMerge/>
          </w:tcPr>
          <w:p w14:paraId="73BD73F7" w14:textId="77777777" w:rsidR="00EA3C90" w:rsidRDefault="00EA3C90" w:rsidP="00EA3C90"/>
        </w:tc>
        <w:tc>
          <w:tcPr>
            <w:tcW w:w="1332" w:type="dxa"/>
            <w:vMerge/>
          </w:tcPr>
          <w:p w14:paraId="4616B594" w14:textId="77777777" w:rsidR="00EA3C90" w:rsidRDefault="00EA3C90" w:rsidP="00EA3C90">
            <w:pPr>
              <w:jc w:val="center"/>
            </w:pPr>
          </w:p>
        </w:tc>
        <w:tc>
          <w:tcPr>
            <w:tcW w:w="1276" w:type="dxa"/>
            <w:vMerge/>
          </w:tcPr>
          <w:p w14:paraId="7040C980" w14:textId="77777777" w:rsidR="00EA3C90" w:rsidRDefault="00EA3C90" w:rsidP="00EA3C90">
            <w:pPr>
              <w:jc w:val="center"/>
            </w:pPr>
          </w:p>
        </w:tc>
        <w:tc>
          <w:tcPr>
            <w:tcW w:w="1701" w:type="dxa"/>
          </w:tcPr>
          <w:p w14:paraId="007F326F" w14:textId="0801EAC6" w:rsidR="00EA3C90" w:rsidRDefault="00EA3C90" w:rsidP="00EA3C90">
            <w:pPr>
              <w:jc w:val="center"/>
            </w:pPr>
            <w:r>
              <w:t>Zarząd LGD</w:t>
            </w:r>
          </w:p>
        </w:tc>
      </w:tr>
    </w:tbl>
    <w:p w14:paraId="0E96A36A" w14:textId="790667ED" w:rsidR="00EA3C90" w:rsidRDefault="00EA3C90"/>
    <w:p w14:paraId="15DEA189" w14:textId="79ED1D40" w:rsidR="009442FA" w:rsidRDefault="009442FA">
      <w:r>
        <w:br w:type="page"/>
      </w:r>
    </w:p>
    <w:p w14:paraId="188813CB" w14:textId="77777777" w:rsidR="0034709D" w:rsidRDefault="0034709D"/>
    <w:p w14:paraId="589D1FF2" w14:textId="64D81D9B" w:rsidR="00CA7311" w:rsidRDefault="00CD5B5D" w:rsidP="000F50C1">
      <w:pPr>
        <w:pStyle w:val="Nagwek2"/>
      </w:pPr>
      <w:bookmarkStart w:id="15" w:name="_Toc170097322"/>
      <w:r>
        <w:t>6</w:t>
      </w:r>
      <w:r w:rsidR="05FFEE78" w:rsidRPr="623B5D2A">
        <w:t xml:space="preserve">.3. </w:t>
      </w:r>
      <w:r w:rsidR="3A958B00" w:rsidRPr="623B5D2A">
        <w:t>Ogłoszenie i przeprowadzenie naboru wniosków</w:t>
      </w:r>
      <w:r w:rsidR="6854FA29" w:rsidRPr="623B5D2A">
        <w:t xml:space="preserve"> o </w:t>
      </w:r>
      <w:r w:rsidR="00C1623E">
        <w:t>przyznanie pomocy</w:t>
      </w:r>
      <w:bookmarkEnd w:id="15"/>
    </w:p>
    <w:p w14:paraId="6DE816DA" w14:textId="5F27F6F3" w:rsidR="00A91855" w:rsidRPr="00A91855" w:rsidRDefault="00A91855" w:rsidP="00A91855">
      <w:pPr>
        <w:rPr>
          <w:b/>
          <w:bCs/>
        </w:rPr>
      </w:pPr>
      <w:r>
        <w:rPr>
          <w:b/>
          <w:bCs/>
        </w:rPr>
        <w:t>Regulacje i wymagania wynikające z przepisów prawa i wytycznych</w:t>
      </w:r>
    </w:p>
    <w:p w14:paraId="30EEAC6C" w14:textId="200443AE" w:rsidR="10B70BD0" w:rsidRDefault="296AE1DA" w:rsidP="00135C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623B5D2A">
        <w:rPr>
          <w:color w:val="000000" w:themeColor="text1"/>
        </w:rPr>
        <w:t xml:space="preserve">LGD przeprowadza nabór wniosków </w:t>
      </w:r>
      <w:r w:rsidR="7D3DBF0C" w:rsidRPr="623B5D2A">
        <w:rPr>
          <w:color w:val="000000" w:themeColor="text1"/>
        </w:rPr>
        <w:t xml:space="preserve">o </w:t>
      </w:r>
      <w:r w:rsidR="00C1623E">
        <w:rPr>
          <w:color w:val="000000" w:themeColor="text1"/>
        </w:rPr>
        <w:t>przyznanie pomocy</w:t>
      </w:r>
      <w:r w:rsidR="7D3DBF0C" w:rsidRPr="623B5D2A">
        <w:rPr>
          <w:color w:val="000000" w:themeColor="text1"/>
        </w:rPr>
        <w:t xml:space="preserve"> </w:t>
      </w:r>
      <w:r w:rsidRPr="623B5D2A">
        <w:rPr>
          <w:color w:val="000000" w:themeColor="text1"/>
        </w:rPr>
        <w:t>w terminach zgodnych z harmonogramem naborów planowanych w danym roku.</w:t>
      </w:r>
    </w:p>
    <w:p w14:paraId="0539E303" w14:textId="7F5D2C29" w:rsidR="003423EC" w:rsidRPr="00B36B7F" w:rsidRDefault="4B23AEAD" w:rsidP="00135C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LGD przygotowuje o</w:t>
      </w:r>
      <w:r w:rsidR="602D012B" w:rsidRPr="623B5D2A">
        <w:rPr>
          <w:color w:val="000000" w:themeColor="text1"/>
        </w:rPr>
        <w:t xml:space="preserve">głoszenie o naborze </w:t>
      </w:r>
      <w:r w:rsidR="2175349B" w:rsidRPr="623B5D2A">
        <w:rPr>
          <w:color w:val="000000" w:themeColor="text1"/>
        </w:rPr>
        <w:t xml:space="preserve">wniosków </w:t>
      </w:r>
      <w:r w:rsidR="602D012B" w:rsidRPr="623B5D2A">
        <w:rPr>
          <w:color w:val="000000" w:themeColor="text1"/>
        </w:rPr>
        <w:t>zawiera</w:t>
      </w:r>
      <w:r w:rsidR="201335EB" w:rsidRPr="623B5D2A">
        <w:rPr>
          <w:color w:val="000000" w:themeColor="text1"/>
        </w:rPr>
        <w:t>jące</w:t>
      </w:r>
      <w:r w:rsidR="602D012B" w:rsidRPr="623B5D2A">
        <w:rPr>
          <w:color w:val="000000" w:themeColor="text1"/>
        </w:rPr>
        <w:t xml:space="preserve"> co najmniej</w:t>
      </w:r>
      <w:r w:rsidR="602D012B">
        <w:t xml:space="preserve"> </w:t>
      </w:r>
      <w:r w:rsidR="08BD5473">
        <w:t>informacje</w:t>
      </w:r>
      <w:r w:rsidR="602D012B">
        <w:t xml:space="preserve"> wskazane w art.19a ust. </w:t>
      </w:r>
      <w:r w:rsidR="66E178BD">
        <w:t xml:space="preserve">2 </w:t>
      </w:r>
      <w:r w:rsidR="602D012B">
        <w:t>Ustawy o RLKS.</w:t>
      </w:r>
      <w:r w:rsidR="602D012B" w:rsidRPr="623B5D2A">
        <w:rPr>
          <w:color w:val="000000" w:themeColor="text1"/>
        </w:rPr>
        <w:t xml:space="preserve"> </w:t>
      </w:r>
    </w:p>
    <w:p w14:paraId="295976D3" w14:textId="25C41A24" w:rsidR="0E1A4E59" w:rsidRDefault="0E1A4E59" w:rsidP="00135C1C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623B5D2A">
        <w:rPr>
          <w:color w:val="000000" w:themeColor="text1"/>
        </w:rPr>
        <w:t xml:space="preserve">Termin składania wniosków o </w:t>
      </w:r>
      <w:r w:rsidR="00C1623E">
        <w:rPr>
          <w:color w:val="000000" w:themeColor="text1"/>
        </w:rPr>
        <w:t>przyznanie pomocy</w:t>
      </w:r>
      <w:r w:rsidRPr="623B5D2A">
        <w:rPr>
          <w:color w:val="000000" w:themeColor="text1"/>
        </w:rPr>
        <w:t xml:space="preserve"> nie powinien być krótszy niż 14 dni i dłuższy niż 60 dni.</w:t>
      </w:r>
      <w:r w:rsidR="51086A1A" w:rsidRPr="623B5D2A">
        <w:rPr>
          <w:color w:val="000000" w:themeColor="text1"/>
        </w:rPr>
        <w:t xml:space="preserve"> Z zastrzeżeniem, że w przypadku naborów wniosków</w:t>
      </w:r>
      <w:r w:rsidR="447B3E1D" w:rsidRPr="623B5D2A">
        <w:rPr>
          <w:color w:val="000000" w:themeColor="text1"/>
        </w:rPr>
        <w:t xml:space="preserve"> </w:t>
      </w:r>
      <w:r w:rsidR="05C8576D" w:rsidRPr="623B5D2A">
        <w:rPr>
          <w:color w:val="000000" w:themeColor="text1"/>
        </w:rPr>
        <w:t xml:space="preserve">o </w:t>
      </w:r>
      <w:r w:rsidR="00C1623E">
        <w:rPr>
          <w:color w:val="000000" w:themeColor="text1"/>
        </w:rPr>
        <w:t>przyznanie pomocy</w:t>
      </w:r>
      <w:r w:rsidR="05C8576D" w:rsidRPr="623B5D2A">
        <w:rPr>
          <w:color w:val="000000" w:themeColor="text1"/>
        </w:rPr>
        <w:t xml:space="preserve"> </w:t>
      </w:r>
      <w:r w:rsidR="447B3E1D" w:rsidRPr="623B5D2A">
        <w:rPr>
          <w:color w:val="000000" w:themeColor="text1"/>
        </w:rPr>
        <w:t>ogłaszanych w ramach środków FEP, nabór wniosków</w:t>
      </w:r>
      <w:r w:rsidR="392B8B07" w:rsidRPr="623B5D2A">
        <w:rPr>
          <w:color w:val="000000" w:themeColor="text1"/>
        </w:rPr>
        <w:t xml:space="preserve"> o </w:t>
      </w:r>
      <w:r w:rsidR="00C1623E">
        <w:rPr>
          <w:color w:val="000000" w:themeColor="text1"/>
        </w:rPr>
        <w:t>przyznanie pomocy</w:t>
      </w:r>
      <w:r w:rsidR="447B3E1D" w:rsidRPr="623B5D2A">
        <w:rPr>
          <w:color w:val="000000" w:themeColor="text1"/>
        </w:rPr>
        <w:t xml:space="preserve"> </w:t>
      </w:r>
      <w:r w:rsidR="59640300" w:rsidRPr="623B5D2A">
        <w:rPr>
          <w:color w:val="000000" w:themeColor="text1"/>
        </w:rPr>
        <w:t>kończy się nie wcześniej</w:t>
      </w:r>
      <w:r w:rsidR="03A45571" w:rsidRPr="623B5D2A">
        <w:rPr>
          <w:color w:val="000000" w:themeColor="text1"/>
        </w:rPr>
        <w:t xml:space="preserve"> </w:t>
      </w:r>
      <w:r w:rsidR="59640300" w:rsidRPr="623B5D2A">
        <w:t xml:space="preserve">niż po 40 dniach od dnia </w:t>
      </w:r>
      <w:r w:rsidR="1544A772" w:rsidRPr="623B5D2A">
        <w:t xml:space="preserve">podania do publicznej wiadomości </w:t>
      </w:r>
      <w:r w:rsidR="2D6075BF" w:rsidRPr="623B5D2A">
        <w:t xml:space="preserve">na stronie internetowej LGD </w:t>
      </w:r>
      <w:r w:rsidR="59640300" w:rsidRPr="623B5D2A">
        <w:t>ogłoszenia o naborze</w:t>
      </w:r>
      <w:r w:rsidR="4C711197" w:rsidRPr="623B5D2A">
        <w:t xml:space="preserve"> wniosków.</w:t>
      </w:r>
      <w:r w:rsidR="3195943B" w:rsidRPr="623B5D2A">
        <w:t xml:space="preserve"> </w:t>
      </w:r>
    </w:p>
    <w:p w14:paraId="3E7B5ED6" w14:textId="6C4FDF8D" w:rsidR="50492E37" w:rsidRPr="0094518D" w:rsidRDefault="6B619C41" w:rsidP="009451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623B5D2A">
        <w:rPr>
          <w:color w:val="000000" w:themeColor="text1"/>
        </w:rPr>
        <w:t>LGD podaje do publicznej wiadomości na swojej stronie internetowej ogłoszenie o naborze wniosków</w:t>
      </w:r>
      <w:r w:rsidR="55A7672A" w:rsidRPr="623B5D2A">
        <w:rPr>
          <w:color w:val="000000" w:themeColor="text1"/>
        </w:rPr>
        <w:t xml:space="preserve"> oraz regulamin naboru wniosków</w:t>
      </w:r>
      <w:r w:rsidRPr="623B5D2A">
        <w:rPr>
          <w:color w:val="000000" w:themeColor="text1"/>
        </w:rPr>
        <w:t xml:space="preserve"> nie później niż 14 dni przed dniem planowanego rozpoczęcia terminu składania tych wniosków. W miejscu publikacji ogłoszenia o naborze, LGD podaję dokładną datę jego zamieszczenia (zawierającą dzień, miesiąc oraz rok).</w:t>
      </w:r>
    </w:p>
    <w:p w14:paraId="32BB4E95" w14:textId="4215E87A" w:rsidR="1C953229" w:rsidRDefault="77E3C6DB" w:rsidP="00135C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623B5D2A">
        <w:rPr>
          <w:color w:val="000000" w:themeColor="text1"/>
        </w:rPr>
        <w:t>O</w:t>
      </w:r>
      <w:r w:rsidR="42786C55" w:rsidRPr="623B5D2A">
        <w:rPr>
          <w:color w:val="000000" w:themeColor="text1"/>
        </w:rPr>
        <w:t xml:space="preserve">głoszenia o naborach wniosków archiwizowane </w:t>
      </w:r>
      <w:r w:rsidR="7918A66E" w:rsidRPr="623B5D2A">
        <w:rPr>
          <w:color w:val="000000" w:themeColor="text1"/>
        </w:rPr>
        <w:t xml:space="preserve">są </w:t>
      </w:r>
      <w:r w:rsidR="42786C55" w:rsidRPr="623B5D2A">
        <w:rPr>
          <w:color w:val="000000" w:themeColor="text1"/>
        </w:rPr>
        <w:t xml:space="preserve">na stronie internetowej LGD w taki sposób, aby podgląd treści ogłoszeń był możliwy </w:t>
      </w:r>
      <w:r w:rsidR="671F2E86" w:rsidRPr="623B5D2A">
        <w:rPr>
          <w:color w:val="000000" w:themeColor="text1"/>
        </w:rPr>
        <w:t>do 31 grudnia 2034 roku</w:t>
      </w:r>
      <w:r w:rsidR="42786C55" w:rsidRPr="623B5D2A">
        <w:rPr>
          <w:color w:val="000000" w:themeColor="text1"/>
        </w:rPr>
        <w:t>.</w:t>
      </w:r>
    </w:p>
    <w:p w14:paraId="010456FD" w14:textId="79F29BC1" w:rsidR="787FB51B" w:rsidRDefault="115A9FC0" w:rsidP="00135C1C">
      <w:pPr>
        <w:pStyle w:val="Akapitzlist"/>
        <w:numPr>
          <w:ilvl w:val="0"/>
          <w:numId w:val="20"/>
        </w:numPr>
        <w:spacing w:line="240" w:lineRule="auto"/>
        <w:jc w:val="both"/>
        <w:rPr>
          <w:color w:val="000000" w:themeColor="text1"/>
        </w:rPr>
      </w:pPr>
      <w:r>
        <w:t>Składanie przez wnioskodawców w</w:t>
      </w:r>
      <w:r w:rsidR="53CCAC6E">
        <w:t>niosk</w:t>
      </w:r>
      <w:r w:rsidR="29CE5B6C">
        <w:t>ów</w:t>
      </w:r>
      <w:r w:rsidR="53CCAC6E">
        <w:t xml:space="preserve"> o </w:t>
      </w:r>
      <w:r w:rsidR="00C1623E">
        <w:t>przyznanie pomocy</w:t>
      </w:r>
      <w:r w:rsidR="53CCAC6E">
        <w:t xml:space="preserve"> </w:t>
      </w:r>
      <w:r w:rsidR="46040A7A">
        <w:t xml:space="preserve">odbywa się </w:t>
      </w:r>
      <w:r w:rsidR="53CCAC6E">
        <w:t xml:space="preserve">za pomocą systemu teleinformatycznego </w:t>
      </w:r>
      <w:r w:rsidR="6593EF01">
        <w:t>właściwego dla danego EFSI</w:t>
      </w:r>
      <w:r w:rsidR="53CCAC6E">
        <w:t>.</w:t>
      </w:r>
    </w:p>
    <w:p w14:paraId="03B84CDD" w14:textId="26295BA8" w:rsidR="23C85D11" w:rsidRDefault="39DB9BD3" w:rsidP="623B5D2A">
      <w:pPr>
        <w:spacing w:after="120" w:line="360" w:lineRule="auto"/>
        <w:rPr>
          <w:b/>
          <w:bCs/>
        </w:rPr>
      </w:pPr>
      <w:r w:rsidRPr="623B5D2A">
        <w:rPr>
          <w:b/>
          <w:bCs/>
        </w:rPr>
        <w:t xml:space="preserve">Tabela </w:t>
      </w:r>
      <w:r w:rsidR="00553FCB">
        <w:rPr>
          <w:b/>
          <w:bCs/>
        </w:rPr>
        <w:t>7</w:t>
      </w:r>
      <w:r w:rsidRPr="623B5D2A">
        <w:rPr>
          <w:b/>
          <w:bCs/>
        </w:rPr>
        <w:t>. Ogłoszenie i przeprowadzenie naboru wniosków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2126"/>
        <w:gridCol w:w="1701"/>
      </w:tblGrid>
      <w:tr w:rsidR="00135C1C" w14:paraId="2839A599" w14:textId="77777777" w:rsidTr="00EA3C90">
        <w:tc>
          <w:tcPr>
            <w:tcW w:w="1271" w:type="dxa"/>
            <w:vMerge w:val="restart"/>
            <w:vAlign w:val="center"/>
          </w:tcPr>
          <w:p w14:paraId="45E5DF88" w14:textId="1FAEF090" w:rsidR="00135C1C" w:rsidRDefault="00135C1C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Etap</w:t>
            </w:r>
          </w:p>
        </w:tc>
        <w:tc>
          <w:tcPr>
            <w:tcW w:w="3686" w:type="dxa"/>
            <w:vMerge w:val="restart"/>
            <w:vAlign w:val="center"/>
          </w:tcPr>
          <w:p w14:paraId="76F5954D" w14:textId="33523F19" w:rsidR="00135C1C" w:rsidRDefault="00135C1C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Czynności</w:t>
            </w:r>
          </w:p>
        </w:tc>
        <w:tc>
          <w:tcPr>
            <w:tcW w:w="1134" w:type="dxa"/>
            <w:vMerge w:val="restart"/>
            <w:vAlign w:val="center"/>
          </w:tcPr>
          <w:p w14:paraId="0921DF26" w14:textId="1C2E388B" w:rsidR="00135C1C" w:rsidRDefault="00135C1C" w:rsidP="45E1F1F9">
            <w:pPr>
              <w:spacing w:line="259" w:lineRule="auto"/>
              <w:jc w:val="center"/>
            </w:pPr>
            <w:r w:rsidRPr="45E1F1F9">
              <w:rPr>
                <w:b/>
                <w:bCs/>
              </w:rPr>
              <w:t>Czynność LGD/ ZW</w:t>
            </w:r>
          </w:p>
        </w:tc>
        <w:tc>
          <w:tcPr>
            <w:tcW w:w="2126" w:type="dxa"/>
            <w:vMerge w:val="restart"/>
            <w:vAlign w:val="center"/>
          </w:tcPr>
          <w:p w14:paraId="02224229" w14:textId="65EEE94D" w:rsidR="00135C1C" w:rsidRDefault="00135C1C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Termin wykonania czynności</w:t>
            </w:r>
          </w:p>
        </w:tc>
        <w:tc>
          <w:tcPr>
            <w:tcW w:w="1701" w:type="dxa"/>
            <w:vAlign w:val="center"/>
          </w:tcPr>
          <w:p w14:paraId="52414C55" w14:textId="51549AA4" w:rsidR="00135C1C" w:rsidRDefault="00135C1C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135C1C" w14:paraId="04AC29EB" w14:textId="77777777" w:rsidTr="00EA3C90">
        <w:tc>
          <w:tcPr>
            <w:tcW w:w="1271" w:type="dxa"/>
            <w:vMerge/>
            <w:vAlign w:val="center"/>
          </w:tcPr>
          <w:p w14:paraId="4EF02110" w14:textId="77777777" w:rsidR="00135C1C" w:rsidRPr="45E1F1F9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6D313EF9" w14:textId="77777777" w:rsidR="00135C1C" w:rsidRPr="45E1F1F9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1549C055" w14:textId="77777777" w:rsidR="00135C1C" w:rsidRPr="45E1F1F9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14:paraId="496449AE" w14:textId="77777777" w:rsidR="00135C1C" w:rsidRPr="623B5D2A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76B7905" w14:textId="54207D6C" w:rsidR="00135C1C" w:rsidRPr="623B5D2A" w:rsidRDefault="00135C1C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135C1C" w14:paraId="5A95BBB3" w14:textId="77777777" w:rsidTr="00EA3C90">
        <w:tc>
          <w:tcPr>
            <w:tcW w:w="1271" w:type="dxa"/>
            <w:vMerge w:val="restart"/>
          </w:tcPr>
          <w:p w14:paraId="0CC1F0B1" w14:textId="1EE448E5" w:rsidR="00135C1C" w:rsidRDefault="00135C1C" w:rsidP="45E1F1F9">
            <w:pPr>
              <w:spacing w:line="259" w:lineRule="auto"/>
              <w:rPr>
                <w:b/>
                <w:bCs/>
              </w:rPr>
            </w:pPr>
            <w:r w:rsidRPr="2E166DF4">
              <w:rPr>
                <w:b/>
                <w:bCs/>
              </w:rPr>
              <w:t>Ogłoszenie o naborze</w:t>
            </w:r>
            <w:r w:rsidR="41EB4BFF" w:rsidRPr="2E166DF4">
              <w:rPr>
                <w:b/>
                <w:bCs/>
              </w:rPr>
              <w:t xml:space="preserve"> wniosków</w:t>
            </w:r>
          </w:p>
        </w:tc>
        <w:tc>
          <w:tcPr>
            <w:tcW w:w="3686" w:type="dxa"/>
            <w:vMerge w:val="restart"/>
          </w:tcPr>
          <w:p w14:paraId="1D51B884" w14:textId="1529F4FB" w:rsidR="00135C1C" w:rsidRDefault="00135C1C" w:rsidP="23C85D11">
            <w:r>
              <w:t>Sporządzenie ogłoszenia o naborze wniosków zawierającego dane wskazane w art. 19a ust. 2 Ustawy o RLKS</w:t>
            </w:r>
          </w:p>
        </w:tc>
        <w:tc>
          <w:tcPr>
            <w:tcW w:w="1134" w:type="dxa"/>
            <w:vMerge w:val="restart"/>
          </w:tcPr>
          <w:p w14:paraId="6E0C4F68" w14:textId="1D43060C" w:rsidR="00135C1C" w:rsidRDefault="00135C1C" w:rsidP="45E1F1F9">
            <w:pPr>
              <w:jc w:val="center"/>
            </w:pPr>
            <w:r>
              <w:t>LGD</w:t>
            </w:r>
          </w:p>
        </w:tc>
        <w:tc>
          <w:tcPr>
            <w:tcW w:w="2126" w:type="dxa"/>
            <w:vMerge w:val="restart"/>
          </w:tcPr>
          <w:p w14:paraId="19D39665" w14:textId="175C70B8" w:rsidR="00135C1C" w:rsidRDefault="00135C1C" w:rsidP="623B5D2A">
            <w:pPr>
              <w:spacing w:line="259" w:lineRule="auto"/>
              <w:jc w:val="center"/>
            </w:pPr>
            <w:r>
              <w:t>najpóźniej dzień przed planowanym upublicznieniem ogłoszenia o naborze</w:t>
            </w:r>
          </w:p>
        </w:tc>
        <w:tc>
          <w:tcPr>
            <w:tcW w:w="1701" w:type="dxa"/>
          </w:tcPr>
          <w:p w14:paraId="41D55309" w14:textId="7659F143" w:rsidR="00135C1C" w:rsidRDefault="00135C1C" w:rsidP="45E1F1F9">
            <w:pPr>
              <w:jc w:val="center"/>
            </w:pPr>
            <w:r>
              <w:t>Biuro LGD</w:t>
            </w:r>
          </w:p>
        </w:tc>
      </w:tr>
      <w:tr w:rsidR="00135C1C" w14:paraId="43DBBE45" w14:textId="77777777" w:rsidTr="00EA3C90">
        <w:tc>
          <w:tcPr>
            <w:tcW w:w="1271" w:type="dxa"/>
            <w:vMerge/>
          </w:tcPr>
          <w:p w14:paraId="179A4893" w14:textId="77777777" w:rsidR="00135C1C" w:rsidRPr="45E1F1F9" w:rsidRDefault="00135C1C" w:rsidP="45E1F1F9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14DEE14F" w14:textId="77777777" w:rsidR="00135C1C" w:rsidRDefault="00135C1C" w:rsidP="23C85D11"/>
        </w:tc>
        <w:tc>
          <w:tcPr>
            <w:tcW w:w="1134" w:type="dxa"/>
            <w:vMerge/>
          </w:tcPr>
          <w:p w14:paraId="45764620" w14:textId="77777777" w:rsidR="00135C1C" w:rsidRDefault="00135C1C" w:rsidP="45E1F1F9">
            <w:pPr>
              <w:jc w:val="center"/>
            </w:pPr>
          </w:p>
        </w:tc>
        <w:tc>
          <w:tcPr>
            <w:tcW w:w="2126" w:type="dxa"/>
            <w:vMerge/>
          </w:tcPr>
          <w:p w14:paraId="656D1CD4" w14:textId="77777777" w:rsidR="00135C1C" w:rsidRDefault="00135C1C" w:rsidP="623B5D2A">
            <w:pPr>
              <w:jc w:val="center"/>
            </w:pPr>
          </w:p>
        </w:tc>
        <w:tc>
          <w:tcPr>
            <w:tcW w:w="1701" w:type="dxa"/>
          </w:tcPr>
          <w:p w14:paraId="25F7DDBD" w14:textId="47EFAF48" w:rsidR="00135C1C" w:rsidRDefault="00135C1C" w:rsidP="45E1F1F9">
            <w:pPr>
              <w:jc w:val="center"/>
            </w:pPr>
            <w:r>
              <w:t>Zarząd LGD</w:t>
            </w:r>
          </w:p>
        </w:tc>
      </w:tr>
      <w:tr w:rsidR="00135C1C" w14:paraId="09D9D024" w14:textId="77777777" w:rsidTr="00EA3C90">
        <w:tc>
          <w:tcPr>
            <w:tcW w:w="1271" w:type="dxa"/>
            <w:vMerge/>
          </w:tcPr>
          <w:p w14:paraId="3D019F78" w14:textId="77777777" w:rsidR="00135C1C" w:rsidRDefault="00135C1C"/>
        </w:tc>
        <w:tc>
          <w:tcPr>
            <w:tcW w:w="3686" w:type="dxa"/>
            <w:vMerge w:val="restart"/>
          </w:tcPr>
          <w:p w14:paraId="1879534A" w14:textId="77777777" w:rsidR="00135C1C" w:rsidRDefault="00135C1C" w:rsidP="23C85D11">
            <w:pPr>
              <w:spacing w:line="259" w:lineRule="auto"/>
            </w:pPr>
            <w:r>
              <w:t>Skonfigurowanie naboru wniosków w systemie teleinformatycznym właściwym dla danego EFSI.</w:t>
            </w:r>
          </w:p>
          <w:p w14:paraId="32D975DC" w14:textId="77777777" w:rsidR="00952BAC" w:rsidRDefault="00952BAC" w:rsidP="23C85D11">
            <w:pPr>
              <w:spacing w:line="259" w:lineRule="auto"/>
            </w:pPr>
          </w:p>
          <w:p w14:paraId="2D387EAF" w14:textId="5425D1C8" w:rsidR="00952BAC" w:rsidRDefault="00952BAC" w:rsidP="23C85D11">
            <w:pPr>
              <w:spacing w:line="259" w:lineRule="auto"/>
            </w:pPr>
          </w:p>
        </w:tc>
        <w:tc>
          <w:tcPr>
            <w:tcW w:w="1134" w:type="dxa"/>
            <w:vMerge w:val="restart"/>
          </w:tcPr>
          <w:p w14:paraId="7AD3DDB1" w14:textId="3397FCD5" w:rsidR="00135C1C" w:rsidRDefault="00135C1C" w:rsidP="623B5D2A">
            <w:pPr>
              <w:jc w:val="center"/>
            </w:pPr>
            <w:r w:rsidRPr="623B5D2A">
              <w:t>LGD lub ZW</w:t>
            </w:r>
          </w:p>
        </w:tc>
        <w:tc>
          <w:tcPr>
            <w:tcW w:w="2126" w:type="dxa"/>
            <w:vMerge w:val="restart"/>
          </w:tcPr>
          <w:p w14:paraId="2FFD4A3B" w14:textId="5B8B4CB1" w:rsidR="00135C1C" w:rsidRDefault="00135C1C" w:rsidP="623B5D2A">
            <w:pPr>
              <w:spacing w:line="259" w:lineRule="auto"/>
              <w:jc w:val="center"/>
            </w:pPr>
            <w:r>
              <w:t xml:space="preserve">najpóźniej dzień przed planowanym </w:t>
            </w:r>
            <w:r w:rsidR="00952BAC">
              <w:t>u</w:t>
            </w:r>
            <w:r>
              <w:t>publicznieniem ogłoszenia o naborze</w:t>
            </w:r>
          </w:p>
        </w:tc>
        <w:tc>
          <w:tcPr>
            <w:tcW w:w="1701" w:type="dxa"/>
          </w:tcPr>
          <w:p w14:paraId="3FA105FC" w14:textId="54141614" w:rsidR="00135C1C" w:rsidRDefault="00135C1C" w:rsidP="623B5D2A">
            <w:pPr>
              <w:jc w:val="center"/>
            </w:pPr>
            <w:r w:rsidRPr="623B5D2A">
              <w:t>Biuro LGD lub DPROW</w:t>
            </w:r>
          </w:p>
        </w:tc>
      </w:tr>
      <w:tr w:rsidR="00135C1C" w14:paraId="6876226C" w14:textId="77777777" w:rsidTr="00EA3C90">
        <w:tc>
          <w:tcPr>
            <w:tcW w:w="1271" w:type="dxa"/>
            <w:vMerge/>
          </w:tcPr>
          <w:p w14:paraId="51C18564" w14:textId="77777777" w:rsidR="00135C1C" w:rsidRDefault="00135C1C"/>
        </w:tc>
        <w:tc>
          <w:tcPr>
            <w:tcW w:w="3686" w:type="dxa"/>
            <w:vMerge/>
          </w:tcPr>
          <w:p w14:paraId="082739E7" w14:textId="77777777" w:rsidR="00135C1C" w:rsidRDefault="00135C1C" w:rsidP="23C85D11"/>
        </w:tc>
        <w:tc>
          <w:tcPr>
            <w:tcW w:w="1134" w:type="dxa"/>
            <w:vMerge/>
          </w:tcPr>
          <w:p w14:paraId="63E50DF6" w14:textId="77777777" w:rsidR="00135C1C" w:rsidRPr="623B5D2A" w:rsidRDefault="00135C1C" w:rsidP="623B5D2A">
            <w:pPr>
              <w:jc w:val="center"/>
            </w:pPr>
          </w:p>
        </w:tc>
        <w:tc>
          <w:tcPr>
            <w:tcW w:w="2126" w:type="dxa"/>
            <w:vMerge/>
          </w:tcPr>
          <w:p w14:paraId="6555754D" w14:textId="77777777" w:rsidR="00135C1C" w:rsidRDefault="00135C1C" w:rsidP="623B5D2A">
            <w:pPr>
              <w:jc w:val="center"/>
            </w:pPr>
          </w:p>
        </w:tc>
        <w:tc>
          <w:tcPr>
            <w:tcW w:w="1701" w:type="dxa"/>
          </w:tcPr>
          <w:p w14:paraId="1A81EA22" w14:textId="3D3FC006" w:rsidR="00135C1C" w:rsidRPr="623B5D2A" w:rsidRDefault="00135C1C" w:rsidP="623B5D2A">
            <w:pPr>
              <w:jc w:val="center"/>
            </w:pPr>
            <w:r w:rsidRPr="623B5D2A">
              <w:t>Zarząd LGD lub DPROW [ZW]</w:t>
            </w:r>
          </w:p>
        </w:tc>
      </w:tr>
      <w:tr w:rsidR="00135C1C" w14:paraId="0CF61DDD" w14:textId="77777777" w:rsidTr="00EA3C90">
        <w:tc>
          <w:tcPr>
            <w:tcW w:w="1271" w:type="dxa"/>
            <w:vMerge/>
          </w:tcPr>
          <w:p w14:paraId="4680197F" w14:textId="77777777" w:rsidR="00135C1C" w:rsidRDefault="00135C1C"/>
        </w:tc>
        <w:tc>
          <w:tcPr>
            <w:tcW w:w="3686" w:type="dxa"/>
            <w:vMerge w:val="restart"/>
          </w:tcPr>
          <w:p w14:paraId="3679CC36" w14:textId="4E860D69" w:rsidR="00135C1C" w:rsidRDefault="00135C1C" w:rsidP="623B5D2A">
            <w:r>
              <w:t>Podanie do publicznej wiadomości na stronie internetowej LGD ogłoszenia o naborze wniosków wraz z regulaminem naboru wniosków, ze wskazaniem daty publikacji (dzień, miesiąc, rok).</w:t>
            </w:r>
          </w:p>
        </w:tc>
        <w:tc>
          <w:tcPr>
            <w:tcW w:w="1134" w:type="dxa"/>
            <w:vMerge w:val="restart"/>
          </w:tcPr>
          <w:p w14:paraId="2FF1801F" w14:textId="704CB0C1" w:rsidR="00135C1C" w:rsidRDefault="00135C1C" w:rsidP="45E1F1F9">
            <w:pPr>
              <w:jc w:val="center"/>
            </w:pPr>
            <w:r>
              <w:t>LGD</w:t>
            </w:r>
          </w:p>
        </w:tc>
        <w:tc>
          <w:tcPr>
            <w:tcW w:w="2126" w:type="dxa"/>
            <w:vMerge w:val="restart"/>
          </w:tcPr>
          <w:p w14:paraId="6EF8E159" w14:textId="5EC1CA1E" w:rsidR="00135C1C" w:rsidRDefault="00135C1C" w:rsidP="623B5D2A">
            <w:pPr>
              <w:jc w:val="center"/>
              <w:rPr>
                <w:color w:val="000000" w:themeColor="text1"/>
              </w:rPr>
            </w:pPr>
            <w:r>
              <w:t>nie później niż 14 dni przed</w:t>
            </w:r>
            <w:r w:rsidRPr="623B5D2A">
              <w:rPr>
                <w:color w:val="000000" w:themeColor="text1"/>
              </w:rPr>
              <w:t xml:space="preserve"> dniem planowanego rozpoczęcia terminu składania tych wniosków</w:t>
            </w:r>
          </w:p>
        </w:tc>
        <w:tc>
          <w:tcPr>
            <w:tcW w:w="1701" w:type="dxa"/>
          </w:tcPr>
          <w:p w14:paraId="3F601721" w14:textId="5A4A8051" w:rsidR="00135C1C" w:rsidRDefault="00135C1C" w:rsidP="45E1F1F9">
            <w:pPr>
              <w:jc w:val="center"/>
            </w:pPr>
            <w:r>
              <w:t>Biuro LGD</w:t>
            </w:r>
          </w:p>
        </w:tc>
      </w:tr>
      <w:tr w:rsidR="00135C1C" w14:paraId="2D70E729" w14:textId="77777777" w:rsidTr="00EA3C90">
        <w:tc>
          <w:tcPr>
            <w:tcW w:w="1271" w:type="dxa"/>
            <w:vMerge/>
          </w:tcPr>
          <w:p w14:paraId="08424AC1" w14:textId="77777777" w:rsidR="00135C1C" w:rsidRDefault="00135C1C"/>
        </w:tc>
        <w:tc>
          <w:tcPr>
            <w:tcW w:w="3686" w:type="dxa"/>
            <w:vMerge/>
          </w:tcPr>
          <w:p w14:paraId="723A70CD" w14:textId="77777777" w:rsidR="00135C1C" w:rsidRDefault="00135C1C" w:rsidP="623B5D2A"/>
        </w:tc>
        <w:tc>
          <w:tcPr>
            <w:tcW w:w="1134" w:type="dxa"/>
            <w:vMerge/>
          </w:tcPr>
          <w:p w14:paraId="47066C7F" w14:textId="77777777" w:rsidR="00135C1C" w:rsidRDefault="00135C1C" w:rsidP="45E1F1F9">
            <w:pPr>
              <w:jc w:val="center"/>
            </w:pPr>
          </w:p>
        </w:tc>
        <w:tc>
          <w:tcPr>
            <w:tcW w:w="2126" w:type="dxa"/>
            <w:vMerge/>
          </w:tcPr>
          <w:p w14:paraId="5C7D2013" w14:textId="77777777" w:rsidR="00135C1C" w:rsidRDefault="00135C1C" w:rsidP="623B5D2A">
            <w:pPr>
              <w:jc w:val="center"/>
            </w:pPr>
          </w:p>
        </w:tc>
        <w:tc>
          <w:tcPr>
            <w:tcW w:w="1701" w:type="dxa"/>
          </w:tcPr>
          <w:p w14:paraId="47444DDF" w14:textId="7DA4CB91" w:rsidR="00135C1C" w:rsidRDefault="00135C1C" w:rsidP="45E1F1F9">
            <w:pPr>
              <w:jc w:val="center"/>
            </w:pPr>
            <w:r>
              <w:t>Zarząd LGD</w:t>
            </w:r>
          </w:p>
        </w:tc>
      </w:tr>
      <w:tr w:rsidR="00D027F5" w14:paraId="57828468" w14:textId="77777777" w:rsidTr="00952BAC">
        <w:tc>
          <w:tcPr>
            <w:tcW w:w="1271" w:type="dxa"/>
            <w:vMerge w:val="restart"/>
            <w:vAlign w:val="center"/>
          </w:tcPr>
          <w:p w14:paraId="643471B6" w14:textId="64510ED0" w:rsidR="00D027F5" w:rsidRDefault="00D027F5" w:rsidP="00952BAC">
            <w:pPr>
              <w:spacing w:line="259" w:lineRule="auto"/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Nabór wniosków</w:t>
            </w:r>
          </w:p>
        </w:tc>
        <w:tc>
          <w:tcPr>
            <w:tcW w:w="3686" w:type="dxa"/>
            <w:vMerge w:val="restart"/>
          </w:tcPr>
          <w:p w14:paraId="1272BC69" w14:textId="38FD091E" w:rsidR="00D027F5" w:rsidRDefault="00D027F5" w:rsidP="45E1F1F9">
            <w:r>
              <w:t>Przyjmowanie wniosków za pośrednictwem systemu teleinformatycznego właściwego dla danego EFSI.</w:t>
            </w:r>
          </w:p>
        </w:tc>
        <w:tc>
          <w:tcPr>
            <w:tcW w:w="1134" w:type="dxa"/>
            <w:vMerge w:val="restart"/>
          </w:tcPr>
          <w:p w14:paraId="365849D1" w14:textId="5B83C1F8" w:rsidR="00D027F5" w:rsidRDefault="00D027F5" w:rsidP="45E1F1F9">
            <w:pPr>
              <w:jc w:val="center"/>
            </w:pPr>
            <w:r>
              <w:t>LGD</w:t>
            </w:r>
          </w:p>
        </w:tc>
        <w:tc>
          <w:tcPr>
            <w:tcW w:w="2126" w:type="dxa"/>
            <w:vMerge w:val="restart"/>
          </w:tcPr>
          <w:p w14:paraId="4483DFBC" w14:textId="1DAD2063" w:rsidR="00D027F5" w:rsidRDefault="00D027F5" w:rsidP="623B5D2A">
            <w:pPr>
              <w:spacing w:line="259" w:lineRule="auto"/>
              <w:jc w:val="center"/>
            </w:pPr>
            <w:r>
              <w:t>zgodnie z terminem naboru wniosków</w:t>
            </w:r>
          </w:p>
        </w:tc>
        <w:tc>
          <w:tcPr>
            <w:tcW w:w="1701" w:type="dxa"/>
          </w:tcPr>
          <w:p w14:paraId="546D775A" w14:textId="3666B4DA" w:rsidR="00D027F5" w:rsidRDefault="00D027F5" w:rsidP="623B5D2A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D027F5" w14:paraId="1418B9A3" w14:textId="77777777" w:rsidTr="00EA3C90">
        <w:tc>
          <w:tcPr>
            <w:tcW w:w="1271" w:type="dxa"/>
            <w:vMerge/>
          </w:tcPr>
          <w:p w14:paraId="758C1CA4" w14:textId="77777777" w:rsidR="00D027F5" w:rsidRPr="45E1F1F9" w:rsidRDefault="00D027F5" w:rsidP="45E1F1F9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1B33C85D" w14:textId="77777777" w:rsidR="00D027F5" w:rsidRDefault="00D027F5" w:rsidP="45E1F1F9"/>
        </w:tc>
        <w:tc>
          <w:tcPr>
            <w:tcW w:w="1134" w:type="dxa"/>
            <w:vMerge/>
          </w:tcPr>
          <w:p w14:paraId="2C9A4E8F" w14:textId="77777777" w:rsidR="00D027F5" w:rsidRDefault="00D027F5" w:rsidP="45E1F1F9">
            <w:pPr>
              <w:jc w:val="center"/>
            </w:pPr>
          </w:p>
        </w:tc>
        <w:tc>
          <w:tcPr>
            <w:tcW w:w="2126" w:type="dxa"/>
            <w:vMerge/>
          </w:tcPr>
          <w:p w14:paraId="36C49552" w14:textId="77777777" w:rsidR="00D027F5" w:rsidRDefault="00D027F5" w:rsidP="623B5D2A">
            <w:pPr>
              <w:jc w:val="center"/>
            </w:pPr>
          </w:p>
        </w:tc>
        <w:tc>
          <w:tcPr>
            <w:tcW w:w="1701" w:type="dxa"/>
          </w:tcPr>
          <w:p w14:paraId="2EA14EAB" w14:textId="27DC6A85" w:rsidR="00D027F5" w:rsidRDefault="00D027F5" w:rsidP="623B5D2A">
            <w:pPr>
              <w:jc w:val="center"/>
            </w:pPr>
            <w:r>
              <w:t>Zarząd LGD</w:t>
            </w:r>
          </w:p>
        </w:tc>
      </w:tr>
      <w:tr w:rsidR="00D027F5" w14:paraId="0C98F8FE" w14:textId="77777777" w:rsidTr="00952BAC">
        <w:tc>
          <w:tcPr>
            <w:tcW w:w="1271" w:type="dxa"/>
            <w:vMerge/>
          </w:tcPr>
          <w:p w14:paraId="14316814" w14:textId="70C2C7DF" w:rsidR="00D027F5" w:rsidRDefault="00D027F5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70DB0699" w14:textId="7EE28D39" w:rsidR="00952BAC" w:rsidRPr="003D1151" w:rsidRDefault="00D027F5" w:rsidP="00952BAC">
            <w:pPr>
              <w:spacing w:line="259" w:lineRule="auto"/>
              <w:jc w:val="center"/>
            </w:pPr>
            <w:r w:rsidRPr="003D1151">
              <w:t xml:space="preserve">Sporządzenie rejestru złożonych wniosków o </w:t>
            </w:r>
            <w:r w:rsidR="00C1623E">
              <w:t>przyznanie pomocy</w:t>
            </w:r>
            <w:r>
              <w:t>.</w:t>
            </w:r>
          </w:p>
        </w:tc>
        <w:tc>
          <w:tcPr>
            <w:tcW w:w="1134" w:type="dxa"/>
            <w:vMerge w:val="restart"/>
          </w:tcPr>
          <w:p w14:paraId="7A49D3A5" w14:textId="79B2D28C" w:rsidR="00D027F5" w:rsidRPr="003D1151" w:rsidRDefault="00D027F5" w:rsidP="086B2B6C">
            <w:pPr>
              <w:jc w:val="center"/>
            </w:pPr>
            <w:r w:rsidRPr="003D1151">
              <w:t>LGD</w:t>
            </w:r>
          </w:p>
        </w:tc>
        <w:tc>
          <w:tcPr>
            <w:tcW w:w="2126" w:type="dxa"/>
            <w:vMerge w:val="restart"/>
          </w:tcPr>
          <w:p w14:paraId="44F1F157" w14:textId="77777777" w:rsidR="00D027F5" w:rsidRDefault="00D027F5" w:rsidP="086B2B6C">
            <w:pPr>
              <w:jc w:val="center"/>
            </w:pPr>
            <w:r w:rsidRPr="003D1151">
              <w:t>następnego roboczego dnia po zakończeniu naboru wniosków</w:t>
            </w:r>
          </w:p>
          <w:p w14:paraId="51731917" w14:textId="3C0105FF" w:rsidR="00C847B7" w:rsidRPr="003D1151" w:rsidRDefault="00C847B7" w:rsidP="086B2B6C">
            <w:pPr>
              <w:jc w:val="center"/>
            </w:pPr>
          </w:p>
        </w:tc>
        <w:tc>
          <w:tcPr>
            <w:tcW w:w="1701" w:type="dxa"/>
          </w:tcPr>
          <w:p w14:paraId="712DA845" w14:textId="5F36E5DF" w:rsidR="00D027F5" w:rsidRPr="003D1151" w:rsidRDefault="00D027F5" w:rsidP="086B2B6C">
            <w:pPr>
              <w:jc w:val="center"/>
            </w:pPr>
            <w:r w:rsidRPr="003D1151">
              <w:t>Biuro LGD</w:t>
            </w:r>
          </w:p>
        </w:tc>
      </w:tr>
      <w:tr w:rsidR="00D027F5" w14:paraId="26F81A12" w14:textId="77777777" w:rsidTr="00EA3C90">
        <w:tc>
          <w:tcPr>
            <w:tcW w:w="1271" w:type="dxa"/>
            <w:vMerge/>
          </w:tcPr>
          <w:p w14:paraId="24C168CF" w14:textId="77777777" w:rsidR="00D027F5" w:rsidRDefault="00D027F5" w:rsidP="086B2B6C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2ADEA4CB" w14:textId="77777777" w:rsidR="00D027F5" w:rsidRPr="003D1151" w:rsidRDefault="00D027F5" w:rsidP="623B5D2A"/>
        </w:tc>
        <w:tc>
          <w:tcPr>
            <w:tcW w:w="1134" w:type="dxa"/>
            <w:vMerge/>
          </w:tcPr>
          <w:p w14:paraId="3A64C02F" w14:textId="77777777" w:rsidR="00D027F5" w:rsidRPr="003D1151" w:rsidRDefault="00D027F5" w:rsidP="086B2B6C">
            <w:pPr>
              <w:jc w:val="center"/>
            </w:pPr>
          </w:p>
        </w:tc>
        <w:tc>
          <w:tcPr>
            <w:tcW w:w="2126" w:type="dxa"/>
            <w:vMerge/>
          </w:tcPr>
          <w:p w14:paraId="462DAD01" w14:textId="77777777" w:rsidR="00D027F5" w:rsidRPr="003D1151" w:rsidRDefault="00D027F5" w:rsidP="086B2B6C">
            <w:pPr>
              <w:jc w:val="center"/>
            </w:pPr>
          </w:p>
        </w:tc>
        <w:tc>
          <w:tcPr>
            <w:tcW w:w="1701" w:type="dxa"/>
          </w:tcPr>
          <w:p w14:paraId="6152E8B6" w14:textId="78B51DDE" w:rsidR="00D027F5" w:rsidRPr="003D1151" w:rsidRDefault="00D027F5" w:rsidP="086B2B6C">
            <w:pPr>
              <w:jc w:val="center"/>
            </w:pPr>
            <w:r w:rsidRPr="003D1151">
              <w:t>Zarząd LGD</w:t>
            </w:r>
          </w:p>
        </w:tc>
      </w:tr>
      <w:tr w:rsidR="00D027F5" w14:paraId="2ED39FB9" w14:textId="77777777" w:rsidTr="00EA3C90">
        <w:trPr>
          <w:trHeight w:val="70"/>
        </w:trPr>
        <w:tc>
          <w:tcPr>
            <w:tcW w:w="1271" w:type="dxa"/>
            <w:vMerge/>
          </w:tcPr>
          <w:p w14:paraId="0B492955" w14:textId="77777777" w:rsidR="00D027F5" w:rsidRDefault="00D027F5" w:rsidP="00D027F5">
            <w:pPr>
              <w:rPr>
                <w:b/>
                <w:bCs/>
              </w:rPr>
            </w:pPr>
          </w:p>
        </w:tc>
        <w:tc>
          <w:tcPr>
            <w:tcW w:w="3686" w:type="dxa"/>
            <w:vMerge w:val="restart"/>
          </w:tcPr>
          <w:p w14:paraId="10C36218" w14:textId="4AA76F7E" w:rsidR="00D027F5" w:rsidRPr="003D1151" w:rsidRDefault="00D027F5" w:rsidP="00D027F5">
            <w:r>
              <w:t xml:space="preserve">Upublicznienie rejestru złożonych wniosków o </w:t>
            </w:r>
            <w:r w:rsidR="00C1623E">
              <w:t>przyznanie pomocy</w:t>
            </w:r>
            <w:r>
              <w:t xml:space="preserve"> na stronie internetowej LGD</w:t>
            </w:r>
            <w:r w:rsidR="004C3234">
              <w:t>.</w:t>
            </w:r>
          </w:p>
        </w:tc>
        <w:tc>
          <w:tcPr>
            <w:tcW w:w="1134" w:type="dxa"/>
            <w:vMerge w:val="restart"/>
          </w:tcPr>
          <w:p w14:paraId="3296FFBF" w14:textId="0459FBAA" w:rsidR="00D027F5" w:rsidRPr="003D1151" w:rsidRDefault="00D027F5" w:rsidP="00D027F5">
            <w:pPr>
              <w:jc w:val="center"/>
            </w:pPr>
            <w:r>
              <w:t>LGD</w:t>
            </w:r>
          </w:p>
        </w:tc>
        <w:tc>
          <w:tcPr>
            <w:tcW w:w="2126" w:type="dxa"/>
            <w:vMerge w:val="restart"/>
          </w:tcPr>
          <w:p w14:paraId="65DE11BC" w14:textId="403B3F9C" w:rsidR="00D027F5" w:rsidRPr="003D1151" w:rsidRDefault="00D027F5" w:rsidP="00D027F5">
            <w:pPr>
              <w:jc w:val="center"/>
            </w:pPr>
            <w:r w:rsidRPr="003D1151">
              <w:t>następnego roboczego dnia po zakończeniu naboru wniosków</w:t>
            </w:r>
          </w:p>
        </w:tc>
        <w:tc>
          <w:tcPr>
            <w:tcW w:w="1701" w:type="dxa"/>
          </w:tcPr>
          <w:p w14:paraId="135B40DA" w14:textId="55CA8469" w:rsidR="00D027F5" w:rsidRPr="003D1151" w:rsidRDefault="00D027F5" w:rsidP="00D027F5">
            <w:pPr>
              <w:jc w:val="center"/>
            </w:pPr>
            <w:r w:rsidRPr="003D1151">
              <w:t>Biuro LGD</w:t>
            </w:r>
          </w:p>
        </w:tc>
      </w:tr>
      <w:tr w:rsidR="00D027F5" w14:paraId="12A21E8D" w14:textId="77777777" w:rsidTr="00EA3C90">
        <w:trPr>
          <w:trHeight w:val="405"/>
        </w:trPr>
        <w:tc>
          <w:tcPr>
            <w:tcW w:w="1271" w:type="dxa"/>
            <w:vMerge/>
          </w:tcPr>
          <w:p w14:paraId="212B50E0" w14:textId="77777777" w:rsidR="00D027F5" w:rsidRDefault="00D027F5" w:rsidP="00D027F5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15CA5FCB" w14:textId="77777777" w:rsidR="00D027F5" w:rsidRDefault="00D027F5" w:rsidP="00D027F5"/>
        </w:tc>
        <w:tc>
          <w:tcPr>
            <w:tcW w:w="1134" w:type="dxa"/>
            <w:vMerge/>
          </w:tcPr>
          <w:p w14:paraId="0FC9ADFD" w14:textId="77777777" w:rsidR="00D027F5" w:rsidRDefault="00D027F5" w:rsidP="00D027F5">
            <w:pPr>
              <w:jc w:val="center"/>
            </w:pPr>
          </w:p>
        </w:tc>
        <w:tc>
          <w:tcPr>
            <w:tcW w:w="2126" w:type="dxa"/>
            <w:vMerge/>
          </w:tcPr>
          <w:p w14:paraId="47248213" w14:textId="77777777" w:rsidR="00D027F5" w:rsidRPr="003D1151" w:rsidRDefault="00D027F5" w:rsidP="00D027F5">
            <w:pPr>
              <w:jc w:val="center"/>
            </w:pPr>
          </w:p>
        </w:tc>
        <w:tc>
          <w:tcPr>
            <w:tcW w:w="1701" w:type="dxa"/>
          </w:tcPr>
          <w:p w14:paraId="5E9EF176" w14:textId="55468A82" w:rsidR="00D027F5" w:rsidRPr="003D1151" w:rsidRDefault="00D027F5" w:rsidP="00D027F5">
            <w:pPr>
              <w:jc w:val="center"/>
            </w:pPr>
            <w:r w:rsidRPr="003D1151">
              <w:t>Zarząd LGD</w:t>
            </w:r>
          </w:p>
        </w:tc>
      </w:tr>
      <w:tr w:rsidR="00135C1C" w14:paraId="4AB3DE06" w14:textId="77777777" w:rsidTr="00952BAC">
        <w:tc>
          <w:tcPr>
            <w:tcW w:w="1271" w:type="dxa"/>
            <w:vMerge w:val="restart"/>
            <w:vAlign w:val="center"/>
          </w:tcPr>
          <w:p w14:paraId="47C6FF3E" w14:textId="1B207A13" w:rsidR="00135C1C" w:rsidRDefault="00135C1C" w:rsidP="00952BAC">
            <w:pPr>
              <w:spacing w:line="259" w:lineRule="auto"/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Wycofanie wniosku</w:t>
            </w:r>
          </w:p>
        </w:tc>
        <w:tc>
          <w:tcPr>
            <w:tcW w:w="3686" w:type="dxa"/>
            <w:vMerge w:val="restart"/>
          </w:tcPr>
          <w:p w14:paraId="75EDED7A" w14:textId="2A0C1F91" w:rsidR="00135C1C" w:rsidRDefault="00135C1C" w:rsidP="623B5D2A">
            <w:pPr>
              <w:spacing w:line="259" w:lineRule="auto"/>
            </w:pPr>
            <w:r>
              <w:t>Poinformowanie wnioskodawcy za pośrednictwem systemu teleinformatycznego właściwego dla danego EFSI</w:t>
            </w:r>
          </w:p>
          <w:p w14:paraId="7C2CE87A" w14:textId="534FFA25" w:rsidR="00135C1C" w:rsidRDefault="00135C1C" w:rsidP="623B5D2A">
            <w:pPr>
              <w:spacing w:line="259" w:lineRule="auto"/>
            </w:pPr>
            <w:r>
              <w:t>lub</w:t>
            </w:r>
          </w:p>
          <w:p w14:paraId="333AD0B5" w14:textId="41FCBE66" w:rsidR="00135C1C" w:rsidRDefault="00135C1C" w:rsidP="623B5D2A">
            <w:pPr>
              <w:spacing w:line="259" w:lineRule="auto"/>
            </w:pPr>
            <w:r>
              <w:t>poprzez przygotowanie i wysłanie pisma informującego wnioskodawcę o skutecznym wycofaniu wniosku.</w:t>
            </w:r>
            <w:r w:rsidRPr="623B5D2A">
              <w:rPr>
                <w:rStyle w:val="Odwoanieprzypisudolnego"/>
              </w:rPr>
              <w:footnoteReference w:id="3"/>
            </w:r>
          </w:p>
        </w:tc>
        <w:tc>
          <w:tcPr>
            <w:tcW w:w="1134" w:type="dxa"/>
            <w:vMerge w:val="restart"/>
          </w:tcPr>
          <w:p w14:paraId="472BB53D" w14:textId="112194ED" w:rsidR="00135C1C" w:rsidRDefault="00135C1C" w:rsidP="623B5D2A">
            <w:pPr>
              <w:jc w:val="center"/>
            </w:pPr>
            <w:r>
              <w:t>LGD</w:t>
            </w:r>
          </w:p>
        </w:tc>
        <w:tc>
          <w:tcPr>
            <w:tcW w:w="2126" w:type="dxa"/>
            <w:vMerge w:val="restart"/>
          </w:tcPr>
          <w:p w14:paraId="0003A84A" w14:textId="2AACFD4B" w:rsidR="00135C1C" w:rsidRDefault="00135C1C" w:rsidP="623B5D2A">
            <w:pPr>
              <w:jc w:val="center"/>
            </w:pPr>
            <w:r>
              <w:t>niezwłocznie po wpłynięciu pisma/ wniosku w sprawie wycofania wniosku</w:t>
            </w:r>
          </w:p>
        </w:tc>
        <w:tc>
          <w:tcPr>
            <w:tcW w:w="1701" w:type="dxa"/>
          </w:tcPr>
          <w:p w14:paraId="0BED6702" w14:textId="47B067D9" w:rsidR="00135C1C" w:rsidRDefault="00135C1C" w:rsidP="623B5D2A">
            <w:pPr>
              <w:jc w:val="center"/>
            </w:pPr>
            <w:r>
              <w:t>Biuro LGD</w:t>
            </w:r>
          </w:p>
        </w:tc>
      </w:tr>
      <w:tr w:rsidR="00135C1C" w14:paraId="7DF41DCD" w14:textId="77777777" w:rsidTr="00EA3C90">
        <w:tc>
          <w:tcPr>
            <w:tcW w:w="1271" w:type="dxa"/>
            <w:vMerge/>
          </w:tcPr>
          <w:p w14:paraId="244D8ECC" w14:textId="77777777" w:rsidR="00135C1C" w:rsidRPr="623B5D2A" w:rsidRDefault="00135C1C" w:rsidP="623B5D2A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E6BE540" w14:textId="77777777" w:rsidR="00135C1C" w:rsidRDefault="00135C1C" w:rsidP="623B5D2A"/>
        </w:tc>
        <w:tc>
          <w:tcPr>
            <w:tcW w:w="1134" w:type="dxa"/>
            <w:vMerge/>
          </w:tcPr>
          <w:p w14:paraId="1C46AA7C" w14:textId="77777777" w:rsidR="00135C1C" w:rsidRDefault="00135C1C" w:rsidP="623B5D2A">
            <w:pPr>
              <w:jc w:val="center"/>
            </w:pPr>
          </w:p>
        </w:tc>
        <w:tc>
          <w:tcPr>
            <w:tcW w:w="2126" w:type="dxa"/>
            <w:vMerge/>
          </w:tcPr>
          <w:p w14:paraId="5E070F8B" w14:textId="77777777" w:rsidR="00135C1C" w:rsidRDefault="00135C1C" w:rsidP="623B5D2A">
            <w:pPr>
              <w:jc w:val="center"/>
            </w:pPr>
          </w:p>
        </w:tc>
        <w:tc>
          <w:tcPr>
            <w:tcW w:w="1701" w:type="dxa"/>
          </w:tcPr>
          <w:p w14:paraId="4FEC1FB0" w14:textId="416F617A" w:rsidR="00135C1C" w:rsidRDefault="00135C1C" w:rsidP="623B5D2A">
            <w:pPr>
              <w:jc w:val="center"/>
            </w:pPr>
            <w:r>
              <w:t>Zarząd LGD</w:t>
            </w:r>
          </w:p>
        </w:tc>
      </w:tr>
    </w:tbl>
    <w:p w14:paraId="3BFED905" w14:textId="1BB2107D" w:rsidR="0024275E" w:rsidRDefault="0024275E" w:rsidP="00B157A9"/>
    <w:p w14:paraId="192F45B5" w14:textId="77777777" w:rsidR="0024275E" w:rsidRDefault="0024275E">
      <w:r>
        <w:br w:type="page"/>
      </w:r>
    </w:p>
    <w:p w14:paraId="3D12F79D" w14:textId="77777777" w:rsidR="00B157A9" w:rsidRDefault="00B157A9" w:rsidP="00B157A9"/>
    <w:p w14:paraId="66F9D98A" w14:textId="36A870C7" w:rsidR="00CA7311" w:rsidRDefault="00CD5B5D" w:rsidP="000F50C1">
      <w:pPr>
        <w:pStyle w:val="Nagwek2"/>
      </w:pPr>
      <w:bookmarkStart w:id="16" w:name="_Toc170097323"/>
      <w:r>
        <w:t>6</w:t>
      </w:r>
      <w:r w:rsidR="26BBF619" w:rsidRPr="623B5D2A">
        <w:t xml:space="preserve">.4. </w:t>
      </w:r>
      <w:r w:rsidR="3A958B00" w:rsidRPr="623B5D2A">
        <w:t>Unieważnienie naboru wniosków</w:t>
      </w:r>
      <w:r w:rsidR="4280400C" w:rsidRPr="623B5D2A">
        <w:t xml:space="preserve"> o </w:t>
      </w:r>
      <w:r w:rsidR="00C1623E">
        <w:t>przyznanie pomocy</w:t>
      </w:r>
      <w:bookmarkEnd w:id="16"/>
    </w:p>
    <w:p w14:paraId="0F4EF094" w14:textId="0BE27318" w:rsidR="00A91855" w:rsidRPr="00A91855" w:rsidRDefault="00A91855" w:rsidP="00B36B7F">
      <w:pPr>
        <w:rPr>
          <w:b/>
          <w:bCs/>
        </w:rPr>
      </w:pPr>
      <w:r>
        <w:rPr>
          <w:b/>
          <w:bCs/>
        </w:rPr>
        <w:t>Regulacje i wymagania wynikające z przepisów prawa i wytycznych</w:t>
      </w:r>
      <w:r w:rsidR="00B36B7F">
        <w:tab/>
      </w:r>
    </w:p>
    <w:p w14:paraId="397F5230" w14:textId="0D589E31" w:rsidR="49310E9A" w:rsidRDefault="1D84D199" w:rsidP="00166CD7">
      <w:pPr>
        <w:pStyle w:val="Akapitzlist"/>
        <w:numPr>
          <w:ilvl w:val="0"/>
          <w:numId w:val="12"/>
        </w:numPr>
        <w:spacing w:line="240" w:lineRule="auto"/>
        <w:ind w:left="360"/>
        <w:jc w:val="both"/>
      </w:pPr>
      <w:r>
        <w:t>LGD unieważni</w:t>
      </w:r>
      <w:r w:rsidR="0B5AAE6B">
        <w:t>a</w:t>
      </w:r>
      <w:r w:rsidR="303567A4">
        <w:t>, po akceptacji przez ZW,</w:t>
      </w:r>
      <w:r>
        <w:t xml:space="preserve"> nabór wniosków</w:t>
      </w:r>
      <w:r w:rsidR="21FF4148">
        <w:t xml:space="preserve"> o </w:t>
      </w:r>
      <w:r w:rsidR="00C1623E">
        <w:t>przyznanie pomocy</w:t>
      </w:r>
      <w:r>
        <w:t>,</w:t>
      </w:r>
      <w:r w:rsidR="0DC3C1F1">
        <w:t xml:space="preserve"> </w:t>
      </w:r>
      <w:r>
        <w:t>jeżeli</w:t>
      </w:r>
      <w:r w:rsidR="1F995AAF">
        <w:t xml:space="preserve"> zaszła jedna z</w:t>
      </w:r>
      <w:r w:rsidR="4B2A9C2B">
        <w:t xml:space="preserve"> okoliczności</w:t>
      </w:r>
      <w:r w:rsidR="1872E424">
        <w:t>,</w:t>
      </w:r>
      <w:r w:rsidR="4B2A9C2B">
        <w:t xml:space="preserve"> o których mowa </w:t>
      </w:r>
      <w:r w:rsidR="5A96375E">
        <w:t>w art. 19a ust. 9</w:t>
      </w:r>
      <w:r w:rsidR="35549745">
        <w:t xml:space="preserve"> Ustaw</w:t>
      </w:r>
      <w:r w:rsidR="5EC2C47A">
        <w:t>y</w:t>
      </w:r>
      <w:r w:rsidR="35549745">
        <w:t xml:space="preserve"> o RLKS</w:t>
      </w:r>
      <w:r w:rsidR="2E882633">
        <w:t>.</w:t>
      </w:r>
    </w:p>
    <w:p w14:paraId="626C2191" w14:textId="1B04E455" w:rsidR="00B36B7F" w:rsidRDefault="5E49F27A" w:rsidP="00166CD7">
      <w:pPr>
        <w:pStyle w:val="Akapitzlist"/>
        <w:numPr>
          <w:ilvl w:val="0"/>
          <w:numId w:val="12"/>
        </w:numPr>
        <w:spacing w:after="120" w:line="240" w:lineRule="auto"/>
        <w:ind w:left="360"/>
        <w:jc w:val="both"/>
      </w:pPr>
      <w:r>
        <w:t xml:space="preserve">LGD </w:t>
      </w:r>
      <w:r w:rsidR="04413205">
        <w:t xml:space="preserve">podaje do publicznej wiadomości na swojej stronie internetowej informację o unieważnieniu </w:t>
      </w:r>
      <w:r w:rsidR="095FB96F">
        <w:t>naboru wniosków oraz jego przyczynach</w:t>
      </w:r>
      <w:r>
        <w:t>.</w:t>
      </w:r>
      <w:r w:rsidR="50C1FCC7">
        <w:t xml:space="preserve"> Informacja o unieważnie</w:t>
      </w:r>
      <w:r w:rsidR="2763C745">
        <w:t>n</w:t>
      </w:r>
      <w:r w:rsidR="50C1FCC7">
        <w:t xml:space="preserve">iu naboru wniosków </w:t>
      </w:r>
      <w:r w:rsidR="460662C4">
        <w:t xml:space="preserve">o </w:t>
      </w:r>
      <w:r w:rsidR="00C1623E">
        <w:t>przyznanie pomocy</w:t>
      </w:r>
      <w:r w:rsidR="460662C4">
        <w:t xml:space="preserve"> </w:t>
      </w:r>
      <w:r w:rsidR="50C1FCC7">
        <w:t>zawiera pouczenie, że</w:t>
      </w:r>
      <w:r w:rsidR="01A96DFC">
        <w:t xml:space="preserve"> unieważnienie na</w:t>
      </w:r>
      <w:r w:rsidR="748007B4">
        <w:t>b</w:t>
      </w:r>
      <w:r w:rsidR="01A96DFC">
        <w:t>oru w</w:t>
      </w:r>
      <w:r w:rsidR="1BAA163B">
        <w:t>n</w:t>
      </w:r>
      <w:r w:rsidR="01A96DFC">
        <w:t xml:space="preserve">iosków o </w:t>
      </w:r>
      <w:r w:rsidR="00C1623E">
        <w:t>przyznanie pomocy</w:t>
      </w:r>
      <w:r w:rsidR="01A96DFC">
        <w:t xml:space="preserve"> nie stanowi podstawy do wniesienia protestu</w:t>
      </w:r>
      <w:r w:rsidR="43718561">
        <w:t>.</w:t>
      </w:r>
    </w:p>
    <w:p w14:paraId="24A6AC89" w14:textId="28DB4BF7" w:rsidR="00B36B7F" w:rsidRDefault="7624354C" w:rsidP="2D5E4447">
      <w:pPr>
        <w:spacing w:after="120" w:line="360" w:lineRule="auto"/>
        <w:rPr>
          <w:b/>
          <w:bCs/>
        </w:rPr>
      </w:pPr>
      <w:r w:rsidRPr="623B5D2A">
        <w:rPr>
          <w:b/>
          <w:bCs/>
        </w:rPr>
        <w:t xml:space="preserve">Tabela </w:t>
      </w:r>
      <w:r w:rsidR="00553FCB">
        <w:rPr>
          <w:b/>
          <w:bCs/>
        </w:rPr>
        <w:t>8</w:t>
      </w:r>
      <w:r w:rsidRPr="623B5D2A">
        <w:rPr>
          <w:b/>
          <w:bCs/>
        </w:rPr>
        <w:t>. Unieważnienie naboru wniosków</w:t>
      </w:r>
      <w:r w:rsidR="6B3B27C4" w:rsidRPr="623B5D2A">
        <w:rPr>
          <w:b/>
          <w:bCs/>
        </w:rPr>
        <w:t xml:space="preserve"> o </w:t>
      </w:r>
      <w:r w:rsidR="00C1623E">
        <w:rPr>
          <w:b/>
          <w:bCs/>
        </w:rPr>
        <w:t>przyznanie pomocy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1565"/>
        <w:gridCol w:w="3308"/>
        <w:gridCol w:w="1262"/>
        <w:gridCol w:w="1954"/>
        <w:gridCol w:w="1688"/>
      </w:tblGrid>
      <w:tr w:rsidR="006537FB" w14:paraId="11BF4F77" w14:textId="77777777" w:rsidTr="005A02C1">
        <w:tc>
          <w:tcPr>
            <w:tcW w:w="1565" w:type="dxa"/>
            <w:vMerge w:val="restart"/>
            <w:vAlign w:val="center"/>
          </w:tcPr>
          <w:p w14:paraId="790F0163" w14:textId="1FAEF090" w:rsidR="006537FB" w:rsidRDefault="006537FB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Etap</w:t>
            </w:r>
          </w:p>
        </w:tc>
        <w:tc>
          <w:tcPr>
            <w:tcW w:w="3392" w:type="dxa"/>
            <w:vMerge w:val="restart"/>
            <w:vAlign w:val="center"/>
          </w:tcPr>
          <w:p w14:paraId="2C0134D0" w14:textId="33523F19" w:rsidR="006537FB" w:rsidRDefault="006537FB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Czynności</w:t>
            </w:r>
          </w:p>
        </w:tc>
        <w:tc>
          <w:tcPr>
            <w:tcW w:w="1276" w:type="dxa"/>
            <w:vMerge w:val="restart"/>
            <w:vAlign w:val="center"/>
          </w:tcPr>
          <w:p w14:paraId="12DB34E8" w14:textId="1C2E388B" w:rsidR="006537FB" w:rsidRDefault="006537FB" w:rsidP="45E1F1F9">
            <w:pPr>
              <w:spacing w:line="259" w:lineRule="auto"/>
              <w:jc w:val="center"/>
            </w:pPr>
            <w:r w:rsidRPr="45E1F1F9">
              <w:rPr>
                <w:b/>
                <w:bCs/>
              </w:rPr>
              <w:t>Czynność LGD/ ZW</w:t>
            </w:r>
          </w:p>
        </w:tc>
        <w:tc>
          <w:tcPr>
            <w:tcW w:w="1984" w:type="dxa"/>
            <w:vMerge w:val="restart"/>
            <w:vAlign w:val="center"/>
          </w:tcPr>
          <w:p w14:paraId="12AD77C7" w14:textId="045A4DA2" w:rsidR="006537FB" w:rsidRDefault="006537FB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Termin wykonania czynności</w:t>
            </w:r>
          </w:p>
        </w:tc>
        <w:tc>
          <w:tcPr>
            <w:tcW w:w="1560" w:type="dxa"/>
            <w:vAlign w:val="center"/>
          </w:tcPr>
          <w:p w14:paraId="606A494E" w14:textId="2780F265" w:rsidR="006537FB" w:rsidRDefault="006537FB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6537FB" w14:paraId="63BF15E5" w14:textId="77777777" w:rsidTr="005A02C1">
        <w:tc>
          <w:tcPr>
            <w:tcW w:w="1565" w:type="dxa"/>
            <w:vMerge/>
            <w:vAlign w:val="center"/>
          </w:tcPr>
          <w:p w14:paraId="7CB38CA2" w14:textId="77777777" w:rsidR="006537FB" w:rsidRPr="45E1F1F9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3392" w:type="dxa"/>
            <w:vMerge/>
            <w:vAlign w:val="center"/>
          </w:tcPr>
          <w:p w14:paraId="0F272E72" w14:textId="77777777" w:rsidR="006537FB" w:rsidRPr="45E1F1F9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6D2D8E2C" w14:textId="77777777" w:rsidR="006537FB" w:rsidRPr="45E1F1F9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07B4281F" w14:textId="77777777" w:rsidR="006537FB" w:rsidRPr="623B5D2A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573E3BD" w14:textId="4BFB2C87" w:rsidR="006537FB" w:rsidRPr="623B5D2A" w:rsidRDefault="006537FB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6537FB" w14:paraId="308D7EEE" w14:textId="77777777" w:rsidTr="005A02C1">
        <w:tc>
          <w:tcPr>
            <w:tcW w:w="1565" w:type="dxa"/>
            <w:vMerge w:val="restart"/>
          </w:tcPr>
          <w:p w14:paraId="68EB8B01" w14:textId="50BAD44F" w:rsidR="006537FB" w:rsidRDefault="006537FB" w:rsidP="45E1F1F9">
            <w:pPr>
              <w:spacing w:line="259" w:lineRule="auto"/>
              <w:rPr>
                <w:b/>
                <w:bCs/>
              </w:rPr>
            </w:pPr>
            <w:r w:rsidRPr="623B5D2A">
              <w:rPr>
                <w:b/>
                <w:bCs/>
              </w:rPr>
              <w:t xml:space="preserve">Unieważnienie naboru wniosków o </w:t>
            </w:r>
            <w:r w:rsidR="00C1623E">
              <w:rPr>
                <w:b/>
                <w:bCs/>
              </w:rPr>
              <w:t>przyznanie pomocy</w:t>
            </w:r>
          </w:p>
        </w:tc>
        <w:tc>
          <w:tcPr>
            <w:tcW w:w="3392" w:type="dxa"/>
            <w:vMerge w:val="restart"/>
          </w:tcPr>
          <w:p w14:paraId="580A89A6" w14:textId="1A066877" w:rsidR="006537FB" w:rsidRDefault="006537FB">
            <w:r>
              <w:t xml:space="preserve">Podjęcie decyzji o unieważnieniu naboru wniosków o </w:t>
            </w:r>
            <w:r w:rsidR="00C1623E">
              <w:t>przyznanie pomocy</w:t>
            </w:r>
            <w:r>
              <w:t xml:space="preserve"> wraz z uzasadnieniem.</w:t>
            </w:r>
          </w:p>
        </w:tc>
        <w:tc>
          <w:tcPr>
            <w:tcW w:w="1276" w:type="dxa"/>
            <w:vMerge w:val="restart"/>
          </w:tcPr>
          <w:p w14:paraId="6D4EC5A9" w14:textId="39BC4845" w:rsidR="006537FB" w:rsidRDefault="006537FB" w:rsidP="45E1F1F9">
            <w:pPr>
              <w:jc w:val="center"/>
            </w:pPr>
            <w:r>
              <w:t>LGD</w:t>
            </w:r>
          </w:p>
        </w:tc>
        <w:tc>
          <w:tcPr>
            <w:tcW w:w="1984" w:type="dxa"/>
            <w:vMerge w:val="restart"/>
          </w:tcPr>
          <w:p w14:paraId="4569C453" w14:textId="7296FE09" w:rsidR="006537FB" w:rsidRDefault="006537FB" w:rsidP="086B2B6C">
            <w:pPr>
              <w:jc w:val="center"/>
            </w:pPr>
            <w:r>
              <w:t>niezwłocznie po zajściu okoliczności, o której mowa w art. 19a ust. 9 Ustawy o RLKS</w:t>
            </w:r>
          </w:p>
        </w:tc>
        <w:tc>
          <w:tcPr>
            <w:tcW w:w="1560" w:type="dxa"/>
          </w:tcPr>
          <w:p w14:paraId="55AEF42E" w14:textId="5EF8CB06" w:rsidR="006537FB" w:rsidRDefault="006537FB" w:rsidP="45E1F1F9">
            <w:pPr>
              <w:jc w:val="center"/>
            </w:pPr>
            <w:r>
              <w:t>Zarząd LGD</w:t>
            </w:r>
          </w:p>
        </w:tc>
      </w:tr>
      <w:tr w:rsidR="006537FB" w14:paraId="25C6529E" w14:textId="77777777" w:rsidTr="005A02C1">
        <w:tc>
          <w:tcPr>
            <w:tcW w:w="1565" w:type="dxa"/>
            <w:vMerge/>
          </w:tcPr>
          <w:p w14:paraId="0CFD0F5B" w14:textId="77777777" w:rsidR="006537FB" w:rsidRPr="623B5D2A" w:rsidRDefault="006537FB" w:rsidP="45E1F1F9">
            <w:pPr>
              <w:rPr>
                <w:b/>
                <w:bCs/>
              </w:rPr>
            </w:pPr>
          </w:p>
        </w:tc>
        <w:tc>
          <w:tcPr>
            <w:tcW w:w="3392" w:type="dxa"/>
            <w:vMerge/>
          </w:tcPr>
          <w:p w14:paraId="6342DDB0" w14:textId="77777777" w:rsidR="006537FB" w:rsidRDefault="006537FB"/>
        </w:tc>
        <w:tc>
          <w:tcPr>
            <w:tcW w:w="1276" w:type="dxa"/>
            <w:vMerge/>
          </w:tcPr>
          <w:p w14:paraId="173F9BA8" w14:textId="77777777" w:rsidR="006537FB" w:rsidRDefault="006537FB" w:rsidP="45E1F1F9">
            <w:pPr>
              <w:jc w:val="center"/>
            </w:pPr>
          </w:p>
        </w:tc>
        <w:tc>
          <w:tcPr>
            <w:tcW w:w="1984" w:type="dxa"/>
            <w:vMerge/>
          </w:tcPr>
          <w:p w14:paraId="7E433306" w14:textId="77777777" w:rsidR="006537FB" w:rsidRDefault="006537FB" w:rsidP="086B2B6C">
            <w:pPr>
              <w:jc w:val="center"/>
            </w:pPr>
          </w:p>
        </w:tc>
        <w:tc>
          <w:tcPr>
            <w:tcW w:w="1560" w:type="dxa"/>
          </w:tcPr>
          <w:p w14:paraId="730979D1" w14:textId="2B8BA0FE" w:rsidR="006537FB" w:rsidRDefault="006537FB" w:rsidP="45E1F1F9">
            <w:pPr>
              <w:jc w:val="center"/>
            </w:pPr>
            <w:r>
              <w:t>Zarząd LGD</w:t>
            </w:r>
          </w:p>
        </w:tc>
      </w:tr>
      <w:tr w:rsidR="006537FB" w14:paraId="77F909B6" w14:textId="77777777" w:rsidTr="005A02C1">
        <w:trPr>
          <w:trHeight w:val="454"/>
        </w:trPr>
        <w:tc>
          <w:tcPr>
            <w:tcW w:w="1565" w:type="dxa"/>
            <w:vMerge/>
          </w:tcPr>
          <w:p w14:paraId="1348F9DB" w14:textId="05CA78C3" w:rsidR="006537FB" w:rsidRDefault="006537FB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392" w:type="dxa"/>
            <w:vMerge w:val="restart"/>
          </w:tcPr>
          <w:p w14:paraId="6E6D8EB4" w14:textId="3E6A4AFF" w:rsidR="006537FB" w:rsidRDefault="006537FB" w:rsidP="345A2EBA">
            <w:r>
              <w:t xml:space="preserve">Przekazanie decyzji o unieważnieniu naboru wniosków o </w:t>
            </w:r>
            <w:r w:rsidR="00C1623E">
              <w:t>przyznanie pomocy</w:t>
            </w:r>
            <w:r>
              <w:t xml:space="preserve"> do ZW celem zaakceptowania.</w:t>
            </w:r>
          </w:p>
        </w:tc>
        <w:tc>
          <w:tcPr>
            <w:tcW w:w="1276" w:type="dxa"/>
            <w:vMerge w:val="restart"/>
          </w:tcPr>
          <w:p w14:paraId="65004AAF" w14:textId="2838369A" w:rsidR="006537FB" w:rsidRDefault="006537FB" w:rsidP="086B2B6C">
            <w:pPr>
              <w:jc w:val="center"/>
            </w:pPr>
            <w:r>
              <w:t>LGD</w:t>
            </w:r>
          </w:p>
        </w:tc>
        <w:tc>
          <w:tcPr>
            <w:tcW w:w="1984" w:type="dxa"/>
            <w:vMerge w:val="restart"/>
          </w:tcPr>
          <w:p w14:paraId="10A5622D" w14:textId="72DD7BCA" w:rsidR="006537FB" w:rsidRDefault="006537FB" w:rsidP="086B2B6C">
            <w:pPr>
              <w:jc w:val="center"/>
            </w:pPr>
            <w:r>
              <w:t>niezwłocznie po podjęciu decyzji</w:t>
            </w:r>
          </w:p>
        </w:tc>
        <w:tc>
          <w:tcPr>
            <w:tcW w:w="1560" w:type="dxa"/>
          </w:tcPr>
          <w:p w14:paraId="42C2FC05" w14:textId="68A12E90" w:rsidR="006537FB" w:rsidRDefault="006537FB" w:rsidP="086B2B6C">
            <w:pPr>
              <w:jc w:val="center"/>
            </w:pPr>
            <w:r>
              <w:t>Biuro LGD</w:t>
            </w:r>
          </w:p>
        </w:tc>
      </w:tr>
      <w:tr w:rsidR="006537FB" w14:paraId="66057A59" w14:textId="77777777" w:rsidTr="005A02C1">
        <w:tc>
          <w:tcPr>
            <w:tcW w:w="1565" w:type="dxa"/>
            <w:vMerge/>
          </w:tcPr>
          <w:p w14:paraId="221DB58C" w14:textId="77777777" w:rsidR="006537FB" w:rsidRDefault="006537FB" w:rsidP="086B2B6C">
            <w:pPr>
              <w:rPr>
                <w:b/>
                <w:bCs/>
              </w:rPr>
            </w:pPr>
          </w:p>
        </w:tc>
        <w:tc>
          <w:tcPr>
            <w:tcW w:w="3392" w:type="dxa"/>
            <w:vMerge/>
          </w:tcPr>
          <w:p w14:paraId="68CA8789" w14:textId="77777777" w:rsidR="006537FB" w:rsidRDefault="006537FB" w:rsidP="345A2EBA"/>
        </w:tc>
        <w:tc>
          <w:tcPr>
            <w:tcW w:w="1276" w:type="dxa"/>
            <w:vMerge/>
          </w:tcPr>
          <w:p w14:paraId="3CBE7E24" w14:textId="77777777" w:rsidR="006537FB" w:rsidRDefault="006537FB" w:rsidP="086B2B6C">
            <w:pPr>
              <w:jc w:val="center"/>
            </w:pPr>
          </w:p>
        </w:tc>
        <w:tc>
          <w:tcPr>
            <w:tcW w:w="1984" w:type="dxa"/>
            <w:vMerge/>
          </w:tcPr>
          <w:p w14:paraId="72FA1014" w14:textId="77777777" w:rsidR="006537FB" w:rsidRDefault="006537FB" w:rsidP="086B2B6C">
            <w:pPr>
              <w:jc w:val="center"/>
            </w:pPr>
          </w:p>
        </w:tc>
        <w:tc>
          <w:tcPr>
            <w:tcW w:w="1560" w:type="dxa"/>
          </w:tcPr>
          <w:p w14:paraId="7E47C9C5" w14:textId="6530CF46" w:rsidR="006537FB" w:rsidRDefault="006537FB" w:rsidP="086B2B6C">
            <w:pPr>
              <w:jc w:val="center"/>
            </w:pPr>
            <w:r>
              <w:t>Zarząd LGD</w:t>
            </w:r>
          </w:p>
        </w:tc>
      </w:tr>
      <w:tr w:rsidR="006537FB" w14:paraId="646D7210" w14:textId="77777777" w:rsidTr="005A02C1">
        <w:tc>
          <w:tcPr>
            <w:tcW w:w="1565" w:type="dxa"/>
            <w:vMerge/>
          </w:tcPr>
          <w:p w14:paraId="4AFBA809" w14:textId="63765D9B" w:rsidR="006537FB" w:rsidRDefault="006537FB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392" w:type="dxa"/>
            <w:vMerge w:val="restart"/>
          </w:tcPr>
          <w:p w14:paraId="2158836B" w14:textId="2B55BAD9" w:rsidR="006537FB" w:rsidRDefault="006537FB">
            <w:r>
              <w:t>Prowadzenie czynności związanych z akceptacją unieważnienia naboru.</w:t>
            </w:r>
          </w:p>
        </w:tc>
        <w:tc>
          <w:tcPr>
            <w:tcW w:w="1276" w:type="dxa"/>
            <w:vMerge w:val="restart"/>
          </w:tcPr>
          <w:p w14:paraId="46B1B437" w14:textId="6E3776B3" w:rsidR="006537FB" w:rsidRDefault="006537FB" w:rsidP="345A2EBA">
            <w:pPr>
              <w:jc w:val="center"/>
            </w:pPr>
            <w:r>
              <w:t>LGD i ZW</w:t>
            </w:r>
          </w:p>
        </w:tc>
        <w:tc>
          <w:tcPr>
            <w:tcW w:w="1984" w:type="dxa"/>
            <w:vMerge w:val="restart"/>
          </w:tcPr>
          <w:p w14:paraId="0510E05E" w14:textId="5CE9193D" w:rsidR="006537FB" w:rsidRDefault="006537FB" w:rsidP="623B5D2A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560" w:type="dxa"/>
          </w:tcPr>
          <w:p w14:paraId="0FD11054" w14:textId="16F88329" w:rsidR="006537FB" w:rsidRDefault="006537FB" w:rsidP="623B5D2A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6537FB" w14:paraId="754A442C" w14:textId="77777777" w:rsidTr="005A02C1">
        <w:tc>
          <w:tcPr>
            <w:tcW w:w="1565" w:type="dxa"/>
            <w:vMerge/>
          </w:tcPr>
          <w:p w14:paraId="1D0224B8" w14:textId="77777777" w:rsidR="006537FB" w:rsidRDefault="006537FB" w:rsidP="086B2B6C">
            <w:pPr>
              <w:rPr>
                <w:b/>
                <w:bCs/>
              </w:rPr>
            </w:pPr>
          </w:p>
        </w:tc>
        <w:tc>
          <w:tcPr>
            <w:tcW w:w="3392" w:type="dxa"/>
            <w:vMerge/>
          </w:tcPr>
          <w:p w14:paraId="7647748B" w14:textId="77777777" w:rsidR="006537FB" w:rsidRDefault="006537FB"/>
        </w:tc>
        <w:tc>
          <w:tcPr>
            <w:tcW w:w="1276" w:type="dxa"/>
            <w:vMerge/>
          </w:tcPr>
          <w:p w14:paraId="2E4EE033" w14:textId="77777777" w:rsidR="006537FB" w:rsidRDefault="006537FB" w:rsidP="345A2EBA">
            <w:pPr>
              <w:jc w:val="center"/>
            </w:pPr>
          </w:p>
        </w:tc>
        <w:tc>
          <w:tcPr>
            <w:tcW w:w="1984" w:type="dxa"/>
            <w:vMerge/>
          </w:tcPr>
          <w:p w14:paraId="22FBC6FE" w14:textId="77777777" w:rsidR="006537FB" w:rsidRDefault="006537FB" w:rsidP="623B5D2A">
            <w:pPr>
              <w:jc w:val="center"/>
            </w:pPr>
          </w:p>
        </w:tc>
        <w:tc>
          <w:tcPr>
            <w:tcW w:w="1560" w:type="dxa"/>
          </w:tcPr>
          <w:p w14:paraId="300DB62C" w14:textId="39388251" w:rsidR="006537FB" w:rsidRDefault="006537FB" w:rsidP="623B5D2A">
            <w:pPr>
              <w:jc w:val="center"/>
            </w:pPr>
            <w:r>
              <w:t>DPROW [ZW]</w:t>
            </w:r>
          </w:p>
        </w:tc>
      </w:tr>
      <w:tr w:rsidR="006537FB" w14:paraId="5E3B9C3C" w14:textId="77777777" w:rsidTr="005A02C1">
        <w:tc>
          <w:tcPr>
            <w:tcW w:w="1565" w:type="dxa"/>
            <w:vMerge/>
          </w:tcPr>
          <w:p w14:paraId="0AF7D56D" w14:textId="1818DC9A" w:rsidR="006537FB" w:rsidRDefault="006537FB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392" w:type="dxa"/>
            <w:vMerge w:val="restart"/>
          </w:tcPr>
          <w:p w14:paraId="0DD4F9E9" w14:textId="77777777" w:rsidR="006537FB" w:rsidRDefault="006537FB" w:rsidP="086B2B6C">
            <w:r>
              <w:t xml:space="preserve">Zmiana statusu naboru wniosków o </w:t>
            </w:r>
            <w:r w:rsidR="00C1623E">
              <w:t>przyznanie pomocy</w:t>
            </w:r>
            <w:r>
              <w:t xml:space="preserve"> w systemie teleinformatycznym właściwym dla danego EFSI.</w:t>
            </w:r>
          </w:p>
          <w:p w14:paraId="6C7996F3" w14:textId="77777777" w:rsidR="00EF10CD" w:rsidRDefault="00EF10CD" w:rsidP="086B2B6C"/>
          <w:p w14:paraId="2657BE3B" w14:textId="77777777" w:rsidR="00EF10CD" w:rsidRDefault="00EF10CD" w:rsidP="086B2B6C"/>
          <w:p w14:paraId="4D96F38B" w14:textId="77777777" w:rsidR="00EF10CD" w:rsidRDefault="00EF10CD" w:rsidP="086B2B6C"/>
          <w:p w14:paraId="0239201C" w14:textId="40C61F22" w:rsidR="00EF10CD" w:rsidRDefault="00EF10CD" w:rsidP="086B2B6C"/>
        </w:tc>
        <w:tc>
          <w:tcPr>
            <w:tcW w:w="1276" w:type="dxa"/>
            <w:vMerge w:val="restart"/>
          </w:tcPr>
          <w:p w14:paraId="0ED1CD2E" w14:textId="277DE390" w:rsidR="006537FB" w:rsidRDefault="006537FB" w:rsidP="623B5D2A">
            <w:pPr>
              <w:jc w:val="center"/>
            </w:pPr>
            <w:r w:rsidRPr="623B5D2A">
              <w:t>LGD lub ZW</w:t>
            </w:r>
          </w:p>
        </w:tc>
        <w:tc>
          <w:tcPr>
            <w:tcW w:w="1984" w:type="dxa"/>
            <w:vMerge w:val="restart"/>
          </w:tcPr>
          <w:p w14:paraId="69AE5FF1" w14:textId="5D0D3DED" w:rsidR="006537FB" w:rsidRDefault="006537FB" w:rsidP="086B2B6C">
            <w:pPr>
              <w:jc w:val="center"/>
            </w:pPr>
            <w:r>
              <w:t xml:space="preserve">niezwłocznie po akceptacji unieważnienia naboru wniosków o </w:t>
            </w:r>
            <w:r w:rsidR="00C1623E">
              <w:t>przyznanie pomocy</w:t>
            </w:r>
          </w:p>
        </w:tc>
        <w:tc>
          <w:tcPr>
            <w:tcW w:w="1560" w:type="dxa"/>
          </w:tcPr>
          <w:p w14:paraId="6C28F6FF" w14:textId="7EE263AB" w:rsidR="006537FB" w:rsidRDefault="006537FB" w:rsidP="623B5D2A">
            <w:pPr>
              <w:jc w:val="center"/>
            </w:pPr>
            <w:r w:rsidRPr="623B5D2A">
              <w:t>Biuro LGD lub DPROW</w:t>
            </w:r>
          </w:p>
        </w:tc>
      </w:tr>
      <w:tr w:rsidR="006537FB" w14:paraId="5EEE8F9C" w14:textId="77777777" w:rsidTr="005A02C1">
        <w:tc>
          <w:tcPr>
            <w:tcW w:w="1565" w:type="dxa"/>
            <w:vMerge/>
          </w:tcPr>
          <w:p w14:paraId="32B3E620" w14:textId="77777777" w:rsidR="006537FB" w:rsidRDefault="006537FB" w:rsidP="086B2B6C">
            <w:pPr>
              <w:rPr>
                <w:b/>
                <w:bCs/>
              </w:rPr>
            </w:pPr>
          </w:p>
        </w:tc>
        <w:tc>
          <w:tcPr>
            <w:tcW w:w="3392" w:type="dxa"/>
            <w:vMerge/>
          </w:tcPr>
          <w:p w14:paraId="3A9033EA" w14:textId="77777777" w:rsidR="006537FB" w:rsidRDefault="006537FB" w:rsidP="086B2B6C"/>
        </w:tc>
        <w:tc>
          <w:tcPr>
            <w:tcW w:w="1276" w:type="dxa"/>
            <w:vMerge/>
          </w:tcPr>
          <w:p w14:paraId="49246D20" w14:textId="77777777" w:rsidR="006537FB" w:rsidRPr="623B5D2A" w:rsidRDefault="006537FB" w:rsidP="623B5D2A">
            <w:pPr>
              <w:jc w:val="center"/>
            </w:pPr>
          </w:p>
        </w:tc>
        <w:tc>
          <w:tcPr>
            <w:tcW w:w="1984" w:type="dxa"/>
            <w:vMerge/>
          </w:tcPr>
          <w:p w14:paraId="157B4BA8" w14:textId="77777777" w:rsidR="006537FB" w:rsidRDefault="006537FB" w:rsidP="086B2B6C">
            <w:pPr>
              <w:jc w:val="center"/>
            </w:pPr>
          </w:p>
        </w:tc>
        <w:tc>
          <w:tcPr>
            <w:tcW w:w="1560" w:type="dxa"/>
          </w:tcPr>
          <w:p w14:paraId="36121624" w14:textId="315BAD38" w:rsidR="006537FB" w:rsidRPr="623B5D2A" w:rsidRDefault="006537FB" w:rsidP="623B5D2A">
            <w:pPr>
              <w:jc w:val="center"/>
            </w:pPr>
            <w:r w:rsidRPr="623B5D2A">
              <w:t>Biuro LGD lub DPROW [ZW]</w:t>
            </w:r>
          </w:p>
        </w:tc>
      </w:tr>
      <w:tr w:rsidR="006537FB" w14:paraId="34AE82D0" w14:textId="77777777" w:rsidTr="005A02C1">
        <w:trPr>
          <w:trHeight w:val="428"/>
        </w:trPr>
        <w:tc>
          <w:tcPr>
            <w:tcW w:w="1565" w:type="dxa"/>
            <w:vMerge/>
          </w:tcPr>
          <w:p w14:paraId="432B4726" w14:textId="615BB12D" w:rsidR="006537FB" w:rsidRDefault="006537FB" w:rsidP="345A2EB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392" w:type="dxa"/>
            <w:vMerge w:val="restart"/>
          </w:tcPr>
          <w:p w14:paraId="21734FF2" w14:textId="0542F13B" w:rsidR="006537FB" w:rsidRDefault="006537FB" w:rsidP="000F6B6B">
            <w:pPr>
              <w:spacing w:line="259" w:lineRule="auto"/>
            </w:pPr>
            <w:r>
              <w:t xml:space="preserve">Przygotowanie i opublikowanie na stronie internetowej LGD informacji o unieważnieniu naboru wniosków o </w:t>
            </w:r>
            <w:r w:rsidR="00C1623E">
              <w:t>przyznanie pomocy</w:t>
            </w:r>
            <w:r>
              <w:t>.</w:t>
            </w:r>
            <w:r w:rsidRPr="2D5E4447">
              <w:rPr>
                <w:rStyle w:val="Odwoanieprzypisudolnego"/>
              </w:rPr>
              <w:footnoteReference w:id="4"/>
            </w:r>
          </w:p>
        </w:tc>
        <w:tc>
          <w:tcPr>
            <w:tcW w:w="1276" w:type="dxa"/>
            <w:vMerge w:val="restart"/>
          </w:tcPr>
          <w:p w14:paraId="2862E61F" w14:textId="2838369A" w:rsidR="006537FB" w:rsidRDefault="006537FB" w:rsidP="345A2EBA">
            <w:pPr>
              <w:jc w:val="center"/>
            </w:pPr>
            <w:r>
              <w:t>LGD</w:t>
            </w:r>
          </w:p>
        </w:tc>
        <w:tc>
          <w:tcPr>
            <w:tcW w:w="1984" w:type="dxa"/>
            <w:vMerge w:val="restart"/>
          </w:tcPr>
          <w:p w14:paraId="39857699" w14:textId="7F6B894A" w:rsidR="006537FB" w:rsidRDefault="006537FB" w:rsidP="345A2EBA">
            <w:pPr>
              <w:jc w:val="center"/>
            </w:pPr>
            <w:r>
              <w:t xml:space="preserve">niezwłocznie po akceptacji unieważnienia naboru wniosków o </w:t>
            </w:r>
            <w:r w:rsidR="00C1623E">
              <w:t>przyznanie pomocy</w:t>
            </w:r>
          </w:p>
        </w:tc>
        <w:tc>
          <w:tcPr>
            <w:tcW w:w="1560" w:type="dxa"/>
          </w:tcPr>
          <w:p w14:paraId="7454E704" w14:textId="21EDCD13" w:rsidR="006537FB" w:rsidRDefault="006537FB" w:rsidP="345A2EBA">
            <w:pPr>
              <w:jc w:val="center"/>
            </w:pPr>
            <w:r>
              <w:t>Biuro LGD</w:t>
            </w:r>
          </w:p>
        </w:tc>
      </w:tr>
      <w:tr w:rsidR="006537FB" w14:paraId="36FAD18B" w14:textId="77777777" w:rsidTr="005A02C1">
        <w:tc>
          <w:tcPr>
            <w:tcW w:w="1565" w:type="dxa"/>
            <w:vMerge/>
          </w:tcPr>
          <w:p w14:paraId="232E846A" w14:textId="77777777" w:rsidR="006537FB" w:rsidRDefault="006537FB" w:rsidP="345A2EBA">
            <w:pPr>
              <w:rPr>
                <w:b/>
                <w:bCs/>
              </w:rPr>
            </w:pPr>
          </w:p>
        </w:tc>
        <w:tc>
          <w:tcPr>
            <w:tcW w:w="3392" w:type="dxa"/>
            <w:vMerge/>
          </w:tcPr>
          <w:p w14:paraId="4A9A929A" w14:textId="77777777" w:rsidR="006537FB" w:rsidRDefault="006537FB" w:rsidP="345A2EBA"/>
        </w:tc>
        <w:tc>
          <w:tcPr>
            <w:tcW w:w="1276" w:type="dxa"/>
            <w:vMerge/>
          </w:tcPr>
          <w:p w14:paraId="26F6EB59" w14:textId="77777777" w:rsidR="006537FB" w:rsidRDefault="006537FB" w:rsidP="345A2EBA">
            <w:pPr>
              <w:jc w:val="center"/>
            </w:pPr>
          </w:p>
        </w:tc>
        <w:tc>
          <w:tcPr>
            <w:tcW w:w="1984" w:type="dxa"/>
            <w:vMerge/>
          </w:tcPr>
          <w:p w14:paraId="69AF8128" w14:textId="77777777" w:rsidR="006537FB" w:rsidRDefault="006537FB" w:rsidP="345A2EBA">
            <w:pPr>
              <w:jc w:val="center"/>
            </w:pPr>
          </w:p>
        </w:tc>
        <w:tc>
          <w:tcPr>
            <w:tcW w:w="1560" w:type="dxa"/>
          </w:tcPr>
          <w:p w14:paraId="0CFAD4D8" w14:textId="127CB574" w:rsidR="006537FB" w:rsidRDefault="006537FB" w:rsidP="345A2EBA">
            <w:pPr>
              <w:jc w:val="center"/>
            </w:pPr>
            <w:r>
              <w:t>Zarząd LGD</w:t>
            </w:r>
          </w:p>
        </w:tc>
      </w:tr>
      <w:tr w:rsidR="006537FB" w14:paraId="0416E599" w14:textId="77777777" w:rsidTr="005A02C1">
        <w:trPr>
          <w:trHeight w:val="511"/>
        </w:trPr>
        <w:tc>
          <w:tcPr>
            <w:tcW w:w="1565" w:type="dxa"/>
            <w:vMerge/>
          </w:tcPr>
          <w:p w14:paraId="2327FEA6" w14:textId="23783409" w:rsidR="006537FB" w:rsidRDefault="006537FB" w:rsidP="345A2EB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392" w:type="dxa"/>
            <w:vMerge w:val="restart"/>
          </w:tcPr>
          <w:p w14:paraId="358C52A2" w14:textId="141499D0" w:rsidR="006537FB" w:rsidRDefault="006537FB" w:rsidP="623B5D2A">
            <w:pPr>
              <w:spacing w:line="259" w:lineRule="auto"/>
            </w:pPr>
            <w:r>
              <w:t xml:space="preserve">Poinformowanie za pośrednictwem systemu teleinformatycznego właściwego dla danego EFSI, wnioskodawców, którzy złożyli wnioski o </w:t>
            </w:r>
            <w:r w:rsidR="00C1623E">
              <w:t>przyznanie pomocy</w:t>
            </w:r>
            <w:r>
              <w:t xml:space="preserve">, o unieważnieniu naboru wniosków o </w:t>
            </w:r>
            <w:r w:rsidR="00C1623E">
              <w:t>przyznanie pomocy</w:t>
            </w:r>
            <w:r>
              <w:t xml:space="preserve"> </w:t>
            </w:r>
            <w:r>
              <w:lastRenderedPageBreak/>
              <w:t>wraz z informacją o braku możliwości udzielenia wsparcia</w:t>
            </w:r>
          </w:p>
          <w:p w14:paraId="7B1ADFD4" w14:textId="4CAB10E0" w:rsidR="006537FB" w:rsidRDefault="006537FB" w:rsidP="623B5D2A">
            <w:pPr>
              <w:spacing w:line="259" w:lineRule="auto"/>
              <w:rPr>
                <w:rStyle w:val="Odwoanieprzypisudolnego"/>
              </w:rPr>
            </w:pPr>
            <w:r>
              <w:t>lub</w:t>
            </w:r>
          </w:p>
          <w:p w14:paraId="210AACD2" w14:textId="23799FD6" w:rsidR="006537FB" w:rsidRDefault="006537FB" w:rsidP="623B5D2A">
            <w:pPr>
              <w:spacing w:line="259" w:lineRule="auto"/>
            </w:pPr>
            <w:r>
              <w:t xml:space="preserve">poprzez przygotowanie i wysłanie pism informujących wnioskodawców, którzy złożyli wnioski o </w:t>
            </w:r>
            <w:r w:rsidR="00C1623E">
              <w:t>przyznanie pomocy</w:t>
            </w:r>
            <w:r>
              <w:t xml:space="preserve">, o unieważnieniu naboru wniosków o </w:t>
            </w:r>
            <w:r w:rsidR="00C1623E">
              <w:t>przyznanie pomocy</w:t>
            </w:r>
            <w:r>
              <w:t xml:space="preserve"> wraz z informacją o braku możliwości udzielenia wsparcia.</w:t>
            </w:r>
            <w:r w:rsidRPr="2D5E4447">
              <w:rPr>
                <w:rStyle w:val="Odwoanieprzypisudolnego"/>
              </w:rPr>
              <w:footnoteReference w:id="5"/>
            </w:r>
            <w:r w:rsidR="00ED0942">
              <w:t xml:space="preserve"> </w:t>
            </w:r>
            <w:r w:rsidRPr="623B5D2A">
              <w:rPr>
                <w:rStyle w:val="Odwoanieprzypisudolnego"/>
              </w:rPr>
              <w:footnoteReference w:id="6"/>
            </w:r>
          </w:p>
        </w:tc>
        <w:tc>
          <w:tcPr>
            <w:tcW w:w="1276" w:type="dxa"/>
            <w:vMerge w:val="restart"/>
          </w:tcPr>
          <w:p w14:paraId="1DD21E0F" w14:textId="33674A56" w:rsidR="006537FB" w:rsidRDefault="006537FB" w:rsidP="623B5D2A">
            <w:pPr>
              <w:jc w:val="center"/>
            </w:pPr>
            <w:r w:rsidRPr="623B5D2A">
              <w:lastRenderedPageBreak/>
              <w:t>LGD</w:t>
            </w:r>
          </w:p>
        </w:tc>
        <w:tc>
          <w:tcPr>
            <w:tcW w:w="1984" w:type="dxa"/>
            <w:vMerge w:val="restart"/>
          </w:tcPr>
          <w:p w14:paraId="4415CF86" w14:textId="1A801E68" w:rsidR="006537FB" w:rsidRDefault="006537FB" w:rsidP="345A2EBA">
            <w:pPr>
              <w:jc w:val="center"/>
            </w:pPr>
            <w:r>
              <w:t xml:space="preserve">niezwłocznie po akceptacji unieważnienia naboru wniosków o </w:t>
            </w:r>
            <w:r w:rsidR="00C1623E">
              <w:t>przyznanie pomocy</w:t>
            </w:r>
          </w:p>
        </w:tc>
        <w:tc>
          <w:tcPr>
            <w:tcW w:w="1560" w:type="dxa"/>
          </w:tcPr>
          <w:p w14:paraId="73253CA2" w14:textId="1B98A726" w:rsidR="006537FB" w:rsidRDefault="006537FB" w:rsidP="623B5D2A">
            <w:pPr>
              <w:jc w:val="center"/>
            </w:pPr>
            <w:r w:rsidRPr="623B5D2A">
              <w:t>Biuro LGD</w:t>
            </w:r>
          </w:p>
        </w:tc>
      </w:tr>
      <w:tr w:rsidR="006537FB" w14:paraId="4C39253B" w14:textId="77777777" w:rsidTr="005A02C1">
        <w:tc>
          <w:tcPr>
            <w:tcW w:w="1565" w:type="dxa"/>
            <w:vMerge/>
          </w:tcPr>
          <w:p w14:paraId="5BD2134E" w14:textId="77777777" w:rsidR="006537FB" w:rsidRDefault="006537FB" w:rsidP="345A2EBA">
            <w:pPr>
              <w:rPr>
                <w:b/>
                <w:bCs/>
              </w:rPr>
            </w:pPr>
          </w:p>
        </w:tc>
        <w:tc>
          <w:tcPr>
            <w:tcW w:w="3392" w:type="dxa"/>
            <w:vMerge/>
          </w:tcPr>
          <w:p w14:paraId="253B84A9" w14:textId="77777777" w:rsidR="006537FB" w:rsidRDefault="006537FB" w:rsidP="623B5D2A"/>
        </w:tc>
        <w:tc>
          <w:tcPr>
            <w:tcW w:w="1276" w:type="dxa"/>
            <w:vMerge/>
          </w:tcPr>
          <w:p w14:paraId="775CFB64" w14:textId="77777777" w:rsidR="006537FB" w:rsidRPr="623B5D2A" w:rsidRDefault="006537FB" w:rsidP="623B5D2A">
            <w:pPr>
              <w:jc w:val="center"/>
            </w:pPr>
          </w:p>
        </w:tc>
        <w:tc>
          <w:tcPr>
            <w:tcW w:w="1984" w:type="dxa"/>
            <w:vMerge/>
          </w:tcPr>
          <w:p w14:paraId="45252DC7" w14:textId="77777777" w:rsidR="006537FB" w:rsidRDefault="006537FB" w:rsidP="345A2EBA">
            <w:pPr>
              <w:jc w:val="center"/>
            </w:pPr>
          </w:p>
        </w:tc>
        <w:tc>
          <w:tcPr>
            <w:tcW w:w="1560" w:type="dxa"/>
          </w:tcPr>
          <w:p w14:paraId="3E5A0E46" w14:textId="5277FF18" w:rsidR="006537FB" w:rsidRPr="623B5D2A" w:rsidRDefault="006537FB" w:rsidP="623B5D2A">
            <w:pPr>
              <w:jc w:val="center"/>
            </w:pPr>
            <w:r w:rsidRPr="623B5D2A">
              <w:t>Zarząd LGD</w:t>
            </w:r>
          </w:p>
        </w:tc>
      </w:tr>
    </w:tbl>
    <w:p w14:paraId="675FDBAE" w14:textId="603B7EE5" w:rsidR="00952BAC" w:rsidRDefault="00952BAC" w:rsidP="2D5E4447">
      <w:pPr>
        <w:rPr>
          <w:b/>
          <w:bCs/>
          <w:color w:val="FFFFFF" w:themeColor="background1"/>
        </w:rPr>
      </w:pPr>
    </w:p>
    <w:p w14:paraId="65801239" w14:textId="77777777" w:rsidR="00952BAC" w:rsidRDefault="00952BAC">
      <w:pPr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br w:type="page"/>
      </w:r>
    </w:p>
    <w:p w14:paraId="67DE8FB2" w14:textId="77777777" w:rsidR="00CA7311" w:rsidRDefault="00CA7311" w:rsidP="2D5E4447">
      <w:pPr>
        <w:rPr>
          <w:b/>
          <w:bCs/>
          <w:color w:val="FFFFFF" w:themeColor="background1"/>
        </w:rPr>
      </w:pPr>
    </w:p>
    <w:p w14:paraId="06E8D66F" w14:textId="6ADA0C5B" w:rsidR="00CA7311" w:rsidRDefault="00CD5B5D" w:rsidP="001B082D">
      <w:pPr>
        <w:pStyle w:val="Nagwek2"/>
      </w:pPr>
      <w:bookmarkStart w:id="17" w:name="_Toc170097324"/>
      <w:r>
        <w:t>6</w:t>
      </w:r>
      <w:r w:rsidR="00C83A51">
        <w:t>.5</w:t>
      </w:r>
      <w:r w:rsidR="00CF53C3">
        <w:t xml:space="preserve">. </w:t>
      </w:r>
      <w:r w:rsidR="00221176" w:rsidRPr="2D5E4447">
        <w:t>Ocena i wybór operacji</w:t>
      </w:r>
      <w:bookmarkEnd w:id="17"/>
    </w:p>
    <w:p w14:paraId="3E3E131A" w14:textId="332FA9C9" w:rsidR="004F305B" w:rsidRPr="004F305B" w:rsidRDefault="004F305B" w:rsidP="004F305B">
      <w:pPr>
        <w:rPr>
          <w:b/>
          <w:bCs/>
        </w:rPr>
      </w:pPr>
      <w:r>
        <w:rPr>
          <w:b/>
          <w:bCs/>
        </w:rPr>
        <w:t>Regulacje i wymagania wynikające z przepisów prawa i wytycznych</w:t>
      </w:r>
    </w:p>
    <w:p w14:paraId="118DCCCC" w14:textId="6DABCBC0" w:rsidR="00303BDC" w:rsidRDefault="36F278A0" w:rsidP="004F305B">
      <w:pPr>
        <w:pStyle w:val="Akapitzlist"/>
        <w:numPr>
          <w:ilvl w:val="0"/>
          <w:numId w:val="10"/>
        </w:numPr>
        <w:jc w:val="both"/>
      </w:pPr>
      <w:r>
        <w:t>O</w:t>
      </w:r>
      <w:r w:rsidR="7D8CB16D">
        <w:t>cen</w:t>
      </w:r>
      <w:r w:rsidR="6172A4F6">
        <w:t>a</w:t>
      </w:r>
      <w:r w:rsidR="7D8CB16D">
        <w:t xml:space="preserve"> i wyb</w:t>
      </w:r>
      <w:r w:rsidR="521A2F3E">
        <w:t>ór</w:t>
      </w:r>
      <w:r w:rsidR="7D8CB16D">
        <w:t xml:space="preserve"> operacji przez LGD powinien zakończyć się nie później niż w terminie 60 dni od dnia następującego po ostatnim dniu terminu składania wniosków o </w:t>
      </w:r>
      <w:r w:rsidR="00C1623E">
        <w:t>przyznanie pomocy</w:t>
      </w:r>
      <w:r w:rsidR="7D8CB16D">
        <w:t xml:space="preserve"> w ramach danego naboru wniosków.</w:t>
      </w:r>
    </w:p>
    <w:p w14:paraId="41465DC5" w14:textId="0FDF331A" w:rsidR="00303BDC" w:rsidRDefault="7C963243" w:rsidP="004F305B">
      <w:pPr>
        <w:pStyle w:val="Akapitzlist"/>
        <w:numPr>
          <w:ilvl w:val="0"/>
          <w:numId w:val="10"/>
        </w:numPr>
        <w:jc w:val="both"/>
      </w:pPr>
      <w:r>
        <w:t xml:space="preserve">Termin, o którym mowa w pkt. 1, obejmuje cały proces oceny </w:t>
      </w:r>
      <w:r w:rsidR="1E949854">
        <w:t xml:space="preserve">i wyboru </w:t>
      </w:r>
      <w:r>
        <w:t xml:space="preserve">wniosków o </w:t>
      </w:r>
      <w:r w:rsidR="00C1623E">
        <w:t>przyznanie pomocy</w:t>
      </w:r>
      <w:r>
        <w:t xml:space="preserve"> złożonych w ramach naboru wniosków, w tym:</w:t>
      </w:r>
    </w:p>
    <w:p w14:paraId="4EEA4616" w14:textId="6B31E349" w:rsidR="00303BDC" w:rsidRDefault="001E20CB" w:rsidP="004F305B">
      <w:pPr>
        <w:pStyle w:val="Akapitzlist"/>
        <w:numPr>
          <w:ilvl w:val="0"/>
          <w:numId w:val="4"/>
        </w:numPr>
        <w:ind w:left="1080"/>
        <w:jc w:val="both"/>
      </w:pPr>
      <w:r>
        <w:t>o</w:t>
      </w:r>
      <w:r w:rsidR="7C963243">
        <w:t>cenę formalną wniosk</w:t>
      </w:r>
      <w:r w:rsidR="000143E3">
        <w:t>ów o przyznanie pomocy</w:t>
      </w:r>
      <w:r w:rsidR="7C963243">
        <w:t>,</w:t>
      </w:r>
    </w:p>
    <w:p w14:paraId="5D8D6C77" w14:textId="1EA8435B" w:rsidR="006850B2" w:rsidRDefault="7C963243" w:rsidP="004F305B">
      <w:pPr>
        <w:pStyle w:val="Akapitzlist"/>
        <w:numPr>
          <w:ilvl w:val="0"/>
          <w:numId w:val="4"/>
        </w:numPr>
        <w:ind w:left="1080"/>
        <w:jc w:val="both"/>
      </w:pPr>
      <w:r>
        <w:t xml:space="preserve">ocenę merytoryczną </w:t>
      </w:r>
      <w:r w:rsidR="006850B2">
        <w:t>wniosków o przyznanie pomocy w zakresie spełniania warunków przyznania pomocy,</w:t>
      </w:r>
    </w:p>
    <w:p w14:paraId="257D2D45" w14:textId="2E25680F" w:rsidR="006850B2" w:rsidRDefault="006850B2" w:rsidP="004F305B">
      <w:pPr>
        <w:pStyle w:val="Akapitzlist"/>
        <w:numPr>
          <w:ilvl w:val="0"/>
          <w:numId w:val="4"/>
        </w:numPr>
        <w:ind w:left="1080"/>
        <w:jc w:val="both"/>
      </w:pPr>
      <w:r>
        <w:t>ocenę merytoryczną wniosków o przyznanie pomocy w zakresie spełniania kryteriów wyboru operacji, w tym uzyskania minimalnej liczby punktów umożliwiającej przyznanie pomocy o ile kryteria wyboru mają zastosowanie,</w:t>
      </w:r>
    </w:p>
    <w:p w14:paraId="5AEB9F64" w14:textId="70425B13" w:rsidR="00211D6A" w:rsidRDefault="00211D6A" w:rsidP="004F305B">
      <w:pPr>
        <w:pStyle w:val="Akapitzlist"/>
        <w:numPr>
          <w:ilvl w:val="0"/>
          <w:numId w:val="4"/>
        </w:numPr>
        <w:ind w:left="1080"/>
        <w:jc w:val="both"/>
      </w:pPr>
      <w:r>
        <w:t>ustalenie kwoty wsparcia,</w:t>
      </w:r>
    </w:p>
    <w:p w14:paraId="1B76E7D4" w14:textId="0029C787" w:rsidR="006850B2" w:rsidRDefault="006850B2" w:rsidP="004F305B">
      <w:pPr>
        <w:pStyle w:val="Akapitzlist"/>
        <w:numPr>
          <w:ilvl w:val="0"/>
          <w:numId w:val="4"/>
        </w:numPr>
        <w:ind w:left="1080"/>
        <w:jc w:val="both"/>
      </w:pPr>
      <w:r>
        <w:t>ustalenie kolejności przysługiwania pomocy na podstawie wyników oceny w zakresie spełniania kryteriów wyboru operacji,</w:t>
      </w:r>
    </w:p>
    <w:p w14:paraId="16F1F063" w14:textId="0B6950EB" w:rsidR="00303BDC" w:rsidRDefault="7C963243" w:rsidP="004F305B">
      <w:pPr>
        <w:pStyle w:val="Akapitzlist"/>
        <w:numPr>
          <w:ilvl w:val="0"/>
          <w:numId w:val="4"/>
        </w:numPr>
        <w:ind w:left="1080"/>
        <w:jc w:val="both"/>
      </w:pPr>
      <w:r>
        <w:t xml:space="preserve">ustalenie i przyjęcie listy operacji spełniających warunki udzielenia wsparcia na wdrażanie LSR oraz listy operacji wybranych, </w:t>
      </w:r>
      <w:r w:rsidR="20C645B8">
        <w:t xml:space="preserve">a także </w:t>
      </w:r>
      <w:r>
        <w:t>publikację tych list</w:t>
      </w:r>
      <w:r w:rsidR="6E567980">
        <w:t>,</w:t>
      </w:r>
    </w:p>
    <w:p w14:paraId="2EB943B1" w14:textId="0B213178" w:rsidR="006850B2" w:rsidRDefault="7C963243" w:rsidP="006850B2">
      <w:pPr>
        <w:pStyle w:val="Akapitzlist"/>
        <w:numPr>
          <w:ilvl w:val="0"/>
          <w:numId w:val="4"/>
        </w:numPr>
        <w:ind w:left="1080"/>
        <w:jc w:val="both"/>
      </w:pPr>
      <w:r>
        <w:t>przekazanie informacji o wynikach wyboru wnioskodawc</w:t>
      </w:r>
      <w:r w:rsidR="738FDF27">
        <w:t>om</w:t>
      </w:r>
      <w:r>
        <w:t xml:space="preserve"> i </w:t>
      </w:r>
      <w:r w:rsidR="568A72BC">
        <w:t>Z</w:t>
      </w:r>
      <w:r>
        <w:t xml:space="preserve">W.  </w:t>
      </w:r>
    </w:p>
    <w:p w14:paraId="4A941528" w14:textId="2041B60B" w:rsidR="000143E3" w:rsidRDefault="000143E3" w:rsidP="000143E3">
      <w:pPr>
        <w:pStyle w:val="Akapitzlist"/>
        <w:numPr>
          <w:ilvl w:val="0"/>
          <w:numId w:val="10"/>
        </w:numPr>
        <w:jc w:val="both"/>
      </w:pPr>
      <w:r>
        <w:t>Ocenia wniosku o przyznanie pomocy w zakresie określonym w u</w:t>
      </w:r>
      <w:r w:rsidR="003713A2">
        <w:t xml:space="preserve">st. 2 </w:t>
      </w:r>
      <w:r>
        <w:t xml:space="preserve"> pkt 1 i 2 dokonywana jest przez</w:t>
      </w:r>
      <w:r w:rsidR="00ED0942">
        <w:t xml:space="preserve"> zespół roboczy złożony przez członków Rady</w:t>
      </w:r>
      <w:r w:rsidR="003713A2">
        <w:t xml:space="preserve">, który jest powoływany zgodnie </w:t>
      </w:r>
      <w:r w:rsidR="003713A2">
        <w:br/>
        <w:t>z Regulaminem Rady.</w:t>
      </w:r>
    </w:p>
    <w:p w14:paraId="0FB1F1A8" w14:textId="4F1D9351" w:rsidR="003713A2" w:rsidRDefault="003713A2" w:rsidP="003713A2">
      <w:pPr>
        <w:pStyle w:val="Akapitzlist"/>
        <w:numPr>
          <w:ilvl w:val="0"/>
          <w:numId w:val="10"/>
        </w:numPr>
        <w:jc w:val="both"/>
      </w:pPr>
      <w:r>
        <w:t xml:space="preserve">Ocena wniosku o przyznanie pomocy w zakresie określonym w ust. 2 pkt. 3 – </w:t>
      </w:r>
      <w:r w:rsidR="00211D6A">
        <w:t>6</w:t>
      </w:r>
      <w:r>
        <w:t xml:space="preserve"> dokonywana jest przez Radę LGD na posieczeniu Rady związanym z oceną i wyborem operacji.</w:t>
      </w:r>
    </w:p>
    <w:p w14:paraId="4E0A087A" w14:textId="32CA311D" w:rsidR="00443431" w:rsidRPr="003B6485" w:rsidRDefault="006850B2" w:rsidP="00443431">
      <w:pPr>
        <w:pStyle w:val="Akapitzlist"/>
        <w:numPr>
          <w:ilvl w:val="0"/>
          <w:numId w:val="10"/>
        </w:numPr>
      </w:pPr>
      <w:r>
        <w:t>O</w:t>
      </w:r>
      <w:r w:rsidR="00443431" w:rsidRPr="003B6485">
        <w:t xml:space="preserve">cena formalna wniosków o </w:t>
      </w:r>
      <w:r w:rsidR="00C1623E">
        <w:t>przyznanie pomocy</w:t>
      </w:r>
      <w:r w:rsidR="00443431" w:rsidRPr="003B6485">
        <w:t xml:space="preserve"> </w:t>
      </w:r>
      <w:r w:rsidR="00443431">
        <w:t>obejmuje weryfikację</w:t>
      </w:r>
      <w:r w:rsidR="00443431" w:rsidRPr="003B6485">
        <w:t>:</w:t>
      </w:r>
    </w:p>
    <w:p w14:paraId="71F404FD" w14:textId="333568BD" w:rsidR="00443431" w:rsidRPr="00BC0530" w:rsidRDefault="00443431" w:rsidP="00443431">
      <w:pPr>
        <w:pStyle w:val="Akapitzlist"/>
        <w:numPr>
          <w:ilvl w:val="0"/>
          <w:numId w:val="30"/>
        </w:numPr>
        <w:rPr>
          <w:b/>
          <w:bCs/>
          <w:color w:val="FF0000"/>
        </w:rPr>
      </w:pPr>
      <w:r>
        <w:t xml:space="preserve">terminu, miejsca i sposobu złożenia wniosku o </w:t>
      </w:r>
      <w:r w:rsidR="00C1623E">
        <w:t>przyznanie pomocy</w:t>
      </w:r>
      <w:r>
        <w:t>,</w:t>
      </w:r>
    </w:p>
    <w:p w14:paraId="3970417E" w14:textId="50E1EDC5" w:rsidR="00443431" w:rsidRPr="00BB7FB2" w:rsidRDefault="00443431" w:rsidP="00443431">
      <w:pPr>
        <w:pStyle w:val="Akapitzlist"/>
        <w:numPr>
          <w:ilvl w:val="0"/>
          <w:numId w:val="30"/>
        </w:numPr>
        <w:rPr>
          <w:b/>
          <w:bCs/>
          <w:color w:val="FF0000"/>
        </w:rPr>
      </w:pPr>
      <w:r>
        <w:t xml:space="preserve">prawidłowości podpisania załączników i wniosku o </w:t>
      </w:r>
      <w:r w:rsidR="00C1623E">
        <w:t>przyznanie pomocy</w:t>
      </w:r>
      <w:r>
        <w:t>,</w:t>
      </w:r>
    </w:p>
    <w:p w14:paraId="228D41B0" w14:textId="4B3CA822" w:rsidR="00443431" w:rsidRPr="006A5E82" w:rsidRDefault="00443431" w:rsidP="00443431">
      <w:pPr>
        <w:pStyle w:val="Akapitzlist"/>
        <w:numPr>
          <w:ilvl w:val="0"/>
          <w:numId w:val="30"/>
        </w:numPr>
        <w:rPr>
          <w:b/>
          <w:bCs/>
          <w:color w:val="FF0000"/>
        </w:rPr>
      </w:pPr>
      <w:r>
        <w:t xml:space="preserve">kompletności wypełnienia wszystkich pól we wniosku o </w:t>
      </w:r>
      <w:r w:rsidR="00C1623E">
        <w:t>przyznanie pomocy</w:t>
      </w:r>
      <w:r>
        <w:t xml:space="preserve">, w tym kompletności informacji niezbędnych do </w:t>
      </w:r>
      <w:r w:rsidR="003713A2">
        <w:t xml:space="preserve">dokonania </w:t>
      </w:r>
      <w:r>
        <w:t xml:space="preserve">oceny </w:t>
      </w:r>
      <w:r w:rsidR="005956FD">
        <w:t xml:space="preserve">formalnej </w:t>
      </w:r>
      <w:r>
        <w:t xml:space="preserve">wniosku o </w:t>
      </w:r>
      <w:r w:rsidR="00C1623E">
        <w:t>przyznanie pomocy</w:t>
      </w:r>
      <w:r w:rsidR="003713A2">
        <w:t>,</w:t>
      </w:r>
    </w:p>
    <w:p w14:paraId="201DB848" w14:textId="3EF3C28E" w:rsidR="00443431" w:rsidRPr="000D6BCB" w:rsidRDefault="00443431" w:rsidP="00443431">
      <w:pPr>
        <w:pStyle w:val="Akapitzlist"/>
        <w:numPr>
          <w:ilvl w:val="0"/>
          <w:numId w:val="30"/>
        </w:numPr>
        <w:rPr>
          <w:b/>
          <w:bCs/>
          <w:color w:val="FF0000"/>
        </w:rPr>
      </w:pPr>
      <w:r>
        <w:t>kompletności załączników wskazanych w regulaminie naboru jako niezbędne do uzyskania p</w:t>
      </w:r>
      <w:r w:rsidR="003713A2">
        <w:t xml:space="preserve">ozytywnego wyniki oceny </w:t>
      </w:r>
      <w:r>
        <w:t>formalnej,</w:t>
      </w:r>
    </w:p>
    <w:p w14:paraId="2F33769A" w14:textId="77777777" w:rsidR="00443431" w:rsidRPr="00370A0B" w:rsidRDefault="00443431" w:rsidP="00443431">
      <w:pPr>
        <w:pStyle w:val="Akapitzlist"/>
        <w:numPr>
          <w:ilvl w:val="0"/>
          <w:numId w:val="30"/>
        </w:numPr>
        <w:rPr>
          <w:b/>
          <w:bCs/>
          <w:color w:val="FF0000"/>
        </w:rPr>
      </w:pPr>
      <w:r>
        <w:t xml:space="preserve">zgodności liczby załączników z liczbą zadeklarowaną we wniosku, </w:t>
      </w:r>
    </w:p>
    <w:p w14:paraId="6459C09E" w14:textId="77777777" w:rsidR="00443431" w:rsidRPr="0035661C" w:rsidRDefault="00443431" w:rsidP="00443431">
      <w:pPr>
        <w:pStyle w:val="Akapitzlist"/>
        <w:numPr>
          <w:ilvl w:val="0"/>
          <w:numId w:val="30"/>
        </w:numPr>
        <w:rPr>
          <w:b/>
          <w:bCs/>
          <w:color w:val="FF0000"/>
        </w:rPr>
      </w:pPr>
      <w:r>
        <w:t>zgodności załączonych dokumentów z nazwami załączników wskazanymi we wniosku,</w:t>
      </w:r>
    </w:p>
    <w:p w14:paraId="623F62F6" w14:textId="77777777" w:rsidR="00443431" w:rsidRPr="007A701E" w:rsidRDefault="00443431" w:rsidP="00443431">
      <w:pPr>
        <w:pStyle w:val="Akapitzlist"/>
        <w:numPr>
          <w:ilvl w:val="0"/>
          <w:numId w:val="30"/>
        </w:numPr>
        <w:rPr>
          <w:b/>
          <w:bCs/>
          <w:color w:val="FF0000"/>
        </w:rPr>
      </w:pPr>
      <w:r>
        <w:t>spójności informacji zawartych we wniosku z załączonymi dokumentami.</w:t>
      </w:r>
    </w:p>
    <w:p w14:paraId="55DBB8DA" w14:textId="0BD1C8D0" w:rsidR="004C4362" w:rsidRPr="003B6485" w:rsidRDefault="003713A2" w:rsidP="00617AAB">
      <w:pPr>
        <w:pStyle w:val="Akapitzlist"/>
        <w:numPr>
          <w:ilvl w:val="0"/>
          <w:numId w:val="10"/>
        </w:numPr>
      </w:pPr>
      <w:r>
        <w:t xml:space="preserve">Ocena merytoryczna wniosków o przyznanie pomocy w zakresie spełniania warunków przyznania pomocy </w:t>
      </w:r>
      <w:r w:rsidR="00443431">
        <w:t>obejmuje</w:t>
      </w:r>
      <w:r w:rsidR="00745C4F">
        <w:t xml:space="preserve"> </w:t>
      </w:r>
      <w:r w:rsidR="00443431">
        <w:t>weryfikację warunków, które zostały wskazane w regulaminie naboru wniosków</w:t>
      </w:r>
      <w:r w:rsidR="00617AAB">
        <w:t>.</w:t>
      </w:r>
    </w:p>
    <w:p w14:paraId="244BE726" w14:textId="1DC2630A" w:rsidR="0034709D" w:rsidRDefault="00443431" w:rsidP="0034709D">
      <w:pPr>
        <w:pStyle w:val="Akapitzlist"/>
        <w:numPr>
          <w:ilvl w:val="0"/>
          <w:numId w:val="10"/>
        </w:numPr>
      </w:pPr>
      <w:r>
        <w:t xml:space="preserve">Ocena merytoryczna według lokalnych kryteriów wyboru odbywa się poprzez weryfikację spełniania przez wniosek lub wnioskodawcę poszczególnych kryteriów wyboru wskazanych </w:t>
      </w:r>
      <w:r w:rsidR="0034709D">
        <w:br/>
      </w:r>
      <w:r>
        <w:t>w regulaminie naboru</w:t>
      </w:r>
      <w:r w:rsidR="00BA4B5A">
        <w:t>.</w:t>
      </w:r>
    </w:p>
    <w:p w14:paraId="41B0CF39" w14:textId="7E34F46F" w:rsidR="0028045F" w:rsidRDefault="00745C4F" w:rsidP="0028045F">
      <w:pPr>
        <w:pStyle w:val="Akapitzlist"/>
        <w:numPr>
          <w:ilvl w:val="0"/>
          <w:numId w:val="10"/>
        </w:numPr>
      </w:pPr>
      <w:r>
        <w:t xml:space="preserve">Ocena merytoryczna wniosków o przyznanie pomocy w zakresie spełniania kryteriów wyboru operacji </w:t>
      </w:r>
      <w:r w:rsidR="0028045F">
        <w:t>prowadzona</w:t>
      </w:r>
      <w:r>
        <w:t xml:space="preserve"> indywidualnie przez uprawnionych członków Rady podczas posiedzenia Rady LGD</w:t>
      </w:r>
      <w:r w:rsidR="0028045F">
        <w:t>, z uwzględnieniem unikania działania w sytuacji konfliktu interesów.</w:t>
      </w:r>
    </w:p>
    <w:p w14:paraId="370A9081" w14:textId="6081D614" w:rsidR="0028045F" w:rsidRDefault="0028045F" w:rsidP="0028045F">
      <w:pPr>
        <w:pStyle w:val="Akapitzlist"/>
        <w:numPr>
          <w:ilvl w:val="0"/>
          <w:numId w:val="10"/>
        </w:numPr>
      </w:pPr>
      <w:r>
        <w:t xml:space="preserve">Ostateczną </w:t>
      </w:r>
      <w:r w:rsidR="00745C4F">
        <w:t>merytoryczn</w:t>
      </w:r>
      <w:r w:rsidR="007515A9">
        <w:t>ą</w:t>
      </w:r>
      <w:r w:rsidR="00745C4F">
        <w:t xml:space="preserve"> ocenę  wniosków o przyznanie pomocy w zakresie spełniania kryteriów wyboru operacji </w:t>
      </w:r>
      <w:r>
        <w:t xml:space="preserve">stanowi średnia sum ocen </w:t>
      </w:r>
      <w:r w:rsidR="00745C4F">
        <w:t>biorących w ocenie członków Rady.</w:t>
      </w:r>
      <w:r>
        <w:t xml:space="preserve"> </w:t>
      </w:r>
    </w:p>
    <w:p w14:paraId="27F40A26" w14:textId="668B7084" w:rsidR="00A7061A" w:rsidRDefault="00A7061A" w:rsidP="00A7061A">
      <w:pPr>
        <w:pStyle w:val="Akapitzlist"/>
        <w:numPr>
          <w:ilvl w:val="0"/>
          <w:numId w:val="10"/>
        </w:numPr>
      </w:pPr>
      <w:r>
        <w:t xml:space="preserve">LGD </w:t>
      </w:r>
      <w:r w:rsidR="001735C5">
        <w:t xml:space="preserve">podczas </w:t>
      </w:r>
      <w:r>
        <w:t>wyboru operacji bada skład i odsetek praw głosu grup interesów, aby zapewnić, że żadna pojedyncza grupa interesu nie kontroluje decyzji w sprawie wyboru operacji.</w:t>
      </w:r>
    </w:p>
    <w:p w14:paraId="00247DEB" w14:textId="569B4B3E" w:rsidR="00A7061A" w:rsidRDefault="00A7061A" w:rsidP="00A7061A">
      <w:pPr>
        <w:pStyle w:val="Akapitzlist"/>
        <w:numPr>
          <w:ilvl w:val="0"/>
          <w:numId w:val="10"/>
        </w:numPr>
      </w:pPr>
      <w:r w:rsidRPr="00B27B9A">
        <w:lastRenderedPageBreak/>
        <w:t>Członkowie Rady LGD oraz pracownicy biura LGD zobowiązani się do wypełnienia i podpisania oświadczeń o konflikcie intere</w:t>
      </w:r>
      <w:r w:rsidR="00745C4F">
        <w:t>sów.</w:t>
      </w:r>
    </w:p>
    <w:p w14:paraId="3F0105A6" w14:textId="442891E1" w:rsidR="00617AAB" w:rsidRDefault="00A7061A" w:rsidP="00211D6A">
      <w:pPr>
        <w:pStyle w:val="Akapitzlist"/>
        <w:numPr>
          <w:ilvl w:val="0"/>
          <w:numId w:val="10"/>
        </w:numPr>
        <w:jc w:val="both"/>
      </w:pPr>
      <w:r>
        <w:t xml:space="preserve">Rada LGD upoważnia </w:t>
      </w:r>
      <w:r w:rsidR="00617AAB" w:rsidRPr="00211D6A">
        <w:t xml:space="preserve">zespół roboczy złożony z członków Rady </w:t>
      </w:r>
      <w:r>
        <w:t xml:space="preserve">w ramach swego składu, do podejmowania decyzji o konieczności wezwania wnioskodawców do złożenia wyjaśnień lub dodatkowych dokumentów niezbędnych do oceny wniosku i wyboru operacji. Decyzje te są podejmowane </w:t>
      </w:r>
      <w:r w:rsidR="00617AAB">
        <w:t xml:space="preserve">na etapie oceny formalnej wniosku o przyznanie pomocy i oceny merytorycznej wniosku o przyznanie pomocy w zakresie spełniania warunków przyznania pomocy.  W celu usprawnienia </w:t>
      </w:r>
      <w:r w:rsidR="00211D6A">
        <w:t>procesu związanego wyjaśnieniem/uzupełnianiem wniosków o przyznanie pomocy zaleca się (jeżeli jest to możliwe)  sporządzanie wezwań do złożenia wyjaśnień, które obejmują dwa etapy oceny łącznie tj. etap oceny formalnej i etap oceny merytorycznej wniosku o przyznanie pomocy w zakresie spełniania warunków przyznania pomocy. Po sporządzeniu stosownych treści  wezwań do złożenia wyjaśnień/uzupełnień zespół roboczy złożony przez członków Rady zleca pracownikom biura LGD formalne sporządzenie i wysłanie pism wzywających wnioskodawców do złożenia wyjaśnień lub dokumentów niezbędnych do oceny wniosku o przyznanie pomocy i wyboru operacji.  Wezwanie podpisywane jest przez Prezesa Zarządu LGD.</w:t>
      </w:r>
    </w:p>
    <w:p w14:paraId="0BDA7B25" w14:textId="344A670F" w:rsidR="00D70C22" w:rsidRDefault="00D70C22" w:rsidP="00211D6A">
      <w:pPr>
        <w:pStyle w:val="Akapitzlist"/>
        <w:numPr>
          <w:ilvl w:val="0"/>
          <w:numId w:val="10"/>
        </w:numPr>
        <w:jc w:val="both"/>
      </w:pPr>
      <w:r>
        <w:t xml:space="preserve">Na etapie </w:t>
      </w:r>
      <w:r w:rsidR="006B3707">
        <w:t>oceny merytorycznej wniosków o przyznanie pomocy w zakresie spełniania kryteriów wyboru operacji oraz na etapie ustalania kwoty wsparcia decyzje o konieczności wezwania wnioskodawców do złożenia wyjaśnień lub uzupełnień podejmowana jest na posiedzeniu Rady związanym z oceną i wyborem operacji.</w:t>
      </w:r>
    </w:p>
    <w:p w14:paraId="3A869EB6" w14:textId="209DD4C9" w:rsidR="00F93ABA" w:rsidRDefault="000D19C4" w:rsidP="00592D95">
      <w:pPr>
        <w:pStyle w:val="Akapitzlist"/>
        <w:numPr>
          <w:ilvl w:val="0"/>
          <w:numId w:val="10"/>
        </w:numPr>
      </w:pPr>
      <w:r>
        <w:t xml:space="preserve">LGD </w:t>
      </w:r>
      <w:r w:rsidR="004B5160">
        <w:t xml:space="preserve">jednokrotnie </w:t>
      </w:r>
      <w:r>
        <w:t xml:space="preserve">wzywa wnioskodawcę </w:t>
      </w:r>
      <w:r w:rsidR="00301B98">
        <w:t>do złożenia</w:t>
      </w:r>
      <w:r w:rsidR="004B5160">
        <w:t xml:space="preserve"> wyjaśnień</w:t>
      </w:r>
      <w:r w:rsidR="009F200B">
        <w:t xml:space="preserve"> lub dokumentów</w:t>
      </w:r>
      <w:r w:rsidR="006A449D">
        <w:t xml:space="preserve"> niezbędnych do oceny wniosku i wyboru operacji w zakresie</w:t>
      </w:r>
      <w:r w:rsidR="00C2405B">
        <w:t>:</w:t>
      </w:r>
    </w:p>
    <w:p w14:paraId="090DAC5B" w14:textId="4D694C61" w:rsidR="006B3707" w:rsidRDefault="006B3707" w:rsidP="006B3707">
      <w:pPr>
        <w:pStyle w:val="Akapitzlist"/>
        <w:numPr>
          <w:ilvl w:val="1"/>
          <w:numId w:val="10"/>
        </w:numPr>
      </w:pPr>
      <w:r>
        <w:t>oceny formalnej wniosków o przyznanie pomocy,</w:t>
      </w:r>
    </w:p>
    <w:p w14:paraId="6C99D89A" w14:textId="2E7A2688" w:rsidR="006B3707" w:rsidRDefault="006B3707" w:rsidP="006B3707">
      <w:pPr>
        <w:pStyle w:val="Akapitzlist"/>
        <w:numPr>
          <w:ilvl w:val="1"/>
          <w:numId w:val="10"/>
        </w:numPr>
      </w:pPr>
      <w:r>
        <w:t>oceny merytorycznej wniosków o przyznanie pomocy w zakresie spełniania warunków przyznania pomocy,</w:t>
      </w:r>
    </w:p>
    <w:p w14:paraId="651778F7" w14:textId="52D9B832" w:rsidR="006B3707" w:rsidRDefault="006B3707" w:rsidP="006B3707">
      <w:pPr>
        <w:pStyle w:val="Akapitzlist"/>
        <w:numPr>
          <w:ilvl w:val="1"/>
          <w:numId w:val="10"/>
        </w:numPr>
      </w:pPr>
      <w:r>
        <w:t>oceny merytorycznej wniosków o przyznanie pomocy w zakresie spełniania kryteriów wyboru operacji, w tym uzyskania minimalnej liczby punktów umożliwiającej przyznanie pomocy o ile kryteria wyboru mają zastosowanie,</w:t>
      </w:r>
    </w:p>
    <w:p w14:paraId="508880A8" w14:textId="60A49DED" w:rsidR="006B3707" w:rsidRDefault="006B3707" w:rsidP="006B3707">
      <w:pPr>
        <w:pStyle w:val="Akapitzlist"/>
        <w:numPr>
          <w:ilvl w:val="1"/>
          <w:numId w:val="10"/>
        </w:numPr>
      </w:pPr>
      <w:r>
        <w:t>ustalenia kwoty wsparcia,</w:t>
      </w:r>
    </w:p>
    <w:p w14:paraId="00307A0C" w14:textId="2268DE54" w:rsidR="006B3707" w:rsidRDefault="006B3707" w:rsidP="00FF524F">
      <w:pPr>
        <w:pStyle w:val="Akapitzlist"/>
        <w:jc w:val="both"/>
      </w:pPr>
      <w:r w:rsidRPr="006B3707">
        <w:t>- o ile zachodzi taka potrzeba tj. dany dokument nie został dołączony do wniosku lub informacje zawarte we wniosku oraz załącznikach są rozbieżne lub z przedstawionych dokumentów nie można powziąć informacji  umożliwiającej ocenę wniosku, wybór operacji lub ustalenie kwoty wsparcia</w:t>
      </w:r>
    </w:p>
    <w:p w14:paraId="0034478D" w14:textId="09E9C9DA" w:rsidR="00FF524F" w:rsidRDefault="00FF524F" w:rsidP="00FF524F">
      <w:pPr>
        <w:pStyle w:val="Akapitzlist"/>
        <w:numPr>
          <w:ilvl w:val="0"/>
          <w:numId w:val="10"/>
        </w:numPr>
      </w:pPr>
      <w:r w:rsidRPr="00FF524F">
        <w:t xml:space="preserve"> Cały proces obsługi wniosków o wsparcie  oraz wszelka wymiana korespondencji między LGD a wnioskodawcą odbywa się wyłącznie przy wykorzystaniu system</w:t>
      </w:r>
      <w:r w:rsidR="006D7B7D">
        <w:t>u</w:t>
      </w:r>
      <w:r w:rsidRPr="00FF524F">
        <w:t xml:space="preserve"> teleinformatycz</w:t>
      </w:r>
      <w:r w:rsidR="006D7B7D">
        <w:t>nego</w:t>
      </w:r>
      <w:r w:rsidRPr="00FF524F">
        <w:t xml:space="preserve"> </w:t>
      </w:r>
      <w:r w:rsidR="006D7B7D">
        <w:t>właściwego</w:t>
      </w:r>
      <w:r w:rsidRPr="00FF524F">
        <w:t xml:space="preserve"> dla danego EFSI</w:t>
      </w:r>
      <w:r>
        <w:t>.</w:t>
      </w:r>
    </w:p>
    <w:p w14:paraId="432391EB" w14:textId="2FEFDC63" w:rsidR="00FF524F" w:rsidRPr="00FF524F" w:rsidRDefault="00FF524F" w:rsidP="00FF524F">
      <w:pPr>
        <w:pStyle w:val="Akapitzlist"/>
        <w:numPr>
          <w:ilvl w:val="0"/>
          <w:numId w:val="10"/>
        </w:numPr>
      </w:pPr>
      <w:r w:rsidRPr="00FF524F">
        <w:t>Jeżeli w trakcie rozpatrywania wniosku o</w:t>
      </w:r>
      <w:r>
        <w:t xml:space="preserve"> przyznanie pomocy</w:t>
      </w:r>
      <w:r w:rsidRPr="00FF524F">
        <w:t>, konieczne jest uzyskanie wyjaśnień lub dokumentów niezbędnych do oceny</w:t>
      </w:r>
      <w:r>
        <w:t xml:space="preserve">  i/lub wyboru operacji</w:t>
      </w:r>
      <w:r w:rsidRPr="00FF524F">
        <w:t xml:space="preserve">, LGD wzywa podmiot ubiegający się o to </w:t>
      </w:r>
      <w:r>
        <w:t xml:space="preserve">pomoc </w:t>
      </w:r>
      <w:r w:rsidRPr="00FF524F">
        <w:t>do złożenia tych wyjaśnień lub dokumentów w wyznaczonym terminie, nie krótszym niż 7 dni i nie dłuższym niż 14 dni od dnia doręczenia wezwania.</w:t>
      </w:r>
    </w:p>
    <w:p w14:paraId="4D0CF1B8" w14:textId="77777777" w:rsidR="00952BAC" w:rsidRDefault="00952BAC">
      <w:pPr>
        <w:rPr>
          <w:b/>
          <w:bCs/>
        </w:rPr>
      </w:pPr>
      <w:r>
        <w:rPr>
          <w:b/>
          <w:bCs/>
        </w:rPr>
        <w:br w:type="page"/>
      </w:r>
    </w:p>
    <w:p w14:paraId="38E23FA4" w14:textId="77777777" w:rsidR="009442FA" w:rsidRDefault="009442FA" w:rsidP="4EEFBB5E">
      <w:pPr>
        <w:spacing w:after="120" w:line="360" w:lineRule="auto"/>
        <w:ind w:right="-20"/>
        <w:rPr>
          <w:b/>
          <w:bCs/>
        </w:rPr>
      </w:pPr>
    </w:p>
    <w:p w14:paraId="37C4D8DF" w14:textId="287558F4" w:rsidR="00303BDC" w:rsidRDefault="0B25AD9B" w:rsidP="4EEFBB5E">
      <w:pPr>
        <w:spacing w:after="120" w:line="360" w:lineRule="auto"/>
        <w:ind w:right="-20"/>
        <w:rPr>
          <w:b/>
          <w:bCs/>
        </w:rPr>
      </w:pPr>
      <w:r w:rsidRPr="2E166DF4">
        <w:rPr>
          <w:b/>
          <w:bCs/>
        </w:rPr>
        <w:t xml:space="preserve">Tabela </w:t>
      </w:r>
      <w:r w:rsidR="00553FCB">
        <w:rPr>
          <w:b/>
          <w:bCs/>
        </w:rPr>
        <w:t>9</w:t>
      </w:r>
      <w:r w:rsidRPr="2E166DF4">
        <w:rPr>
          <w:b/>
          <w:bCs/>
        </w:rPr>
        <w:t>. Ocena i wybór wniosków</w:t>
      </w:r>
    </w:p>
    <w:p w14:paraId="3527574A" w14:textId="77777777" w:rsidR="009442FA" w:rsidRDefault="009442FA" w:rsidP="4EEFBB5E">
      <w:pPr>
        <w:spacing w:after="120" w:line="360" w:lineRule="auto"/>
        <w:ind w:right="-20"/>
        <w:rPr>
          <w:b/>
          <w:bCs/>
        </w:rPr>
      </w:pP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984"/>
        <w:gridCol w:w="1843"/>
        <w:gridCol w:w="1559"/>
      </w:tblGrid>
      <w:tr w:rsidR="009B56C9" w14:paraId="2084C2E2" w14:textId="25D3A003" w:rsidTr="0071359B">
        <w:trPr>
          <w:trHeight w:val="1084"/>
        </w:trPr>
        <w:tc>
          <w:tcPr>
            <w:tcW w:w="2127" w:type="dxa"/>
            <w:shd w:val="clear" w:color="auto" w:fill="63A4F7"/>
            <w:vAlign w:val="center"/>
          </w:tcPr>
          <w:p w14:paraId="7F7648B9" w14:textId="1FAEF090" w:rsidR="00353AF7" w:rsidRDefault="00353AF7" w:rsidP="2E166DF4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Etap</w:t>
            </w:r>
          </w:p>
        </w:tc>
        <w:tc>
          <w:tcPr>
            <w:tcW w:w="3260" w:type="dxa"/>
            <w:shd w:val="clear" w:color="auto" w:fill="63A4F7"/>
            <w:vAlign w:val="center"/>
          </w:tcPr>
          <w:p w14:paraId="1ED9F50C" w14:textId="33523F19" w:rsidR="00353AF7" w:rsidRDefault="00353AF7" w:rsidP="2E166DF4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Czynności</w:t>
            </w:r>
          </w:p>
        </w:tc>
        <w:tc>
          <w:tcPr>
            <w:tcW w:w="1984" w:type="dxa"/>
            <w:shd w:val="clear" w:color="auto" w:fill="63A4F7"/>
            <w:vAlign w:val="center"/>
          </w:tcPr>
          <w:p w14:paraId="1F0F7430" w14:textId="045A4DA2" w:rsidR="00353AF7" w:rsidRDefault="00353AF7" w:rsidP="2E166DF4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Termin wykonania czynności</w:t>
            </w:r>
          </w:p>
        </w:tc>
        <w:tc>
          <w:tcPr>
            <w:tcW w:w="1843" w:type="dxa"/>
            <w:shd w:val="clear" w:color="auto" w:fill="63A4F7"/>
            <w:vAlign w:val="center"/>
          </w:tcPr>
          <w:p w14:paraId="02B59B32" w14:textId="77777777" w:rsidR="00353AF7" w:rsidRDefault="00353AF7" w:rsidP="2E166DF4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Wykonujący czynność</w:t>
            </w:r>
            <w:r>
              <w:rPr>
                <w:b/>
                <w:bCs/>
              </w:rPr>
              <w:t>/</w:t>
            </w:r>
          </w:p>
          <w:p w14:paraId="43116C32" w14:textId="0C0F8D15" w:rsidR="00353AF7" w:rsidRDefault="00353AF7" w:rsidP="2E166DF4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Odpowiedzialny za czynność</w:t>
            </w:r>
          </w:p>
        </w:tc>
        <w:tc>
          <w:tcPr>
            <w:tcW w:w="1559" w:type="dxa"/>
            <w:shd w:val="clear" w:color="auto" w:fill="63A4F7"/>
            <w:vAlign w:val="center"/>
          </w:tcPr>
          <w:p w14:paraId="42AE5B19" w14:textId="5A1D5163" w:rsidR="00353AF7" w:rsidRPr="2E166DF4" w:rsidRDefault="00353AF7" w:rsidP="00F50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Wzory dokumentów</w:t>
            </w:r>
          </w:p>
        </w:tc>
      </w:tr>
      <w:tr w:rsidR="00D4174A" w14:paraId="5698727A" w14:textId="77777777" w:rsidTr="0071359B">
        <w:trPr>
          <w:trHeight w:val="1307"/>
        </w:trPr>
        <w:tc>
          <w:tcPr>
            <w:tcW w:w="2127" w:type="dxa"/>
            <w:vAlign w:val="center"/>
          </w:tcPr>
          <w:p w14:paraId="3B1951A8" w14:textId="3A744B81" w:rsidR="00353AF7" w:rsidRDefault="00353AF7" w:rsidP="002A3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Wpływ wniosków o przyznanie pomocy w ramach naboru</w:t>
            </w:r>
          </w:p>
        </w:tc>
        <w:tc>
          <w:tcPr>
            <w:tcW w:w="3260" w:type="dxa"/>
            <w:vAlign w:val="center"/>
          </w:tcPr>
          <w:p w14:paraId="555E7D76" w14:textId="3E8E42DE" w:rsidR="00353AF7" w:rsidRDefault="00353AF7" w:rsidP="0015541E">
            <w:pPr>
              <w:jc w:val="both"/>
            </w:pPr>
            <w:r>
              <w:t xml:space="preserve">Przygotowanie i upublicznienie na stronie LGD Rejestru </w:t>
            </w:r>
            <w:r w:rsidR="00475BBE">
              <w:t>naboru wniosków</w:t>
            </w:r>
            <w:r w:rsidR="0015541E">
              <w:t>.</w:t>
            </w:r>
          </w:p>
        </w:tc>
        <w:tc>
          <w:tcPr>
            <w:tcW w:w="1984" w:type="dxa"/>
            <w:vAlign w:val="center"/>
          </w:tcPr>
          <w:p w14:paraId="0A1F1BF9" w14:textId="70BFB379" w:rsidR="00353AF7" w:rsidRDefault="00353AF7" w:rsidP="009B56C9">
            <w:pPr>
              <w:jc w:val="center"/>
            </w:pPr>
            <w:r>
              <w:t>następnego dnia roboczego po zakończeniu naboru wniosków</w:t>
            </w:r>
          </w:p>
        </w:tc>
        <w:tc>
          <w:tcPr>
            <w:tcW w:w="1843" w:type="dxa"/>
            <w:vAlign w:val="center"/>
          </w:tcPr>
          <w:p w14:paraId="6680D0E8" w14:textId="6EEFE444" w:rsidR="00353AF7" w:rsidRDefault="00353AF7" w:rsidP="00BF29C5">
            <w:pPr>
              <w:jc w:val="center"/>
            </w:pPr>
            <w:r>
              <w:t>Biuro LGD/ Zarząd LGD</w:t>
            </w:r>
          </w:p>
        </w:tc>
        <w:tc>
          <w:tcPr>
            <w:tcW w:w="1559" w:type="dxa"/>
            <w:vAlign w:val="center"/>
          </w:tcPr>
          <w:p w14:paraId="76DB4FFC" w14:textId="0DCE6A20" w:rsidR="00353AF7" w:rsidRDefault="00475BBE" w:rsidP="00BF29C5">
            <w:pPr>
              <w:jc w:val="center"/>
            </w:pPr>
            <w:r>
              <w:t xml:space="preserve">01_Rejestr </w:t>
            </w:r>
            <w:r w:rsidR="00803D57">
              <w:t>naboru wniosków</w:t>
            </w:r>
          </w:p>
        </w:tc>
      </w:tr>
      <w:tr w:rsidR="00D4174A" w14:paraId="35C8B73C" w14:textId="77777777" w:rsidTr="0071359B">
        <w:trPr>
          <w:trHeight w:val="695"/>
        </w:trPr>
        <w:tc>
          <w:tcPr>
            <w:tcW w:w="2127" w:type="dxa"/>
            <w:vAlign w:val="center"/>
          </w:tcPr>
          <w:p w14:paraId="336A8721" w14:textId="715BEA89" w:rsidR="00353AF7" w:rsidRDefault="00BA4B5A" w:rsidP="00BA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Deklaracja poufności pracownicy biura LGD</w:t>
            </w:r>
          </w:p>
        </w:tc>
        <w:tc>
          <w:tcPr>
            <w:tcW w:w="3260" w:type="dxa"/>
          </w:tcPr>
          <w:p w14:paraId="18CEBBDC" w14:textId="461A1B7B" w:rsidR="00353AF7" w:rsidRDefault="00353AF7" w:rsidP="00530FF0">
            <w:r>
              <w:t xml:space="preserve">Wypełnienie i podpisanie deklaracji poufności przez pracowników biura LGD uczestniczących  w  pomocniczym procesie obsługi wniosków o przyznanie pomocy. </w:t>
            </w:r>
          </w:p>
        </w:tc>
        <w:tc>
          <w:tcPr>
            <w:tcW w:w="1984" w:type="dxa"/>
            <w:vAlign w:val="center"/>
          </w:tcPr>
          <w:p w14:paraId="616F4CFC" w14:textId="23A3BE98" w:rsidR="00353AF7" w:rsidRDefault="00353AF7" w:rsidP="009B56C9">
            <w:pPr>
              <w:jc w:val="center"/>
            </w:pPr>
            <w:r>
              <w:t>następnego dnia roboczego po zakończeniu naboru</w:t>
            </w:r>
          </w:p>
        </w:tc>
        <w:tc>
          <w:tcPr>
            <w:tcW w:w="1843" w:type="dxa"/>
            <w:vAlign w:val="center"/>
          </w:tcPr>
          <w:p w14:paraId="05E9412F" w14:textId="0F5788E7" w:rsidR="00353AF7" w:rsidRDefault="00353AF7" w:rsidP="00530FF0">
            <w:pPr>
              <w:jc w:val="center"/>
            </w:pPr>
            <w:r>
              <w:t>Biuro LGD/ Zarząd LGD</w:t>
            </w:r>
          </w:p>
        </w:tc>
        <w:tc>
          <w:tcPr>
            <w:tcW w:w="1559" w:type="dxa"/>
            <w:vAlign w:val="center"/>
          </w:tcPr>
          <w:p w14:paraId="60764F2F" w14:textId="58880DFB" w:rsidR="00353AF7" w:rsidRDefault="009539E7" w:rsidP="00530FF0">
            <w:pPr>
              <w:jc w:val="center"/>
            </w:pPr>
            <w:r>
              <w:t xml:space="preserve">02_Deklaracja poufności pracownika LGD </w:t>
            </w:r>
          </w:p>
        </w:tc>
      </w:tr>
      <w:tr w:rsidR="00D4174A" w14:paraId="6DD96BAC" w14:textId="77777777" w:rsidTr="0071359B">
        <w:trPr>
          <w:trHeight w:val="898"/>
        </w:trPr>
        <w:tc>
          <w:tcPr>
            <w:tcW w:w="2127" w:type="dxa"/>
            <w:vAlign w:val="center"/>
          </w:tcPr>
          <w:p w14:paraId="4F9063AF" w14:textId="1A8169E2" w:rsidR="00353AF7" w:rsidRDefault="00353AF7" w:rsidP="002A3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Poinformowanie przewodniczącego Rady</w:t>
            </w:r>
          </w:p>
        </w:tc>
        <w:tc>
          <w:tcPr>
            <w:tcW w:w="3260" w:type="dxa"/>
            <w:vAlign w:val="center"/>
          </w:tcPr>
          <w:p w14:paraId="205A7EF4" w14:textId="77777777" w:rsidR="00D4174A" w:rsidRDefault="00353AF7" w:rsidP="00530FF0">
            <w:r>
              <w:t xml:space="preserve">Biuro LGD powiadamia Przewodniczącego Rady o zakończonym naborze wniosków </w:t>
            </w:r>
          </w:p>
          <w:p w14:paraId="714D005F" w14:textId="10F84ACE" w:rsidR="00353AF7" w:rsidRDefault="001A07B9" w:rsidP="00530FF0">
            <w:r>
              <w:t>i przekazanie mu rejestru wniosków o przyznanie pomocy.</w:t>
            </w:r>
          </w:p>
        </w:tc>
        <w:tc>
          <w:tcPr>
            <w:tcW w:w="1984" w:type="dxa"/>
            <w:vAlign w:val="center"/>
          </w:tcPr>
          <w:p w14:paraId="4A3C8EC0" w14:textId="660E2791" w:rsidR="00353AF7" w:rsidRDefault="00353AF7" w:rsidP="009B56C9">
            <w:pPr>
              <w:jc w:val="center"/>
            </w:pPr>
            <w:r>
              <w:t>następnego dnia roboczego po zakończeniu naboru wniosków</w:t>
            </w:r>
          </w:p>
        </w:tc>
        <w:tc>
          <w:tcPr>
            <w:tcW w:w="1843" w:type="dxa"/>
            <w:vAlign w:val="center"/>
          </w:tcPr>
          <w:p w14:paraId="103D4481" w14:textId="48B75261" w:rsidR="00353AF7" w:rsidRDefault="00353AF7" w:rsidP="00530FF0">
            <w:pPr>
              <w:jc w:val="center"/>
            </w:pPr>
            <w:r>
              <w:t>Biuro LGD/ Zarząd LGD</w:t>
            </w:r>
          </w:p>
        </w:tc>
        <w:tc>
          <w:tcPr>
            <w:tcW w:w="1559" w:type="dxa"/>
            <w:vAlign w:val="center"/>
          </w:tcPr>
          <w:p w14:paraId="1979B9CB" w14:textId="44F1C7A0" w:rsidR="00353AF7" w:rsidRDefault="001A07B9" w:rsidP="00530FF0">
            <w:pPr>
              <w:jc w:val="center"/>
            </w:pPr>
            <w:r>
              <w:t>0</w:t>
            </w:r>
            <w:r w:rsidR="00C847DC">
              <w:t>3</w:t>
            </w:r>
            <w:r>
              <w:t>_Rejestr wniosków o przyznanie pomocy</w:t>
            </w:r>
          </w:p>
        </w:tc>
      </w:tr>
      <w:tr w:rsidR="00D4174A" w14:paraId="230088B1" w14:textId="7249CB3A" w:rsidTr="0071359B">
        <w:trPr>
          <w:trHeight w:val="1050"/>
        </w:trPr>
        <w:tc>
          <w:tcPr>
            <w:tcW w:w="2127" w:type="dxa"/>
            <w:vAlign w:val="center"/>
          </w:tcPr>
          <w:p w14:paraId="691D06B6" w14:textId="71C7CAA8" w:rsidR="00353AF7" w:rsidRPr="007D7F1A" w:rsidRDefault="00353AF7" w:rsidP="002A3F08">
            <w:pPr>
              <w:jc w:val="center"/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Utworzenie zespołu roboczego do oceny wniosków</w:t>
            </w:r>
          </w:p>
        </w:tc>
        <w:tc>
          <w:tcPr>
            <w:tcW w:w="3260" w:type="dxa"/>
            <w:vAlign w:val="center"/>
          </w:tcPr>
          <w:p w14:paraId="0777AC2A" w14:textId="77777777" w:rsidR="00D4174A" w:rsidRDefault="00353AF7" w:rsidP="00530FF0">
            <w:r>
              <w:t xml:space="preserve">Przewodniczący Rady wyznacza Zespół Roboczy złożony </w:t>
            </w:r>
          </w:p>
          <w:p w14:paraId="199773B9" w14:textId="4AC5205F" w:rsidR="00353AF7" w:rsidRPr="00BF29C5" w:rsidRDefault="00353AF7" w:rsidP="00530FF0">
            <w:r>
              <w:t>z członków Rady LGD  do oceny wniosków z naboru.</w:t>
            </w:r>
          </w:p>
        </w:tc>
        <w:tc>
          <w:tcPr>
            <w:tcW w:w="1984" w:type="dxa"/>
            <w:vAlign w:val="center"/>
          </w:tcPr>
          <w:p w14:paraId="2F9A1C22" w14:textId="46EA410B" w:rsidR="00353AF7" w:rsidRPr="00BF29C5" w:rsidRDefault="00353AF7" w:rsidP="009B56C9">
            <w:pPr>
              <w:jc w:val="center"/>
            </w:pPr>
            <w:r>
              <w:t>następnego dnia roboczego po zakończeniu naboru wniosków</w:t>
            </w:r>
          </w:p>
        </w:tc>
        <w:tc>
          <w:tcPr>
            <w:tcW w:w="1843" w:type="dxa"/>
            <w:vAlign w:val="center"/>
          </w:tcPr>
          <w:p w14:paraId="46360F94" w14:textId="6B608237" w:rsidR="00353AF7" w:rsidRPr="00BF29C5" w:rsidRDefault="00353AF7" w:rsidP="00530FF0">
            <w:pPr>
              <w:jc w:val="center"/>
            </w:pPr>
            <w:r>
              <w:t>Przewodniczący Rady/ Zarząd LGD</w:t>
            </w:r>
          </w:p>
        </w:tc>
        <w:tc>
          <w:tcPr>
            <w:tcW w:w="1559" w:type="dxa"/>
          </w:tcPr>
          <w:p w14:paraId="14067239" w14:textId="77777777" w:rsidR="00353AF7" w:rsidRDefault="00353AF7" w:rsidP="00530FF0">
            <w:pPr>
              <w:jc w:val="center"/>
            </w:pPr>
          </w:p>
        </w:tc>
      </w:tr>
      <w:tr w:rsidR="00D4174A" w14:paraId="00670D3B" w14:textId="77777777" w:rsidTr="0071359B">
        <w:trPr>
          <w:trHeight w:val="1050"/>
        </w:trPr>
        <w:tc>
          <w:tcPr>
            <w:tcW w:w="2127" w:type="dxa"/>
            <w:vAlign w:val="center"/>
          </w:tcPr>
          <w:p w14:paraId="36E754AA" w14:textId="745A9992" w:rsidR="00353AF7" w:rsidRDefault="00A63B62" w:rsidP="002A3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Oświadczenie o konflikcie interesów</w:t>
            </w:r>
          </w:p>
        </w:tc>
        <w:tc>
          <w:tcPr>
            <w:tcW w:w="3260" w:type="dxa"/>
            <w:vAlign w:val="center"/>
          </w:tcPr>
          <w:p w14:paraId="63A7C4B7" w14:textId="4EC72282" w:rsidR="00353AF7" w:rsidRPr="00A63B62" w:rsidRDefault="00A63B62" w:rsidP="0034709D">
            <w:pPr>
              <w:rPr>
                <w:rFonts w:eastAsia="Courier New" w:cs="Calibri"/>
                <w:sz w:val="24"/>
                <w:szCs w:val="24"/>
                <w:lang w:eastAsia="pl-PL"/>
              </w:rPr>
            </w:pPr>
            <w:r w:rsidRPr="00A63B62">
              <w:t xml:space="preserve">Przed przystąpieniem do </w:t>
            </w:r>
            <w:r>
              <w:t xml:space="preserve">oceny Zespół Roboczy </w:t>
            </w:r>
            <w:r w:rsidRPr="00A63B62">
              <w:t>podpisuje oświadczenie o konflikcie interesu (wzór oświadczenia znajduje się w Regulaminie Rady).</w:t>
            </w:r>
            <w:r>
              <w:rPr>
                <w:rFonts w:eastAsia="Courier New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99F8C8E" w14:textId="4321073F" w:rsidR="00353AF7" w:rsidRDefault="00353AF7" w:rsidP="009B56C9">
            <w:pPr>
              <w:jc w:val="center"/>
            </w:pPr>
            <w:r>
              <w:t>w ciągu 3 dni roboczych po zakończeniu naboru wniosków</w:t>
            </w:r>
          </w:p>
        </w:tc>
        <w:tc>
          <w:tcPr>
            <w:tcW w:w="1843" w:type="dxa"/>
            <w:vAlign w:val="center"/>
          </w:tcPr>
          <w:p w14:paraId="08E0067F" w14:textId="7DC0CC17" w:rsidR="00353AF7" w:rsidRDefault="00353AF7" w:rsidP="00530FF0">
            <w:pPr>
              <w:jc w:val="center"/>
            </w:pPr>
            <w:r>
              <w:t xml:space="preserve">Biuro LGD /Zarząd LGD </w:t>
            </w:r>
          </w:p>
        </w:tc>
        <w:tc>
          <w:tcPr>
            <w:tcW w:w="1559" w:type="dxa"/>
          </w:tcPr>
          <w:p w14:paraId="1565E0A0" w14:textId="77777777" w:rsidR="00353AF7" w:rsidRDefault="00353AF7" w:rsidP="00530FF0">
            <w:pPr>
              <w:jc w:val="center"/>
            </w:pPr>
          </w:p>
        </w:tc>
      </w:tr>
      <w:tr w:rsidR="00D4174A" w14:paraId="2E3069D9" w14:textId="77777777" w:rsidTr="0071359B">
        <w:trPr>
          <w:trHeight w:val="1050"/>
        </w:trPr>
        <w:tc>
          <w:tcPr>
            <w:tcW w:w="2127" w:type="dxa"/>
            <w:vAlign w:val="center"/>
          </w:tcPr>
          <w:p w14:paraId="7172DA39" w14:textId="4B7885C6" w:rsidR="00353AF7" w:rsidRDefault="00353AF7" w:rsidP="0017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Przekazanie informacji dla Przewodniczącego Rady LGD</w:t>
            </w:r>
          </w:p>
        </w:tc>
        <w:tc>
          <w:tcPr>
            <w:tcW w:w="3260" w:type="dxa"/>
            <w:vAlign w:val="center"/>
          </w:tcPr>
          <w:p w14:paraId="5E2AA9E0" w14:textId="202CDEC0" w:rsidR="00353AF7" w:rsidRDefault="00353AF7" w:rsidP="00530FF0">
            <w:r>
              <w:t xml:space="preserve">Biuro LGD, dokonuje analizy złożonych oświadczeń o konflikcie interesów złożonych przez Zespół Roboczy i przekazuje informacje </w:t>
            </w:r>
            <w:r w:rsidR="00A63B62">
              <w:t>do</w:t>
            </w:r>
            <w:r>
              <w:t xml:space="preserve"> Przewodniczącego Rady LGD.  </w:t>
            </w:r>
            <w:r>
              <w:br/>
              <w:t>W przypadku konieczności wykluczenia członka Rady z procesu oceny wniosku, na jego miejsce Przewodniczący Rady wyznacza nowego członka Rady, który przechodzi proces związany z weryfikacją konfliktu interesów.</w:t>
            </w:r>
          </w:p>
        </w:tc>
        <w:tc>
          <w:tcPr>
            <w:tcW w:w="1984" w:type="dxa"/>
            <w:vAlign w:val="center"/>
          </w:tcPr>
          <w:p w14:paraId="67D7B475" w14:textId="74B3DCA4" w:rsidR="00353AF7" w:rsidRDefault="00353AF7" w:rsidP="009B56C9">
            <w:pPr>
              <w:jc w:val="center"/>
            </w:pPr>
            <w:r>
              <w:t>W ciągu 4 dni roboczych po zakończeniu naboru wniosków</w:t>
            </w:r>
          </w:p>
        </w:tc>
        <w:tc>
          <w:tcPr>
            <w:tcW w:w="1843" w:type="dxa"/>
            <w:vAlign w:val="center"/>
          </w:tcPr>
          <w:p w14:paraId="5932CA8A" w14:textId="6922DC74" w:rsidR="00353AF7" w:rsidRDefault="00353AF7" w:rsidP="00530FF0">
            <w:pPr>
              <w:jc w:val="center"/>
            </w:pPr>
            <w:r>
              <w:t>Biuro LGD – Przewodniczący Rady/Zarząd LGD</w:t>
            </w:r>
          </w:p>
        </w:tc>
        <w:tc>
          <w:tcPr>
            <w:tcW w:w="1559" w:type="dxa"/>
          </w:tcPr>
          <w:p w14:paraId="0C90E867" w14:textId="77777777" w:rsidR="00353AF7" w:rsidRDefault="00353AF7" w:rsidP="00530FF0">
            <w:pPr>
              <w:jc w:val="center"/>
            </w:pPr>
          </w:p>
        </w:tc>
      </w:tr>
      <w:tr w:rsidR="00D4174A" w14:paraId="71B743BE" w14:textId="77777777" w:rsidTr="0071359B">
        <w:trPr>
          <w:trHeight w:val="1050"/>
        </w:trPr>
        <w:tc>
          <w:tcPr>
            <w:tcW w:w="2127" w:type="dxa"/>
            <w:vAlign w:val="center"/>
          </w:tcPr>
          <w:p w14:paraId="14E16DB9" w14:textId="52C31832" w:rsidR="00353AF7" w:rsidRDefault="00353AF7" w:rsidP="0017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Przydzielenie wniosków</w:t>
            </w:r>
          </w:p>
        </w:tc>
        <w:tc>
          <w:tcPr>
            <w:tcW w:w="3260" w:type="dxa"/>
            <w:vAlign w:val="center"/>
          </w:tcPr>
          <w:p w14:paraId="273B21EF" w14:textId="387E3DFE" w:rsidR="00353AF7" w:rsidRDefault="00353AF7" w:rsidP="00530FF0">
            <w:r>
              <w:t xml:space="preserve">Przewodniczący Rady przydziela wnioski o przyznanie pomocy  do oceny formalnej dla poszczególnych członków  Zespołu Roboczego. </w:t>
            </w:r>
            <w:r w:rsidR="00C65EAE">
              <w:t>C</w:t>
            </w:r>
            <w:r>
              <w:t xml:space="preserve">ały proces od strony technicznej </w:t>
            </w:r>
            <w:r w:rsidR="00C65EAE">
              <w:t xml:space="preserve">wspiera </w:t>
            </w:r>
            <w:r w:rsidR="00BD38F5">
              <w:t xml:space="preserve"> </w:t>
            </w:r>
            <w:r w:rsidR="0015541E">
              <w:br/>
            </w:r>
            <w:r w:rsidR="00BD38F5">
              <w:t xml:space="preserve">i monitoruje </w:t>
            </w:r>
            <w:r>
              <w:t>biuro LGD.</w:t>
            </w:r>
          </w:p>
        </w:tc>
        <w:tc>
          <w:tcPr>
            <w:tcW w:w="1984" w:type="dxa"/>
            <w:vAlign w:val="center"/>
          </w:tcPr>
          <w:p w14:paraId="44A1270E" w14:textId="330151B0" w:rsidR="00353AF7" w:rsidRDefault="00353AF7" w:rsidP="00530FF0">
            <w:pPr>
              <w:jc w:val="center"/>
            </w:pPr>
            <w:r>
              <w:t>W ciągu 5 dni roboczych po zakończeniu naboru wniosków</w:t>
            </w:r>
          </w:p>
        </w:tc>
        <w:tc>
          <w:tcPr>
            <w:tcW w:w="1843" w:type="dxa"/>
            <w:vAlign w:val="center"/>
          </w:tcPr>
          <w:p w14:paraId="2791E9FC" w14:textId="77777777" w:rsidR="00353AF7" w:rsidRDefault="00353AF7" w:rsidP="00530FF0">
            <w:pPr>
              <w:jc w:val="center"/>
            </w:pPr>
          </w:p>
          <w:p w14:paraId="75642C75" w14:textId="7D176585" w:rsidR="00353AF7" w:rsidRPr="00366457" w:rsidRDefault="00353AF7" w:rsidP="00366457">
            <w:pPr>
              <w:jc w:val="center"/>
            </w:pPr>
            <w:r>
              <w:t>Przewodniczący Rady/Zarząd LGD</w:t>
            </w:r>
          </w:p>
        </w:tc>
        <w:tc>
          <w:tcPr>
            <w:tcW w:w="1559" w:type="dxa"/>
            <w:vAlign w:val="center"/>
          </w:tcPr>
          <w:p w14:paraId="1F0A85AF" w14:textId="5DB45579" w:rsidR="00353AF7" w:rsidRDefault="00353AF7" w:rsidP="00615349">
            <w:pPr>
              <w:jc w:val="center"/>
            </w:pPr>
          </w:p>
        </w:tc>
      </w:tr>
      <w:tr w:rsidR="00D4174A" w14:paraId="3D7B1361" w14:textId="77777777" w:rsidTr="0071359B">
        <w:trPr>
          <w:trHeight w:val="1050"/>
        </w:trPr>
        <w:tc>
          <w:tcPr>
            <w:tcW w:w="2127" w:type="dxa"/>
            <w:vAlign w:val="center"/>
          </w:tcPr>
          <w:p w14:paraId="43E7A36D" w14:textId="77777777" w:rsidR="009442FA" w:rsidRDefault="00353AF7" w:rsidP="001735C5">
            <w:pPr>
              <w:jc w:val="center"/>
              <w:rPr>
                <w:b/>
                <w:bCs/>
              </w:rPr>
            </w:pPr>
            <w:bookmarkStart w:id="18" w:name="_Hlk170390965"/>
            <w:r>
              <w:rPr>
                <w:b/>
                <w:bCs/>
              </w:rPr>
              <w:lastRenderedPageBreak/>
              <w:t xml:space="preserve">Ocena </w:t>
            </w:r>
            <w:r w:rsidRPr="003A453C">
              <w:rPr>
                <w:b/>
                <w:bCs/>
              </w:rPr>
              <w:t>formalna</w:t>
            </w:r>
            <w:r>
              <w:rPr>
                <w:b/>
                <w:bCs/>
              </w:rPr>
              <w:t xml:space="preserve"> wniosków o przyznanie pomocy</w:t>
            </w:r>
            <w:r w:rsidR="00A63B62">
              <w:rPr>
                <w:b/>
                <w:bCs/>
              </w:rPr>
              <w:t xml:space="preserve"> oraz  </w:t>
            </w:r>
          </w:p>
          <w:p w14:paraId="66602512" w14:textId="079D9847" w:rsidR="00A63B62" w:rsidRDefault="00A63B62" w:rsidP="0017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merytoryczna wniosków o przyznanie pomocy</w:t>
            </w:r>
            <w:r w:rsidR="00A843EE">
              <w:rPr>
                <w:b/>
                <w:bCs/>
              </w:rPr>
              <w:br/>
            </w:r>
          </w:p>
          <w:p w14:paraId="46429873" w14:textId="117B088C" w:rsidR="00353AF7" w:rsidRDefault="00353AF7" w:rsidP="001735C5">
            <w:pPr>
              <w:jc w:val="center"/>
              <w:rPr>
                <w:b/>
                <w:bCs/>
              </w:rPr>
            </w:pPr>
          </w:p>
          <w:bookmarkEnd w:id="18"/>
          <w:p w14:paraId="21A1A4E3" w14:textId="77777777" w:rsidR="00353AF7" w:rsidRDefault="00353AF7" w:rsidP="001735C5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2A23DB1C" w14:textId="489BDE3E" w:rsidR="00A63B62" w:rsidRPr="00A843EE" w:rsidRDefault="00A63B62" w:rsidP="00A843EE">
            <w:r w:rsidRPr="00A843EE">
              <w:t>Zespół Roboczy w oparciu o zapisy tej procedury oraz wybrane punkty z karty oceny formalnej wniosku oraz karty oceny merytorycznej wniosku w zakresie spełniania warunków przyznania pomocy</w:t>
            </w:r>
            <w:r w:rsidR="00A843EE" w:rsidRPr="00A843EE">
              <w:t>,</w:t>
            </w:r>
            <w:r w:rsidRPr="00A843EE">
              <w:t xml:space="preserve"> wskazuje i przekazuje do biura LGD:</w:t>
            </w:r>
          </w:p>
          <w:p w14:paraId="3C998DAD" w14:textId="21CADD1E" w:rsidR="00A63B62" w:rsidRPr="00A843EE" w:rsidRDefault="00A63B62" w:rsidP="00A843EE">
            <w:r w:rsidRPr="00A843EE">
              <w:t xml:space="preserve">- braki we wniosku o </w:t>
            </w:r>
            <w:r w:rsidR="00A843EE" w:rsidRPr="00A843EE">
              <w:t xml:space="preserve"> przyznanie pomocy </w:t>
            </w:r>
            <w:r w:rsidRPr="00A843EE">
              <w:t>lub kwestie do wyjaśnienia/ poprawienia;</w:t>
            </w:r>
          </w:p>
          <w:p w14:paraId="513F530F" w14:textId="5648080A" w:rsidR="00353AF7" w:rsidRDefault="00A63B62" w:rsidP="00530FF0">
            <w:r w:rsidRPr="00A843EE">
              <w:t>- uchybienia, które powodują pozostawienie wniosku bez rozpatrzenia</w:t>
            </w:r>
            <w:r w:rsidR="0034709D">
              <w:t>.</w:t>
            </w:r>
          </w:p>
        </w:tc>
        <w:tc>
          <w:tcPr>
            <w:tcW w:w="1984" w:type="dxa"/>
            <w:vAlign w:val="center"/>
          </w:tcPr>
          <w:p w14:paraId="258865B6" w14:textId="209B853E" w:rsidR="00353AF7" w:rsidRDefault="00353AF7" w:rsidP="00530FF0">
            <w:pPr>
              <w:jc w:val="center"/>
            </w:pPr>
            <w:r>
              <w:t>niezwłocznie po przydzieleniu wniosków</w:t>
            </w:r>
          </w:p>
        </w:tc>
        <w:tc>
          <w:tcPr>
            <w:tcW w:w="1843" w:type="dxa"/>
            <w:vAlign w:val="center"/>
          </w:tcPr>
          <w:p w14:paraId="7CB2C291" w14:textId="6DB87498" w:rsidR="00353AF7" w:rsidRDefault="00353AF7" w:rsidP="00530FF0">
            <w:pPr>
              <w:jc w:val="center"/>
            </w:pPr>
            <w:r>
              <w:t>Zespół Roboczy /Przewodniczący Rady LGD</w:t>
            </w:r>
          </w:p>
        </w:tc>
        <w:tc>
          <w:tcPr>
            <w:tcW w:w="1559" w:type="dxa"/>
          </w:tcPr>
          <w:p w14:paraId="70DF3181" w14:textId="6DCD6607" w:rsidR="00353AF7" w:rsidRDefault="00615349" w:rsidP="00530FF0">
            <w:pPr>
              <w:jc w:val="center"/>
            </w:pPr>
            <w:r>
              <w:t>04_karta oceny formalnej wniosku</w:t>
            </w:r>
            <w:r w:rsidR="00A63B62">
              <w:br/>
            </w:r>
            <w:r w:rsidR="00A63B62">
              <w:br/>
              <w:t>05_karta oceny merytorycznej wniosku w zakresie</w:t>
            </w:r>
          </w:p>
        </w:tc>
      </w:tr>
      <w:tr w:rsidR="00D4174A" w14:paraId="525AABD3" w14:textId="77777777" w:rsidTr="0071359B">
        <w:trPr>
          <w:trHeight w:val="1050"/>
        </w:trPr>
        <w:tc>
          <w:tcPr>
            <w:tcW w:w="2127" w:type="dxa"/>
            <w:vAlign w:val="center"/>
          </w:tcPr>
          <w:p w14:paraId="41F085C3" w14:textId="77777777" w:rsidR="001735C5" w:rsidRDefault="00353AF7" w:rsidP="0017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Sporządzenie </w:t>
            </w:r>
          </w:p>
          <w:p w14:paraId="119BCDB8" w14:textId="212FCDA2" w:rsidR="001735C5" w:rsidRDefault="00353AF7" w:rsidP="0017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przekazanie wezwań do złożenia wyjaśnień/</w:t>
            </w:r>
          </w:p>
          <w:p w14:paraId="15CC289E" w14:textId="0C5E1D6E" w:rsidR="00353AF7" w:rsidRDefault="00353AF7" w:rsidP="0017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uzupełnień</w:t>
            </w:r>
          </w:p>
        </w:tc>
        <w:tc>
          <w:tcPr>
            <w:tcW w:w="3260" w:type="dxa"/>
            <w:vAlign w:val="center"/>
          </w:tcPr>
          <w:p w14:paraId="543EF889" w14:textId="5A3E3ED9" w:rsidR="00353AF7" w:rsidRDefault="00446813" w:rsidP="0015541E">
            <w:pPr>
              <w:widowControl w:val="0"/>
              <w:spacing w:line="276" w:lineRule="auto"/>
            </w:pPr>
            <w:r w:rsidRPr="00446813">
              <w:t>W przypadku</w:t>
            </w:r>
            <w:r w:rsidR="006F6E66">
              <w:t xml:space="preserve"> wystąpienia </w:t>
            </w:r>
            <w:r w:rsidRPr="00446813">
              <w:t xml:space="preserve"> braków lub potrzeby wyjaśnień/poprawy</w:t>
            </w:r>
            <w:r w:rsidR="006F6E66">
              <w:t xml:space="preserve"> wniosku o przyznanie pomocy</w:t>
            </w:r>
            <w:r w:rsidRPr="00446813">
              <w:t xml:space="preserve">, wnioskodawca zostaje wezwany do złożenia pisemnych uzupełnień lub wyjaśnień/ poprawy wniosku w terminie 7 dni od dnia otrzymania wezwania, pod rygorem pozostawienia wniosku </w:t>
            </w:r>
            <w:r w:rsidR="00880ADC">
              <w:t xml:space="preserve"> o przyznanie pomocy </w:t>
            </w:r>
            <w:r w:rsidRPr="00446813">
              <w:t>bez rozpatrzenia</w:t>
            </w:r>
            <w:r w:rsidR="00880ADC">
              <w:t xml:space="preserve">. </w:t>
            </w:r>
            <w:r w:rsidRPr="00446813">
              <w:t>Pismo przekazywane jest za zwrotnym potwierdzeniem odbioru. Pismo podpisywane jest przez Prezesa LGD.</w:t>
            </w:r>
          </w:p>
        </w:tc>
        <w:tc>
          <w:tcPr>
            <w:tcW w:w="1984" w:type="dxa"/>
            <w:vAlign w:val="center"/>
          </w:tcPr>
          <w:p w14:paraId="13C337E7" w14:textId="2E793CDB" w:rsidR="00353AF7" w:rsidRDefault="00446813" w:rsidP="00446813">
            <w:pPr>
              <w:jc w:val="center"/>
            </w:pPr>
            <w:r>
              <w:t>niezwłocznie po dokonaniu oceny wniosków</w:t>
            </w:r>
          </w:p>
        </w:tc>
        <w:tc>
          <w:tcPr>
            <w:tcW w:w="1843" w:type="dxa"/>
            <w:vAlign w:val="center"/>
          </w:tcPr>
          <w:p w14:paraId="4344425A" w14:textId="33B27CFC" w:rsidR="00353AF7" w:rsidRDefault="00353AF7" w:rsidP="00530FF0">
            <w:pPr>
              <w:jc w:val="center"/>
            </w:pPr>
            <w:r>
              <w:t>Przewodniczący Rady, Biuro LGD</w:t>
            </w:r>
            <w:r>
              <w:br/>
              <w:t>/Zarząd LGD</w:t>
            </w:r>
          </w:p>
        </w:tc>
        <w:tc>
          <w:tcPr>
            <w:tcW w:w="1559" w:type="dxa"/>
          </w:tcPr>
          <w:p w14:paraId="2CB261B2" w14:textId="77777777" w:rsidR="00353AF7" w:rsidRDefault="00353AF7" w:rsidP="00530FF0">
            <w:pPr>
              <w:jc w:val="center"/>
            </w:pPr>
          </w:p>
        </w:tc>
      </w:tr>
      <w:tr w:rsidR="00D4174A" w14:paraId="2AD229A9" w14:textId="77777777" w:rsidTr="0071359B">
        <w:trPr>
          <w:trHeight w:val="1050"/>
        </w:trPr>
        <w:tc>
          <w:tcPr>
            <w:tcW w:w="2127" w:type="dxa"/>
            <w:vAlign w:val="center"/>
          </w:tcPr>
          <w:p w14:paraId="15E41E3C" w14:textId="478272C5" w:rsidR="00C61117" w:rsidRDefault="00C61117" w:rsidP="0017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Weryfikacja wniosków o przyznanie pomocy  po wezwaniach do złożenia wyjaśnień lub uzupełnień</w:t>
            </w:r>
          </w:p>
        </w:tc>
        <w:tc>
          <w:tcPr>
            <w:tcW w:w="3260" w:type="dxa"/>
            <w:vAlign w:val="center"/>
          </w:tcPr>
          <w:p w14:paraId="207E3A99" w14:textId="3C12501F" w:rsidR="00C61117" w:rsidRDefault="00C61117" w:rsidP="00C61117">
            <w:pPr>
              <w:rPr>
                <w:i/>
                <w:iCs/>
              </w:rPr>
            </w:pPr>
            <w:r>
              <w:t xml:space="preserve">Zespół Roboczy weryfikuje czy w wymaganym terminie wpłynęła stosowna odpowiedz na wezwanie do złożenia wyjaśnień/uzupełnień. </w:t>
            </w:r>
          </w:p>
          <w:p w14:paraId="6C00074A" w14:textId="77777777" w:rsidR="00C61117" w:rsidRDefault="00C61117" w:rsidP="00C6111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Następuje weryfikacja wniosków o przyznanie pomocy w zakresie złożonych wyjaśnień i uzupełnień. Czynności są odnotowywane </w:t>
            </w:r>
            <w:r w:rsidR="002030E8">
              <w:rPr>
                <w:i/>
                <w:iCs/>
              </w:rPr>
              <w:t>we właściwych kartach oceny.</w:t>
            </w:r>
          </w:p>
          <w:p w14:paraId="6B689399" w14:textId="5408CE5E" w:rsidR="009B56C9" w:rsidRDefault="009B56C9" w:rsidP="00C61117"/>
        </w:tc>
        <w:tc>
          <w:tcPr>
            <w:tcW w:w="1984" w:type="dxa"/>
            <w:vAlign w:val="center"/>
          </w:tcPr>
          <w:p w14:paraId="25F35071" w14:textId="74C28DD7" w:rsidR="00C61117" w:rsidRDefault="00C61117" w:rsidP="00C83332">
            <w:pPr>
              <w:jc w:val="center"/>
            </w:pPr>
            <w:r>
              <w:t>niezwłocznie</w:t>
            </w:r>
          </w:p>
        </w:tc>
        <w:tc>
          <w:tcPr>
            <w:tcW w:w="1843" w:type="dxa"/>
            <w:vAlign w:val="center"/>
          </w:tcPr>
          <w:p w14:paraId="0261BC45" w14:textId="66372D8C" w:rsidR="00C61117" w:rsidRDefault="00C61117" w:rsidP="00C83332">
            <w:pPr>
              <w:jc w:val="center"/>
            </w:pPr>
            <w:r>
              <w:t>Zespół Roboczy /Przewodniczący Rady LGD</w:t>
            </w:r>
          </w:p>
        </w:tc>
        <w:tc>
          <w:tcPr>
            <w:tcW w:w="1559" w:type="dxa"/>
          </w:tcPr>
          <w:p w14:paraId="7A8065E6" w14:textId="77777777" w:rsidR="00C61117" w:rsidRDefault="00C61117" w:rsidP="00530FF0">
            <w:pPr>
              <w:jc w:val="center"/>
            </w:pPr>
          </w:p>
        </w:tc>
      </w:tr>
      <w:tr w:rsidR="0071359B" w14:paraId="46079E58" w14:textId="1D47D5B1" w:rsidTr="00952BAC">
        <w:trPr>
          <w:trHeight w:val="1343"/>
        </w:trPr>
        <w:tc>
          <w:tcPr>
            <w:tcW w:w="2127" w:type="dxa"/>
            <w:vMerge w:val="restart"/>
            <w:vAlign w:val="center"/>
          </w:tcPr>
          <w:p w14:paraId="1F389674" w14:textId="2369C2E5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Wybór operacji</w:t>
            </w:r>
          </w:p>
          <w:p w14:paraId="1AAECA26" w14:textId="77777777" w:rsidR="001735C5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ustalenie kwot wsparcia</w:t>
            </w:r>
            <w:r>
              <w:rPr>
                <w:b/>
                <w:bCs/>
              </w:rPr>
              <w:br/>
            </w:r>
          </w:p>
          <w:p w14:paraId="5FA18CA5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E9046E1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65EC8FDE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364F58C6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28207171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206BED7B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0EFE2DB3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982C2FF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1FCDBD8C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7D47D8C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2A661457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90DCC8A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42FA752D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24811B4C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2ABA8FCA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519F7E9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910210D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1B5D969C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3248D88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5E57084B" w14:textId="7777777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</w:p>
          <w:p w14:paraId="0DE159E0" w14:textId="3C5685C7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Wybór operacji</w:t>
            </w:r>
          </w:p>
          <w:p w14:paraId="0266A4A8" w14:textId="19419D13" w:rsidR="00952BAC" w:rsidRDefault="00952BAC" w:rsidP="00952BA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ustalenie kwot wsparcia</w:t>
            </w:r>
          </w:p>
        </w:tc>
        <w:tc>
          <w:tcPr>
            <w:tcW w:w="3260" w:type="dxa"/>
            <w:vAlign w:val="center"/>
          </w:tcPr>
          <w:p w14:paraId="5BB76619" w14:textId="77777777" w:rsidR="001735C5" w:rsidRDefault="001735C5" w:rsidP="00530FF0">
            <w:r w:rsidRPr="00E3765B">
              <w:lastRenderedPageBreak/>
              <w:t>Zwołanie posiedzenia Rady LGD</w:t>
            </w:r>
            <w:r>
              <w:t>, zapewniając członkom Rady LGD co najmniej 7 dni na ocenę wniosków przed planowanym spotkaniem.</w:t>
            </w:r>
          </w:p>
          <w:p w14:paraId="36C76A2B" w14:textId="0A24E036" w:rsidR="001735C5" w:rsidRPr="00E3765B" w:rsidRDefault="001735C5" w:rsidP="00530FF0"/>
        </w:tc>
        <w:tc>
          <w:tcPr>
            <w:tcW w:w="1984" w:type="dxa"/>
            <w:vAlign w:val="center"/>
          </w:tcPr>
          <w:p w14:paraId="1E7C030A" w14:textId="28A7B4BD" w:rsidR="001735C5" w:rsidRDefault="001735C5" w:rsidP="00C83332">
            <w:pPr>
              <w:jc w:val="center"/>
            </w:pPr>
            <w:r>
              <w:t xml:space="preserve">w terminie wynikającym </w:t>
            </w:r>
            <w:r w:rsidR="00903EBA">
              <w:t>z</w:t>
            </w:r>
            <w:r w:rsidR="0029342C">
              <w:br/>
            </w:r>
            <w:r w:rsidR="00903EBA">
              <w:t xml:space="preserve"> Regulaminu Rady</w:t>
            </w:r>
          </w:p>
        </w:tc>
        <w:tc>
          <w:tcPr>
            <w:tcW w:w="1843" w:type="dxa"/>
            <w:vAlign w:val="center"/>
          </w:tcPr>
          <w:p w14:paraId="67196215" w14:textId="2874A98A" w:rsidR="001735C5" w:rsidRDefault="001735C5" w:rsidP="00C83332">
            <w:pPr>
              <w:jc w:val="center"/>
            </w:pPr>
            <w:r>
              <w:t>Przewodniczący Rady LGD/</w:t>
            </w:r>
          </w:p>
          <w:p w14:paraId="168D4E75" w14:textId="53D4AB73" w:rsidR="001735C5" w:rsidRDefault="001735C5" w:rsidP="00C83332">
            <w:pPr>
              <w:jc w:val="center"/>
            </w:pPr>
            <w:r>
              <w:t>Rada LGD</w:t>
            </w:r>
          </w:p>
        </w:tc>
        <w:tc>
          <w:tcPr>
            <w:tcW w:w="1559" w:type="dxa"/>
          </w:tcPr>
          <w:p w14:paraId="67DD9D06" w14:textId="77777777" w:rsidR="001735C5" w:rsidRDefault="001735C5" w:rsidP="00530FF0">
            <w:pPr>
              <w:jc w:val="center"/>
            </w:pPr>
          </w:p>
        </w:tc>
      </w:tr>
      <w:tr w:rsidR="0071359B" w14:paraId="751F70EF" w14:textId="47631F92" w:rsidTr="0071359B">
        <w:trPr>
          <w:trHeight w:val="4565"/>
        </w:trPr>
        <w:tc>
          <w:tcPr>
            <w:tcW w:w="2127" w:type="dxa"/>
            <w:vMerge/>
          </w:tcPr>
          <w:p w14:paraId="00361050" w14:textId="77777777" w:rsidR="001735C5" w:rsidRDefault="001735C5" w:rsidP="00530FF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56095C82" w14:textId="77777777" w:rsidR="001735C5" w:rsidRDefault="001735C5" w:rsidP="00530FF0">
            <w:r w:rsidRPr="00DA6426">
              <w:t xml:space="preserve">Wszystkie wnioski o przyznanie pomocy po zakończonym etapie oceny formalnej wniosków o przyznanie pomocy oraz oceny merytorycznej wniosków o przyznanie pomocy są przekazywane na posiedzenie Rady LGD. Członkowie Rady LGD weryfikują i akceptują ostatecznie poprawność dokonanej oceny na każdym etapie, zwracając szczególna uwagę na wnioski skorygowane w wyniku wezwań oraz wnioski dla których stwierdzono braki </w:t>
            </w:r>
            <w:r>
              <w:t xml:space="preserve">wskazujące na konieczność pozostawienia </w:t>
            </w:r>
            <w:r w:rsidRPr="00DA6426">
              <w:t xml:space="preserve">spraw bez rozpatrzenia. Decyzja o pozostawieniu wniosku bez rozpatrzenia zapada </w:t>
            </w:r>
            <w:r>
              <w:t xml:space="preserve">wyłącznie </w:t>
            </w:r>
            <w:r w:rsidRPr="00DA6426">
              <w:t>na posiedzeniu Rady.</w:t>
            </w:r>
          </w:p>
          <w:p w14:paraId="351C77EC" w14:textId="20FDE44C" w:rsidR="001735C5" w:rsidRPr="007D11C1" w:rsidRDefault="001735C5" w:rsidP="00530FF0"/>
        </w:tc>
        <w:tc>
          <w:tcPr>
            <w:tcW w:w="1984" w:type="dxa"/>
            <w:vAlign w:val="center"/>
          </w:tcPr>
          <w:p w14:paraId="236FD830" w14:textId="03F1AE58" w:rsidR="001735C5" w:rsidRDefault="001735C5" w:rsidP="009B56C9">
            <w:pPr>
              <w:jc w:val="center"/>
            </w:pPr>
            <w:r>
              <w:t>podczas posiedzenia</w:t>
            </w:r>
          </w:p>
        </w:tc>
        <w:tc>
          <w:tcPr>
            <w:tcW w:w="1843" w:type="dxa"/>
            <w:vAlign w:val="center"/>
          </w:tcPr>
          <w:p w14:paraId="71C259F6" w14:textId="77777777" w:rsidR="001735C5" w:rsidRDefault="001735C5" w:rsidP="001735C5">
            <w:pPr>
              <w:jc w:val="center"/>
            </w:pPr>
            <w:r>
              <w:t>Biuro LGD/ Rada LGD</w:t>
            </w:r>
          </w:p>
          <w:p w14:paraId="14C56E26" w14:textId="29F7DB27" w:rsidR="001735C5" w:rsidRDefault="001735C5" w:rsidP="001735C5">
            <w:pPr>
              <w:jc w:val="center"/>
            </w:pPr>
          </w:p>
        </w:tc>
        <w:tc>
          <w:tcPr>
            <w:tcW w:w="1559" w:type="dxa"/>
          </w:tcPr>
          <w:p w14:paraId="40BEF93C" w14:textId="77777777" w:rsidR="001735C5" w:rsidRDefault="001735C5" w:rsidP="00530FF0">
            <w:pPr>
              <w:jc w:val="center"/>
            </w:pPr>
          </w:p>
        </w:tc>
      </w:tr>
      <w:tr w:rsidR="0071359B" w14:paraId="4EE01868" w14:textId="6C4B45DE" w:rsidTr="0071359B">
        <w:trPr>
          <w:trHeight w:val="3491"/>
        </w:trPr>
        <w:tc>
          <w:tcPr>
            <w:tcW w:w="2127" w:type="dxa"/>
            <w:vMerge/>
          </w:tcPr>
          <w:p w14:paraId="4D3272C8" w14:textId="77777777" w:rsidR="001735C5" w:rsidRDefault="001735C5" w:rsidP="00530FF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1DF92428" w14:textId="6E9AB612" w:rsidR="001735C5" w:rsidRDefault="001735C5" w:rsidP="00DA6426">
            <w:pPr>
              <w:rPr>
                <w:b/>
                <w:bCs/>
              </w:rPr>
            </w:pPr>
            <w:r>
              <w:t xml:space="preserve">Dokonanie oceny </w:t>
            </w:r>
            <w:r w:rsidRPr="00930771">
              <w:t xml:space="preserve">w </w:t>
            </w:r>
            <w:r>
              <w:t xml:space="preserve">według lokalnych kryteriów wyboru dla każdego ze złożonych wniosków, który przeszedł pozytywnie ocenę </w:t>
            </w:r>
            <w:r w:rsidRPr="00DA6426">
              <w:t xml:space="preserve"> formalną wniosków o przyznanie pomocy oraz  ocenę merytoryczną wniosków o przyznanie pomocy</w:t>
            </w:r>
            <w:r>
              <w:t>.</w:t>
            </w:r>
          </w:p>
          <w:p w14:paraId="78BA9A04" w14:textId="1201B480" w:rsidR="001735C5" w:rsidRDefault="001735C5" w:rsidP="00530FF0">
            <w:r>
              <w:t>W ocenie biorą udział wszyscy niewykluczeni obecni na posiedzeniu członkowie Rady.</w:t>
            </w:r>
          </w:p>
          <w:p w14:paraId="47450EFA" w14:textId="77777777" w:rsidR="001735C5" w:rsidRDefault="001735C5" w:rsidP="00530FF0">
            <w:r>
              <w:t>Dyskusja w przypadku rozbieżności w ocenie według kryteriów mierzalnych.</w:t>
            </w:r>
          </w:p>
          <w:p w14:paraId="236A390D" w14:textId="1F7DA4D7" w:rsidR="001735C5" w:rsidRDefault="001735C5" w:rsidP="00530FF0"/>
        </w:tc>
        <w:tc>
          <w:tcPr>
            <w:tcW w:w="1984" w:type="dxa"/>
            <w:vAlign w:val="center"/>
          </w:tcPr>
          <w:p w14:paraId="6001C89E" w14:textId="70FC9DEE" w:rsidR="001735C5" w:rsidRDefault="001735C5" w:rsidP="00530FF0">
            <w:pPr>
              <w:jc w:val="center"/>
            </w:pPr>
            <w:r>
              <w:t>podczas posiedzenia</w:t>
            </w:r>
          </w:p>
        </w:tc>
        <w:tc>
          <w:tcPr>
            <w:tcW w:w="1843" w:type="dxa"/>
            <w:vAlign w:val="center"/>
          </w:tcPr>
          <w:p w14:paraId="1F241BB6" w14:textId="77777777" w:rsidR="001735C5" w:rsidRDefault="001735C5" w:rsidP="00530FF0">
            <w:pPr>
              <w:jc w:val="center"/>
            </w:pPr>
            <w:r>
              <w:t>Rada LGD</w:t>
            </w:r>
          </w:p>
          <w:p w14:paraId="3F7A38C1" w14:textId="43AFA00F" w:rsidR="001735C5" w:rsidRDefault="001735C5" w:rsidP="00530FF0">
            <w:pPr>
              <w:jc w:val="center"/>
            </w:pPr>
          </w:p>
        </w:tc>
        <w:tc>
          <w:tcPr>
            <w:tcW w:w="1559" w:type="dxa"/>
          </w:tcPr>
          <w:p w14:paraId="1EC44C43" w14:textId="77777777" w:rsidR="001735C5" w:rsidRDefault="001735C5" w:rsidP="00530FF0">
            <w:pPr>
              <w:jc w:val="center"/>
            </w:pPr>
          </w:p>
        </w:tc>
      </w:tr>
      <w:tr w:rsidR="0071359B" w14:paraId="4AA2F99F" w14:textId="15E188F2" w:rsidTr="0071359B">
        <w:trPr>
          <w:trHeight w:val="1880"/>
        </w:trPr>
        <w:tc>
          <w:tcPr>
            <w:tcW w:w="2127" w:type="dxa"/>
            <w:vMerge/>
          </w:tcPr>
          <w:p w14:paraId="529B7D09" w14:textId="77777777" w:rsidR="001735C5" w:rsidRDefault="001735C5" w:rsidP="00530FF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321899B6" w14:textId="238A2E20" w:rsidR="001735C5" w:rsidRDefault="001735C5" w:rsidP="001735C5">
            <w:pPr>
              <w:jc w:val="center"/>
            </w:pPr>
            <w:r>
              <w:t>Ustalenie kwoty wsparcia dla każdego z wniosków, który przeszedł ocenę merytoryczną w zakresie warunków udzielenia wparcia.</w:t>
            </w:r>
          </w:p>
        </w:tc>
        <w:tc>
          <w:tcPr>
            <w:tcW w:w="1984" w:type="dxa"/>
            <w:vAlign w:val="center"/>
          </w:tcPr>
          <w:p w14:paraId="127E8E5C" w14:textId="188871AB" w:rsidR="001735C5" w:rsidRDefault="001735C5" w:rsidP="009B56C9">
            <w:pPr>
              <w:jc w:val="center"/>
            </w:pPr>
            <w:r>
              <w:t>podczas posiedzenia</w:t>
            </w:r>
          </w:p>
        </w:tc>
        <w:tc>
          <w:tcPr>
            <w:tcW w:w="1843" w:type="dxa"/>
            <w:vAlign w:val="center"/>
          </w:tcPr>
          <w:p w14:paraId="4AB922EA" w14:textId="77777777" w:rsidR="001735C5" w:rsidRDefault="001735C5" w:rsidP="009B56C9">
            <w:pPr>
              <w:jc w:val="center"/>
            </w:pPr>
            <w:r>
              <w:t>Rada LGD</w:t>
            </w:r>
          </w:p>
          <w:p w14:paraId="1C2821BC" w14:textId="21EAD041" w:rsidR="001735C5" w:rsidRDefault="001735C5" w:rsidP="009B56C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4F7C64" w14:textId="77777777" w:rsidR="001735C5" w:rsidRDefault="001735C5" w:rsidP="009B56C9">
            <w:pPr>
              <w:jc w:val="center"/>
            </w:pPr>
          </w:p>
        </w:tc>
      </w:tr>
      <w:tr w:rsidR="0071359B" w14:paraId="53C4E3EC" w14:textId="4E097706" w:rsidTr="0071359B">
        <w:trPr>
          <w:trHeight w:val="806"/>
        </w:trPr>
        <w:tc>
          <w:tcPr>
            <w:tcW w:w="2127" w:type="dxa"/>
            <w:vMerge/>
          </w:tcPr>
          <w:p w14:paraId="3700730B" w14:textId="77777777" w:rsidR="001735C5" w:rsidRDefault="001735C5" w:rsidP="00530FF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20F8FE5A" w14:textId="77777777" w:rsidR="001735C5" w:rsidRDefault="001735C5" w:rsidP="00530FF0">
            <w:r>
              <w:t>Podjęcie uchwał w sprawie wybrania lub niewybrania operacji.</w:t>
            </w:r>
          </w:p>
          <w:p w14:paraId="274A451D" w14:textId="7FF40277" w:rsidR="001735C5" w:rsidRDefault="001735C5" w:rsidP="00530FF0"/>
        </w:tc>
        <w:tc>
          <w:tcPr>
            <w:tcW w:w="1984" w:type="dxa"/>
            <w:vAlign w:val="center"/>
          </w:tcPr>
          <w:p w14:paraId="24C8A56A" w14:textId="433B1115" w:rsidR="001735C5" w:rsidRDefault="001735C5" w:rsidP="00530FF0">
            <w:pPr>
              <w:jc w:val="center"/>
            </w:pPr>
            <w:r>
              <w:t>podczas posiedzenia</w:t>
            </w:r>
          </w:p>
        </w:tc>
        <w:tc>
          <w:tcPr>
            <w:tcW w:w="1843" w:type="dxa"/>
            <w:vAlign w:val="center"/>
          </w:tcPr>
          <w:p w14:paraId="407E991E" w14:textId="21EB8453" w:rsidR="001735C5" w:rsidRDefault="001735C5" w:rsidP="001735C5">
            <w:pPr>
              <w:jc w:val="center"/>
            </w:pPr>
            <w:r>
              <w:t>Rada LGD</w:t>
            </w:r>
          </w:p>
        </w:tc>
        <w:tc>
          <w:tcPr>
            <w:tcW w:w="1559" w:type="dxa"/>
          </w:tcPr>
          <w:p w14:paraId="5C27FF23" w14:textId="77777777" w:rsidR="001735C5" w:rsidRDefault="001735C5" w:rsidP="00530FF0">
            <w:pPr>
              <w:jc w:val="center"/>
            </w:pPr>
          </w:p>
        </w:tc>
      </w:tr>
      <w:tr w:rsidR="0015541E" w14:paraId="24B4DA97" w14:textId="359545DA" w:rsidTr="0071359B">
        <w:trPr>
          <w:trHeight w:val="4297"/>
        </w:trPr>
        <w:tc>
          <w:tcPr>
            <w:tcW w:w="2127" w:type="dxa"/>
            <w:vMerge w:val="restart"/>
            <w:vAlign w:val="center"/>
          </w:tcPr>
          <w:p w14:paraId="16094080" w14:textId="41AF242A" w:rsidR="001735C5" w:rsidRDefault="001735C5" w:rsidP="0093423B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Informacja o wynikach naboru</w:t>
            </w:r>
          </w:p>
        </w:tc>
        <w:tc>
          <w:tcPr>
            <w:tcW w:w="3260" w:type="dxa"/>
          </w:tcPr>
          <w:p w14:paraId="4B25D8AC" w14:textId="77777777" w:rsidR="001735C5" w:rsidRDefault="001735C5" w:rsidP="00530FF0">
            <w:r>
              <w:t>Sporządzenie listy operacji:</w:t>
            </w:r>
          </w:p>
          <w:p w14:paraId="463D2090" w14:textId="77777777" w:rsidR="001735C5" w:rsidRDefault="001735C5" w:rsidP="00530FF0">
            <w:r>
              <w:t>- prezentującej wyniki weryfikacji /oceny formalnej, wskazującej w przypadku negatywnej weryfikacji/ oceny jakie warunki nie zostały spełnione;</w:t>
            </w:r>
          </w:p>
          <w:p w14:paraId="7FD09AA5" w14:textId="77777777" w:rsidR="001735C5" w:rsidRDefault="001735C5" w:rsidP="00530FF0">
            <w:r>
              <w:t xml:space="preserve">- </w:t>
            </w:r>
            <w:r w:rsidRPr="00930771">
              <w:t>prezentującej wyniki oceny w zakresie spełnienia warunków udzielenia wsparcia na wdrażanie LSR, wskazującej w przypadku negatywnej weryfikacji jakie warunki nie zostały spełnione</w:t>
            </w:r>
            <w:r>
              <w:t>;</w:t>
            </w:r>
          </w:p>
          <w:p w14:paraId="59546B85" w14:textId="77777777" w:rsidR="001735C5" w:rsidRDefault="001735C5" w:rsidP="00530FF0">
            <w:r>
              <w:t>- wybranych</w:t>
            </w:r>
            <w:r w:rsidRPr="00930771">
              <w:t xml:space="preserve">, wskazującej </w:t>
            </w:r>
            <w:r>
              <w:t>które operacje mieszczą się w limicie środków przeznaczonych na wdrażanie LSR w ramach naboru wniosków o przyznanie pomocy</w:t>
            </w:r>
            <w:r w:rsidRPr="00930771">
              <w:t>.</w:t>
            </w:r>
          </w:p>
          <w:p w14:paraId="7BFC1B74" w14:textId="05A595B5" w:rsidR="00C847B7" w:rsidRDefault="00C847B7" w:rsidP="00530FF0"/>
        </w:tc>
        <w:tc>
          <w:tcPr>
            <w:tcW w:w="1984" w:type="dxa"/>
            <w:vAlign w:val="center"/>
          </w:tcPr>
          <w:p w14:paraId="1578CFC1" w14:textId="257F24E5" w:rsidR="001735C5" w:rsidRDefault="001735C5" w:rsidP="00C83332">
            <w:pPr>
              <w:jc w:val="center"/>
            </w:pPr>
            <w:r>
              <w:t>niezwłocznie po posiedzeniu Rady LGD</w:t>
            </w:r>
          </w:p>
        </w:tc>
        <w:tc>
          <w:tcPr>
            <w:tcW w:w="1843" w:type="dxa"/>
            <w:vAlign w:val="center"/>
          </w:tcPr>
          <w:p w14:paraId="225400F2" w14:textId="4C9ECA9C" w:rsidR="001735C5" w:rsidRDefault="001735C5" w:rsidP="00C83332">
            <w:pPr>
              <w:jc w:val="center"/>
            </w:pPr>
            <w:r>
              <w:t>Biuro LGD/</w:t>
            </w:r>
          </w:p>
          <w:p w14:paraId="56C6D3B6" w14:textId="0BB4F73E" w:rsidR="001735C5" w:rsidRDefault="001735C5" w:rsidP="00C83332">
            <w:pPr>
              <w:jc w:val="center"/>
            </w:pPr>
            <w:r>
              <w:t>Zarząd LGD</w:t>
            </w:r>
          </w:p>
        </w:tc>
        <w:tc>
          <w:tcPr>
            <w:tcW w:w="1559" w:type="dxa"/>
          </w:tcPr>
          <w:p w14:paraId="3AA58613" w14:textId="77777777" w:rsidR="001735C5" w:rsidRDefault="001735C5" w:rsidP="00530FF0">
            <w:pPr>
              <w:jc w:val="center"/>
            </w:pPr>
          </w:p>
        </w:tc>
      </w:tr>
      <w:tr w:rsidR="0071359B" w14:paraId="7382AABD" w14:textId="2F8C7697" w:rsidTr="0071359B">
        <w:trPr>
          <w:trHeight w:val="1343"/>
        </w:trPr>
        <w:tc>
          <w:tcPr>
            <w:tcW w:w="2127" w:type="dxa"/>
            <w:vMerge/>
          </w:tcPr>
          <w:p w14:paraId="2FB5145C" w14:textId="77777777" w:rsidR="00D4174A" w:rsidRDefault="00D4174A" w:rsidP="00530FF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50DACB89" w14:textId="385BB38D" w:rsidR="00D4174A" w:rsidRDefault="00D4174A" w:rsidP="00530FF0">
            <w:r>
              <w:t>Sporządzenie pism do wnioskodawców informujących o wynikach oceny i wyboru, zwierających informacje, o których mowa w art. 21 ust. 5 pkt. 1 Ustawy o RLKS.</w:t>
            </w:r>
          </w:p>
        </w:tc>
        <w:tc>
          <w:tcPr>
            <w:tcW w:w="1984" w:type="dxa"/>
            <w:vAlign w:val="center"/>
          </w:tcPr>
          <w:p w14:paraId="66A88BEF" w14:textId="38C38003" w:rsidR="00D4174A" w:rsidRDefault="00D4174A" w:rsidP="00C83332">
            <w:pPr>
              <w:jc w:val="center"/>
            </w:pPr>
            <w:r>
              <w:t>bez zbędnej zwłoki</w:t>
            </w:r>
          </w:p>
        </w:tc>
        <w:tc>
          <w:tcPr>
            <w:tcW w:w="1843" w:type="dxa"/>
            <w:vAlign w:val="center"/>
          </w:tcPr>
          <w:p w14:paraId="4A74725A" w14:textId="2A1F1438" w:rsidR="00D4174A" w:rsidRDefault="00D4174A" w:rsidP="00D4174A">
            <w:pPr>
              <w:jc w:val="center"/>
            </w:pPr>
            <w:r>
              <w:t>Biuro LGD/</w:t>
            </w:r>
          </w:p>
          <w:p w14:paraId="6B0D2CF5" w14:textId="7053BD4F" w:rsidR="00D4174A" w:rsidRDefault="00D4174A" w:rsidP="00D4174A">
            <w:pPr>
              <w:jc w:val="center"/>
            </w:pPr>
            <w:r>
              <w:t>Zarząd LGD</w:t>
            </w:r>
          </w:p>
        </w:tc>
        <w:tc>
          <w:tcPr>
            <w:tcW w:w="1559" w:type="dxa"/>
          </w:tcPr>
          <w:p w14:paraId="3AAE3986" w14:textId="77777777" w:rsidR="00D4174A" w:rsidRDefault="00D4174A" w:rsidP="00530FF0">
            <w:pPr>
              <w:jc w:val="center"/>
            </w:pPr>
          </w:p>
        </w:tc>
      </w:tr>
      <w:tr w:rsidR="0071359B" w14:paraId="161391CF" w14:textId="4793B2BA" w:rsidTr="0071359B">
        <w:trPr>
          <w:trHeight w:val="806"/>
        </w:trPr>
        <w:tc>
          <w:tcPr>
            <w:tcW w:w="2127" w:type="dxa"/>
            <w:vMerge/>
          </w:tcPr>
          <w:p w14:paraId="51142F96" w14:textId="77777777" w:rsidR="00D4174A" w:rsidRDefault="00D4174A" w:rsidP="00530FF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0E7278F1" w14:textId="5FBEFFD5" w:rsidR="00D4174A" w:rsidRDefault="00D4174A" w:rsidP="00530FF0">
            <w:r>
              <w:t>Zamieszczenie na stronie internetowej LGD list, o których mowa w art. 21 ust. 5 pkt. 2 Ustawy o RLKS.</w:t>
            </w:r>
          </w:p>
        </w:tc>
        <w:tc>
          <w:tcPr>
            <w:tcW w:w="1984" w:type="dxa"/>
            <w:vAlign w:val="center"/>
          </w:tcPr>
          <w:p w14:paraId="1FFFA3EC" w14:textId="03216F58" w:rsidR="00D4174A" w:rsidRDefault="00D4174A" w:rsidP="00C83332">
            <w:pPr>
              <w:jc w:val="center"/>
            </w:pPr>
            <w:r>
              <w:t>bez zbędnej zwłoki</w:t>
            </w:r>
          </w:p>
        </w:tc>
        <w:tc>
          <w:tcPr>
            <w:tcW w:w="1843" w:type="dxa"/>
          </w:tcPr>
          <w:p w14:paraId="50257A51" w14:textId="3D10DEFD" w:rsidR="00D4174A" w:rsidRDefault="00D4174A" w:rsidP="00530FF0">
            <w:pPr>
              <w:jc w:val="center"/>
            </w:pPr>
            <w:r>
              <w:t>Biuro LGD/</w:t>
            </w:r>
          </w:p>
          <w:p w14:paraId="2D4047E9" w14:textId="48D2564F" w:rsidR="00D4174A" w:rsidRDefault="00D4174A" w:rsidP="00530FF0">
            <w:pPr>
              <w:jc w:val="center"/>
            </w:pPr>
            <w:r>
              <w:t>Zarząd LGD</w:t>
            </w:r>
          </w:p>
        </w:tc>
        <w:tc>
          <w:tcPr>
            <w:tcW w:w="1559" w:type="dxa"/>
          </w:tcPr>
          <w:p w14:paraId="083C5C85" w14:textId="77777777" w:rsidR="00D4174A" w:rsidRDefault="00D4174A" w:rsidP="00530FF0">
            <w:pPr>
              <w:jc w:val="center"/>
            </w:pPr>
          </w:p>
        </w:tc>
      </w:tr>
      <w:tr w:rsidR="0071359B" w14:paraId="57B23E7C" w14:textId="592361FF" w:rsidTr="0071359B">
        <w:trPr>
          <w:trHeight w:val="806"/>
        </w:trPr>
        <w:tc>
          <w:tcPr>
            <w:tcW w:w="2127" w:type="dxa"/>
            <w:vMerge/>
          </w:tcPr>
          <w:p w14:paraId="4EA625C0" w14:textId="77777777" w:rsidR="00D4174A" w:rsidRDefault="00D4174A" w:rsidP="00530FF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5703232C" w14:textId="5D0BF9C9" w:rsidR="00D4174A" w:rsidRDefault="00D4174A" w:rsidP="00530FF0">
            <w:r>
              <w:t>Przekazanie ZW dokumentów potwierdzających dokonanie wyboru operacji.</w:t>
            </w:r>
          </w:p>
        </w:tc>
        <w:tc>
          <w:tcPr>
            <w:tcW w:w="1984" w:type="dxa"/>
            <w:vAlign w:val="center"/>
          </w:tcPr>
          <w:p w14:paraId="125BA352" w14:textId="5AF77B6B" w:rsidR="00D4174A" w:rsidRDefault="00D4174A" w:rsidP="00C83332">
            <w:pPr>
              <w:jc w:val="center"/>
            </w:pPr>
            <w:r>
              <w:t>bez zbędnej zwłoki</w:t>
            </w:r>
          </w:p>
        </w:tc>
        <w:tc>
          <w:tcPr>
            <w:tcW w:w="1843" w:type="dxa"/>
          </w:tcPr>
          <w:p w14:paraId="03B8C43A" w14:textId="77777777" w:rsidR="00D4174A" w:rsidRDefault="00D4174A" w:rsidP="00530FF0">
            <w:pPr>
              <w:jc w:val="center"/>
            </w:pPr>
            <w:r>
              <w:t>Biuro LGD/</w:t>
            </w:r>
          </w:p>
          <w:p w14:paraId="609538D5" w14:textId="624CA189" w:rsidR="00D4174A" w:rsidRDefault="00D4174A" w:rsidP="00530FF0">
            <w:pPr>
              <w:jc w:val="center"/>
            </w:pPr>
            <w:r>
              <w:t>Zarząd LGD</w:t>
            </w:r>
          </w:p>
        </w:tc>
        <w:tc>
          <w:tcPr>
            <w:tcW w:w="1559" w:type="dxa"/>
          </w:tcPr>
          <w:p w14:paraId="3D735079" w14:textId="77777777" w:rsidR="00D4174A" w:rsidRDefault="00D4174A" w:rsidP="00530FF0">
            <w:pPr>
              <w:jc w:val="center"/>
            </w:pPr>
          </w:p>
        </w:tc>
      </w:tr>
    </w:tbl>
    <w:p w14:paraId="61526607" w14:textId="675BBF22" w:rsidR="00952BAC" w:rsidRDefault="00952BAC" w:rsidP="2E166DF4">
      <w:pPr>
        <w:spacing w:after="120" w:line="360" w:lineRule="auto"/>
        <w:ind w:right="-20"/>
        <w:rPr>
          <w:b/>
          <w:bCs/>
        </w:rPr>
      </w:pPr>
    </w:p>
    <w:p w14:paraId="45C07C14" w14:textId="77777777" w:rsidR="00952BAC" w:rsidRDefault="00952BAC">
      <w:pPr>
        <w:rPr>
          <w:b/>
          <w:bCs/>
        </w:rPr>
      </w:pPr>
      <w:r>
        <w:rPr>
          <w:b/>
          <w:bCs/>
        </w:rPr>
        <w:br w:type="page"/>
      </w:r>
    </w:p>
    <w:p w14:paraId="54E2077D" w14:textId="42C6C8E0" w:rsidR="00CA7311" w:rsidRDefault="00960C3A" w:rsidP="00960C3A">
      <w:pPr>
        <w:pStyle w:val="Nagwek2"/>
      </w:pPr>
      <w:bookmarkStart w:id="19" w:name="_Toc170097325"/>
      <w:r>
        <w:lastRenderedPageBreak/>
        <w:t>6.6.</w:t>
      </w:r>
      <w:r w:rsidR="00CA7311" w:rsidRPr="45E1F1F9">
        <w:t xml:space="preserve"> </w:t>
      </w:r>
      <w:r w:rsidR="00B92EC3" w:rsidRPr="45E1F1F9">
        <w:t>Weryfikacja i rozpatrzenie protestów</w:t>
      </w:r>
      <w:bookmarkEnd w:id="19"/>
    </w:p>
    <w:p w14:paraId="0952813A" w14:textId="6CA0871E" w:rsidR="0027016C" w:rsidRDefault="00E934BA" w:rsidP="001F47FF">
      <w:pPr>
        <w:pStyle w:val="Akapitzlist"/>
        <w:numPr>
          <w:ilvl w:val="0"/>
          <w:numId w:val="33"/>
        </w:numPr>
        <w:ind w:left="284" w:hanging="284"/>
      </w:pPr>
      <w:r w:rsidRPr="00E934BA">
        <w:t>Wnioskodawcy przysługuje prawo wniesienia protestu w przypadkach określonych w art. 22 ust.1 Ustawy o RLKS.</w:t>
      </w:r>
    </w:p>
    <w:p w14:paraId="1C84BC2D" w14:textId="44762301" w:rsidR="0015681C" w:rsidRDefault="008C3543" w:rsidP="00681C32">
      <w:pPr>
        <w:pStyle w:val="Akapitzlist"/>
        <w:numPr>
          <w:ilvl w:val="0"/>
          <w:numId w:val="33"/>
        </w:numPr>
        <w:ind w:left="284" w:hanging="284"/>
      </w:pPr>
      <w:r>
        <w:t>LGD</w:t>
      </w:r>
      <w:r w:rsidR="00FA3C22">
        <w:t xml:space="preserve"> </w:t>
      </w:r>
      <w:r>
        <w:t>weryfikuje</w:t>
      </w:r>
      <w:r w:rsidR="00FA3C22">
        <w:t>, czy protest spełnia wymagania formalne określone w art. 2</w:t>
      </w:r>
      <w:r w:rsidR="0015681C">
        <w:t>2a ust. 2 Ustawy o RLKS.</w:t>
      </w:r>
      <w:r w:rsidR="00681C32">
        <w:t xml:space="preserve"> W przypadku </w:t>
      </w:r>
      <w:r w:rsidR="00951407">
        <w:t>niespełnienia wymogó</w:t>
      </w:r>
      <w:r w:rsidR="00100BC9">
        <w:t>w</w:t>
      </w:r>
      <w:r w:rsidR="00951407">
        <w:t xml:space="preserve"> fo</w:t>
      </w:r>
      <w:r w:rsidR="00100BC9">
        <w:t>r</w:t>
      </w:r>
      <w:r w:rsidR="00951407">
        <w:t>malnych LGD wzywa wnioskodawcę do ich uzupełnienia</w:t>
      </w:r>
      <w:r w:rsidR="00705FED">
        <w:t xml:space="preserve"> w terminie </w:t>
      </w:r>
      <w:r w:rsidR="006D3781">
        <w:t>7 dni od dnia otrzymania wezwania</w:t>
      </w:r>
      <w:r w:rsidR="008C0A3C">
        <w:t>.</w:t>
      </w:r>
    </w:p>
    <w:p w14:paraId="6A0C7283" w14:textId="29B364D0" w:rsidR="0024275E" w:rsidRPr="00952BAC" w:rsidRDefault="008C0A3C" w:rsidP="00952BAC">
      <w:pPr>
        <w:pStyle w:val="Akapitzlist"/>
        <w:numPr>
          <w:ilvl w:val="0"/>
          <w:numId w:val="33"/>
        </w:numPr>
        <w:ind w:left="284" w:hanging="284"/>
      </w:pPr>
      <w:r>
        <w:t>LGD zapewnia, że</w:t>
      </w:r>
      <w:r w:rsidR="00B854BF">
        <w:t xml:space="preserve"> w weryfikacji i rozpatrywaniu pro</w:t>
      </w:r>
      <w:r w:rsidR="00D513F6">
        <w:t>te</w:t>
      </w:r>
      <w:r w:rsidR="00B854BF">
        <w:t>stu nie biorą udziału osoby</w:t>
      </w:r>
      <w:r w:rsidR="00D513F6">
        <w:t>, które spełniają przesłani konfliktu interesów.</w:t>
      </w:r>
    </w:p>
    <w:p w14:paraId="4A098A04" w14:textId="77473A03" w:rsidR="001F47FF" w:rsidRDefault="006B79FE" w:rsidP="006B79FE">
      <w:pPr>
        <w:spacing w:after="120" w:line="360" w:lineRule="auto"/>
        <w:ind w:right="-20"/>
        <w:rPr>
          <w:b/>
          <w:bCs/>
        </w:rPr>
      </w:pPr>
      <w:r w:rsidRPr="006B79FE">
        <w:rPr>
          <w:b/>
          <w:bCs/>
        </w:rPr>
        <w:t xml:space="preserve">Tabela </w:t>
      </w:r>
      <w:r>
        <w:rPr>
          <w:b/>
          <w:bCs/>
        </w:rPr>
        <w:t>10</w:t>
      </w:r>
      <w:r w:rsidRPr="006B79FE">
        <w:rPr>
          <w:b/>
          <w:bCs/>
        </w:rPr>
        <w:t xml:space="preserve">. </w:t>
      </w:r>
      <w:r>
        <w:rPr>
          <w:b/>
          <w:bCs/>
        </w:rPr>
        <w:t>Weryfikacja i rozpatrzenie protestów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1842"/>
        <w:gridCol w:w="1701"/>
      </w:tblGrid>
      <w:tr w:rsidR="0071359B" w:rsidRPr="2E166DF4" w14:paraId="2EE2C929" w14:textId="77777777" w:rsidTr="00952BAC">
        <w:trPr>
          <w:trHeight w:val="1084"/>
        </w:trPr>
        <w:tc>
          <w:tcPr>
            <w:tcW w:w="1560" w:type="dxa"/>
            <w:shd w:val="clear" w:color="auto" w:fill="63A4F7"/>
            <w:vAlign w:val="center"/>
          </w:tcPr>
          <w:p w14:paraId="39981ADF" w14:textId="77777777" w:rsidR="0071359B" w:rsidRDefault="0071359B" w:rsidP="006D76F9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Etap</w:t>
            </w:r>
          </w:p>
        </w:tc>
        <w:tc>
          <w:tcPr>
            <w:tcW w:w="3118" w:type="dxa"/>
            <w:shd w:val="clear" w:color="auto" w:fill="63A4F7"/>
            <w:vAlign w:val="center"/>
          </w:tcPr>
          <w:p w14:paraId="1B4BB9DA" w14:textId="77777777" w:rsidR="0071359B" w:rsidRDefault="0071359B" w:rsidP="006D76F9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Czynności</w:t>
            </w:r>
          </w:p>
        </w:tc>
        <w:tc>
          <w:tcPr>
            <w:tcW w:w="1985" w:type="dxa"/>
            <w:shd w:val="clear" w:color="auto" w:fill="63A4F7"/>
            <w:vAlign w:val="center"/>
          </w:tcPr>
          <w:p w14:paraId="432595B2" w14:textId="77777777" w:rsidR="0071359B" w:rsidRDefault="0071359B" w:rsidP="006D76F9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Termin wykonania czynności</w:t>
            </w:r>
          </w:p>
        </w:tc>
        <w:tc>
          <w:tcPr>
            <w:tcW w:w="1842" w:type="dxa"/>
            <w:shd w:val="clear" w:color="auto" w:fill="63A4F7"/>
            <w:vAlign w:val="center"/>
          </w:tcPr>
          <w:p w14:paraId="13EC9BAB" w14:textId="77777777" w:rsidR="0071359B" w:rsidRDefault="0071359B" w:rsidP="006D76F9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Wykonujący czynność</w:t>
            </w:r>
            <w:r>
              <w:rPr>
                <w:b/>
                <w:bCs/>
              </w:rPr>
              <w:t>/</w:t>
            </w:r>
          </w:p>
          <w:p w14:paraId="771CA5F7" w14:textId="77777777" w:rsidR="0071359B" w:rsidRDefault="0071359B" w:rsidP="006D76F9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Odpowiedzialny za czynność</w:t>
            </w:r>
          </w:p>
        </w:tc>
        <w:tc>
          <w:tcPr>
            <w:tcW w:w="1701" w:type="dxa"/>
            <w:shd w:val="clear" w:color="auto" w:fill="63A4F7"/>
            <w:vAlign w:val="center"/>
          </w:tcPr>
          <w:p w14:paraId="2117F370" w14:textId="77777777" w:rsidR="0071359B" w:rsidRPr="2E166DF4" w:rsidRDefault="0071359B" w:rsidP="006D7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Wzory dokumentów</w:t>
            </w:r>
          </w:p>
        </w:tc>
      </w:tr>
      <w:tr w:rsidR="007213AF" w:rsidRPr="2E166DF4" w14:paraId="514259B1" w14:textId="77777777" w:rsidTr="00952BAC">
        <w:trPr>
          <w:trHeight w:val="1084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1D843B4" w14:textId="02F69A87" w:rsidR="007213AF" w:rsidRPr="2E166DF4" w:rsidRDefault="007213AF" w:rsidP="006D7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Weryfikacja formalna protestu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0AA2FB2" w14:textId="656EE57C" w:rsidR="007213AF" w:rsidRPr="2E166DF4" w:rsidRDefault="007213AF" w:rsidP="006D76F9">
            <w:pPr>
              <w:jc w:val="center"/>
              <w:rPr>
                <w:b/>
                <w:bCs/>
              </w:rPr>
            </w:pPr>
            <w:r>
              <w:t>Powiadomienie ZW o wniesieniu protestu przez wnioskodawcę.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F4C1AA" w14:textId="6B5096C7" w:rsidR="007213AF" w:rsidRPr="2E166DF4" w:rsidRDefault="007213AF" w:rsidP="006D76F9">
            <w:pPr>
              <w:jc w:val="center"/>
              <w:rPr>
                <w:b/>
                <w:bCs/>
              </w:rPr>
            </w:pPr>
            <w:r>
              <w:t>niezwłocznie w terminie 7 dni od wniesienia protestu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D9334BC" w14:textId="77777777" w:rsidR="007213AF" w:rsidRPr="00FA2B1A" w:rsidRDefault="007213AF" w:rsidP="0071359B">
            <w:pPr>
              <w:jc w:val="center"/>
            </w:pPr>
            <w:r w:rsidRPr="00FA2B1A">
              <w:t>Biuro LGD</w:t>
            </w:r>
            <w:r>
              <w:t>/</w:t>
            </w:r>
          </w:p>
          <w:p w14:paraId="07B6764C" w14:textId="335AC6D9" w:rsidR="007213AF" w:rsidRPr="2E166DF4" w:rsidRDefault="007213AF" w:rsidP="0071359B">
            <w:pPr>
              <w:jc w:val="center"/>
              <w:rPr>
                <w:b/>
                <w:bCs/>
              </w:rPr>
            </w:pPr>
            <w:r w:rsidRPr="00FA2B1A">
              <w:t>Zarząd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E4E56C" w14:textId="77777777" w:rsidR="007213AF" w:rsidRDefault="007213AF" w:rsidP="006D76F9">
            <w:pPr>
              <w:jc w:val="center"/>
              <w:rPr>
                <w:b/>
                <w:bCs/>
              </w:rPr>
            </w:pPr>
          </w:p>
        </w:tc>
      </w:tr>
      <w:tr w:rsidR="005C31F8" w:rsidRPr="2E166DF4" w14:paraId="3B029909" w14:textId="77777777" w:rsidTr="00F2180C">
        <w:trPr>
          <w:trHeight w:val="1871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9014884" w14:textId="77777777" w:rsidR="005C31F8" w:rsidRDefault="005C31F8" w:rsidP="005C31F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147B8DB" w14:textId="59F5D4C5" w:rsidR="005C31F8" w:rsidRDefault="005C31F8" w:rsidP="005C31F8">
            <w:pPr>
              <w:jc w:val="center"/>
            </w:pPr>
            <w:r w:rsidRPr="005C31F8">
              <w:t xml:space="preserve">Utworzenie </w:t>
            </w:r>
            <w:r>
              <w:t xml:space="preserve">Zespołu Roboczego </w:t>
            </w:r>
            <w:r w:rsidRPr="005C31F8">
              <w:t xml:space="preserve">do oceny </w:t>
            </w:r>
            <w:r>
              <w:t>protestu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8B9FA6" w14:textId="4975C942" w:rsidR="005C31F8" w:rsidRDefault="005C31F8" w:rsidP="00152236">
            <w:r>
              <w:t>Przewodniczący Rady wyznacza Zespół Roboczy złożony z członków Rady LGD  do oceny złożonego protestu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7860F8" w14:textId="31305082" w:rsidR="005C31F8" w:rsidRPr="00FA2B1A" w:rsidRDefault="005C31F8" w:rsidP="005C31F8">
            <w:pPr>
              <w:jc w:val="center"/>
            </w:pPr>
            <w:r>
              <w:t>następnego dnia roboczego po wpłynięciu protestu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2CF6BD" w14:textId="0E138EF8" w:rsidR="005C31F8" w:rsidRDefault="005C31F8" w:rsidP="005C31F8">
            <w:pPr>
              <w:jc w:val="center"/>
              <w:rPr>
                <w:b/>
                <w:bCs/>
              </w:rPr>
            </w:pPr>
            <w:r>
              <w:t>Przewodniczący Rady/ Zarząd LGD</w:t>
            </w:r>
          </w:p>
        </w:tc>
      </w:tr>
      <w:tr w:rsidR="008A64C7" w:rsidRPr="2E166DF4" w14:paraId="6B3220EB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51E214E9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9491B5D" w14:textId="432D6640" w:rsidR="008A64C7" w:rsidRPr="008A64C7" w:rsidRDefault="004B6434" w:rsidP="008A64C7">
            <w:pPr>
              <w:jc w:val="center"/>
            </w:pPr>
            <w:r>
              <w:t>Złożenie o</w:t>
            </w:r>
            <w:r w:rsidR="008A64C7" w:rsidRPr="008A64C7">
              <w:t>świadczenie o konflikcie interesów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ABAE21" w14:textId="06994B55" w:rsidR="008A64C7" w:rsidRDefault="008A64C7" w:rsidP="008A64C7">
            <w:r w:rsidRPr="00A63B62">
              <w:t xml:space="preserve">Przed przystąpieniem do </w:t>
            </w:r>
            <w:r>
              <w:t xml:space="preserve">oceny Zespół Roboczy </w:t>
            </w:r>
            <w:r w:rsidRPr="00A63B62">
              <w:t xml:space="preserve">podpisuje oświadczenie o konflikcie interesu </w:t>
            </w:r>
            <w:r>
              <w:t xml:space="preserve">w odniesieniu do wnioskodawcy który wniósł protest </w:t>
            </w:r>
            <w:r w:rsidRPr="00A63B62">
              <w:t>(wzór oświadczenia znajduje się w Regulaminie Rady).</w:t>
            </w:r>
            <w:r>
              <w:rPr>
                <w:rFonts w:eastAsia="Courier New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43FEAE" w14:textId="7032CB93" w:rsidR="008A64C7" w:rsidRDefault="008A64C7" w:rsidP="008A64C7">
            <w:pPr>
              <w:jc w:val="center"/>
            </w:pPr>
            <w:r>
              <w:t>w ciągu 3 dni roboczych po zakończeniu naboru wniosków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8E3920" w14:textId="77777777" w:rsidR="008A64C7" w:rsidRDefault="008A64C7" w:rsidP="008A64C7">
            <w:pPr>
              <w:jc w:val="center"/>
            </w:pPr>
          </w:p>
        </w:tc>
      </w:tr>
      <w:tr w:rsidR="008A64C7" w:rsidRPr="2E166DF4" w14:paraId="7F86AA19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4700FA2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A146AB5" w14:textId="0379FBAD" w:rsidR="008A64C7" w:rsidRDefault="008A64C7" w:rsidP="008A64C7">
            <w:pPr>
              <w:jc w:val="center"/>
            </w:pPr>
            <w:r>
              <w:t>Weryfikacja spełnienia wymogów formalnych, o których mowa w art. 22a ust. 2 Ustawy o RLKS.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4E65B6" w14:textId="29845EA4" w:rsidR="008A64C7" w:rsidRDefault="008A64C7" w:rsidP="008A64C7">
            <w:pPr>
              <w:jc w:val="center"/>
            </w:pPr>
            <w:r>
              <w:t>niezwłocznie po otrzymaniu protestu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2F91B1" w14:textId="7AADF0A7" w:rsidR="008A64C7" w:rsidRPr="00FA2B1A" w:rsidRDefault="008A64C7" w:rsidP="008A64C7">
            <w:pPr>
              <w:jc w:val="center"/>
            </w:pPr>
            <w:r>
              <w:t>Zespół Roboczy/</w:t>
            </w:r>
          </w:p>
          <w:p w14:paraId="16A0EDA8" w14:textId="4CC89786" w:rsidR="008A64C7" w:rsidRPr="00FA2B1A" w:rsidRDefault="008A64C7" w:rsidP="008A64C7">
            <w:pPr>
              <w:jc w:val="center"/>
            </w:pPr>
            <w:r>
              <w:t>Przewodniczący Rady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CA074B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6FD5D991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41AE6FB1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BFFA32E" w14:textId="397B5F00" w:rsidR="008A64C7" w:rsidRDefault="008A64C7" w:rsidP="008A64C7">
            <w:pPr>
              <w:jc w:val="center"/>
            </w:pPr>
            <w:r>
              <w:t>Wezwanie wnioskodawcy do uzupełnienia protestu lub poprawienia w nim oczywistych omyłek. Zespół Roboczy przygotowuje treść wezwania, które następnie przekazywane jest do biura LGD. Biuro LGD przygotowuje formalne wezwanie do wnioskodawcy, które podpisywane jest przez Prezes LGD.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23F94B" w14:textId="32A38278" w:rsidR="008A64C7" w:rsidRDefault="008A64C7" w:rsidP="008A64C7">
            <w:pPr>
              <w:jc w:val="center"/>
            </w:pPr>
            <w:r>
              <w:t>niezwłocznie po dokonaniu weryfikacji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1E86D22" w14:textId="45467180" w:rsidR="008A64C7" w:rsidRPr="00FA2B1A" w:rsidRDefault="008A64C7" w:rsidP="008A64C7">
            <w:pPr>
              <w:jc w:val="center"/>
            </w:pPr>
            <w:r>
              <w:t>Zespół Roboczy, biuro LGD/</w:t>
            </w:r>
          </w:p>
          <w:p w14:paraId="741FAD6D" w14:textId="5CAF905C" w:rsidR="008A64C7" w:rsidRPr="00FA2B1A" w:rsidRDefault="008A64C7" w:rsidP="008A64C7">
            <w:pPr>
              <w:jc w:val="center"/>
            </w:pPr>
            <w:r>
              <w:t>Przewodniczący Rady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4D201C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69DCA046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77C32BF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2B382C9" w14:textId="01892565" w:rsidR="008A64C7" w:rsidRDefault="008A64C7" w:rsidP="008A64C7">
            <w:pPr>
              <w:jc w:val="center"/>
            </w:pPr>
            <w:r w:rsidRPr="007B276D">
              <w:t>Prowadz</w:t>
            </w:r>
            <w:r>
              <w:t>e</w:t>
            </w:r>
            <w:r w:rsidRPr="007B276D">
              <w:t>nie czynności związanych z uzupełnieniem protestu.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AD11BE" w14:textId="04D4C226" w:rsidR="008A64C7" w:rsidRDefault="008A64C7" w:rsidP="008A64C7">
            <w:pPr>
              <w:jc w:val="center"/>
            </w:pPr>
            <w:r w:rsidRPr="00CA5FBB">
              <w:t>bez</w:t>
            </w:r>
            <w:r>
              <w:t>z</w:t>
            </w:r>
            <w:r w:rsidRPr="00CA5FBB">
              <w:t>w</w:t>
            </w:r>
            <w:r>
              <w:t>ł</w:t>
            </w:r>
            <w:r w:rsidRPr="00CA5FBB">
              <w:t>ocznie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20FBA7" w14:textId="77777777" w:rsidR="008A64C7" w:rsidRPr="00FA2B1A" w:rsidRDefault="008A64C7" w:rsidP="008A64C7">
            <w:pPr>
              <w:jc w:val="center"/>
            </w:pPr>
            <w:r>
              <w:t>Zespół Roboczy/</w:t>
            </w:r>
          </w:p>
          <w:p w14:paraId="098E6CC2" w14:textId="0962FBCE" w:rsidR="008A64C7" w:rsidRPr="00FA2B1A" w:rsidRDefault="008A64C7" w:rsidP="008A64C7">
            <w:pPr>
              <w:jc w:val="center"/>
            </w:pPr>
            <w:r>
              <w:t>Przewodniczący Rady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EF13F0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66315AAA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728DFC45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1732DE8" w14:textId="77777777" w:rsidR="008A64C7" w:rsidRDefault="008A64C7" w:rsidP="008A64C7">
            <w:pPr>
              <w:jc w:val="center"/>
            </w:pPr>
            <w:r w:rsidRPr="00B62969">
              <w:t>Ponowna weryfikacja spełnienia wymogów formalnych, o których mowa w art. 22a ust. 2 Ustawy o RLKS.</w:t>
            </w:r>
          </w:p>
          <w:p w14:paraId="4C13DDE0" w14:textId="723214DF" w:rsidR="008A64C7" w:rsidRPr="007B276D" w:rsidRDefault="008A64C7" w:rsidP="008A64C7">
            <w:pPr>
              <w:jc w:val="center"/>
            </w:pPr>
            <w:r>
              <w:t>W przypadku nie uzupełnienia protestu lub nie usunięcia wszystkich braków formalnych i omyłek, protest skierowany jest do pozostawienia bez rozpatrzenia. Decyzję o pozostawieniu protestu bez rozpatrzenia podejmuję się na posiedzeniu Rady LGD.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33A920" w14:textId="036B59BA" w:rsidR="008A64C7" w:rsidRPr="00CA5FBB" w:rsidRDefault="008A64C7" w:rsidP="008A64C7">
            <w:pPr>
              <w:jc w:val="center"/>
            </w:pPr>
            <w:r w:rsidRPr="00CA5FBB">
              <w:t>bez</w:t>
            </w:r>
            <w:r>
              <w:t>z</w:t>
            </w:r>
            <w:r w:rsidRPr="00CA5FBB">
              <w:t>w</w:t>
            </w:r>
            <w:r>
              <w:t>ł</w:t>
            </w:r>
            <w:r w:rsidRPr="00CA5FBB">
              <w:t>ocznie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384A0A1" w14:textId="77777777" w:rsidR="008A64C7" w:rsidRPr="00FA2B1A" w:rsidRDefault="008A64C7" w:rsidP="008A64C7">
            <w:pPr>
              <w:jc w:val="center"/>
            </w:pPr>
            <w:r>
              <w:t>Zespół Roboczy/</w:t>
            </w:r>
          </w:p>
          <w:p w14:paraId="25EC06CB" w14:textId="52130AE4" w:rsidR="008A64C7" w:rsidRDefault="008A64C7" w:rsidP="008A64C7">
            <w:pPr>
              <w:jc w:val="center"/>
            </w:pPr>
            <w:r>
              <w:t>Przewodniczący Rady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CD6F3D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512A03BC" w14:textId="77777777" w:rsidTr="00952BAC">
        <w:trPr>
          <w:trHeight w:val="1084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C70FA4" w14:textId="11256074" w:rsidR="008A64C7" w:rsidRDefault="008A64C7" w:rsidP="008A6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zarzutów podnoszonych w </w:t>
            </w:r>
            <w:r w:rsidRPr="00BC00C8">
              <w:rPr>
                <w:b/>
                <w:bCs/>
              </w:rPr>
              <w:t>prote</w:t>
            </w:r>
            <w:r>
              <w:rPr>
                <w:b/>
                <w:bCs/>
              </w:rPr>
              <w:t>ście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3AFCB6F" w14:textId="324B52E6" w:rsidR="008A64C7" w:rsidRPr="00B62969" w:rsidRDefault="008A64C7" w:rsidP="008A64C7">
            <w:pPr>
              <w:jc w:val="center"/>
            </w:pPr>
            <w:r w:rsidRPr="0057012C">
              <w:t>Zwołanie posiedzenia Rady LGD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1C5EC0" w14:textId="2B67071B" w:rsidR="008A64C7" w:rsidRPr="00CA5FBB" w:rsidRDefault="008A64C7" w:rsidP="008A64C7">
            <w:pPr>
              <w:jc w:val="center"/>
            </w:pPr>
            <w:r>
              <w:t>n</w:t>
            </w:r>
            <w:r w:rsidRPr="00B62969">
              <w:t xml:space="preserve">iezwłocznie po </w:t>
            </w:r>
            <w:r>
              <w:t>pozytywnej weryfikacji protestu, w terminie wynikającym z Regulaminu Rady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0300A8" w14:textId="77777777" w:rsidR="008A64C7" w:rsidRDefault="008A64C7" w:rsidP="008A64C7">
            <w:pPr>
              <w:jc w:val="center"/>
            </w:pPr>
            <w:r>
              <w:t>Rada LGD</w:t>
            </w:r>
          </w:p>
          <w:p w14:paraId="5D6BEE80" w14:textId="1BBCB1F0" w:rsidR="008A64C7" w:rsidRDefault="008A64C7" w:rsidP="008A64C7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A97CEB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0E51915B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69A3D1B7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CB14B39" w14:textId="6A420F12" w:rsidR="008A64C7" w:rsidRPr="0057012C" w:rsidRDefault="008A64C7" w:rsidP="008A64C7">
            <w:pPr>
              <w:jc w:val="center"/>
            </w:pPr>
            <w:r w:rsidRPr="00B57DA5">
              <w:t>Weryfikacja dokonanej oceny w zakresie warunków, kryteriów i zarzutów, o których mowa w art. 22a ust. 2 pkt. 4 i 5 Ustawy o RLKS.</w:t>
            </w:r>
          </w:p>
        </w:tc>
        <w:tc>
          <w:tcPr>
            <w:tcW w:w="1985" w:type="dxa"/>
            <w:shd w:val="clear" w:color="auto" w:fill="FFFFFF" w:themeFill="background1"/>
          </w:tcPr>
          <w:p w14:paraId="489F9935" w14:textId="23C776D4" w:rsidR="008A64C7" w:rsidRDefault="008A64C7" w:rsidP="008A64C7">
            <w:pPr>
              <w:jc w:val="center"/>
            </w:pPr>
            <w:r>
              <w:br/>
              <w:t>Podczas posiedzenia Rady</w:t>
            </w:r>
          </w:p>
        </w:tc>
        <w:tc>
          <w:tcPr>
            <w:tcW w:w="1842" w:type="dxa"/>
            <w:shd w:val="clear" w:color="auto" w:fill="FFFFFF" w:themeFill="background1"/>
          </w:tcPr>
          <w:p w14:paraId="4CD9263B" w14:textId="77777777" w:rsidR="008A64C7" w:rsidRDefault="008A64C7" w:rsidP="008A64C7">
            <w:pPr>
              <w:jc w:val="center"/>
            </w:pPr>
            <w:r>
              <w:br/>
            </w:r>
            <w:r>
              <w:br/>
              <w:t>Rada LGD</w:t>
            </w:r>
          </w:p>
          <w:p w14:paraId="2DC55561" w14:textId="419C7A41" w:rsidR="008A64C7" w:rsidRPr="00FA2B1A" w:rsidRDefault="008A64C7" w:rsidP="008A64C7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693CE3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28130ED8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67873E06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E2D331B" w14:textId="77777777" w:rsidR="008A64C7" w:rsidRDefault="008A64C7" w:rsidP="008A64C7">
            <w:pPr>
              <w:jc w:val="center"/>
            </w:pPr>
            <w:r w:rsidRPr="00FE332C">
              <w:t>Zmiana podjętego wcześniej rozstrzygnięcia, poprzez</w:t>
            </w:r>
            <w:r>
              <w:t>:</w:t>
            </w:r>
          </w:p>
          <w:p w14:paraId="270E8D51" w14:textId="77777777" w:rsidR="008A64C7" w:rsidRDefault="008A64C7" w:rsidP="008A64C7">
            <w:pPr>
              <w:jc w:val="center"/>
            </w:pPr>
            <w:r>
              <w:t xml:space="preserve">- </w:t>
            </w:r>
            <w:r w:rsidRPr="00FE332C">
              <w:t>skierowanie operacji do właściwego etapu oceny</w:t>
            </w:r>
            <w:r>
              <w:t>,</w:t>
            </w:r>
            <w:r w:rsidRPr="00FE332C">
              <w:t xml:space="preserve"> lub</w:t>
            </w:r>
          </w:p>
          <w:p w14:paraId="4427A169" w14:textId="49B30596" w:rsidR="008A64C7" w:rsidRDefault="008A64C7" w:rsidP="00A2174E">
            <w:pPr>
              <w:jc w:val="center"/>
            </w:pPr>
            <w:r>
              <w:t>-</w:t>
            </w:r>
            <w:r w:rsidRPr="00FE332C">
              <w:t xml:space="preserve"> wybór operacji</w:t>
            </w:r>
            <w:r>
              <w:t xml:space="preserve"> oraz</w:t>
            </w:r>
            <w:r w:rsidRPr="00FE332C">
              <w:t xml:space="preserve"> aktualizacj</w:t>
            </w:r>
            <w:r>
              <w:t>ę</w:t>
            </w:r>
            <w:r w:rsidRPr="00FE332C">
              <w:t xml:space="preserve"> listy operacji wybranych</w:t>
            </w:r>
            <w:r>
              <w:t>.</w:t>
            </w:r>
          </w:p>
          <w:p w14:paraId="4A6354DB" w14:textId="3F680D4A" w:rsidR="008A64C7" w:rsidRPr="00B57DA5" w:rsidRDefault="008A64C7" w:rsidP="008A64C7">
            <w:pPr>
              <w:jc w:val="center"/>
            </w:pPr>
            <w:r>
              <w:t>Sporządzenie stanowiska dotyczącego braku podstaw do zmiany podjętego rozstrzygnięcia.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BB25E1" w14:textId="2C3E7CA8" w:rsidR="008A64C7" w:rsidRDefault="008A64C7" w:rsidP="008A64C7">
            <w:pPr>
              <w:jc w:val="center"/>
            </w:pPr>
            <w:r>
              <w:t>Podczas posiedzenia Rady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7F50321" w14:textId="77777777" w:rsidR="008A64C7" w:rsidRDefault="008A64C7" w:rsidP="008A64C7">
            <w:pPr>
              <w:jc w:val="center"/>
            </w:pPr>
            <w:r>
              <w:t>Rada LGD</w:t>
            </w:r>
          </w:p>
          <w:p w14:paraId="29A91E27" w14:textId="33636A62" w:rsidR="008A64C7" w:rsidRDefault="008A64C7" w:rsidP="008A64C7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689D8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69174E77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008B1C47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3C88597" w14:textId="3E2A1B2C" w:rsidR="008A64C7" w:rsidRPr="00FE332C" w:rsidRDefault="008A64C7" w:rsidP="008A64C7">
            <w:pPr>
              <w:jc w:val="center"/>
            </w:pPr>
            <w:r w:rsidRPr="002F01EB">
              <w:t>Powiadomienie wnioskodawcy i ZW o zmianie podjętego wcześniej rozstrzygnięcia lub braku podstaw do zmi</w:t>
            </w:r>
            <w:r>
              <w:t>a</w:t>
            </w:r>
            <w:r w:rsidRPr="002F01EB">
              <w:t>ny podjętego rozstrzygnięci</w:t>
            </w:r>
            <w:r>
              <w:t>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B9DBBA" w14:textId="70614F0F" w:rsidR="008A64C7" w:rsidRDefault="008A64C7" w:rsidP="008A64C7">
            <w:pPr>
              <w:jc w:val="center"/>
            </w:pPr>
            <w:r>
              <w:t>niezwłocznie po podjęciu decyzji przez Radę LGD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22D7C0" w14:textId="77777777" w:rsidR="008A64C7" w:rsidRPr="00FA2B1A" w:rsidRDefault="008A64C7" w:rsidP="008A64C7">
            <w:pPr>
              <w:jc w:val="center"/>
            </w:pPr>
            <w:r>
              <w:t>Biuro LGD/</w:t>
            </w:r>
          </w:p>
          <w:p w14:paraId="6B2F6D46" w14:textId="33BBD0C5" w:rsidR="008A64C7" w:rsidRDefault="008A64C7" w:rsidP="008A64C7">
            <w:pPr>
              <w:jc w:val="center"/>
            </w:pPr>
            <w:r>
              <w:t>Zarząd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7FF644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33AA191B" w14:textId="77777777" w:rsidTr="00952BAC">
        <w:trPr>
          <w:trHeight w:val="1084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9DB7BBF" w14:textId="114C9FD1" w:rsidR="008A64C7" w:rsidRDefault="008A64C7" w:rsidP="008A64C7">
            <w:pPr>
              <w:jc w:val="center"/>
              <w:rPr>
                <w:b/>
                <w:bCs/>
              </w:rPr>
            </w:pPr>
            <w:r w:rsidRPr="004B4EE0">
              <w:rPr>
                <w:b/>
                <w:bCs/>
              </w:rPr>
              <w:t>Wycofanie protestu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4270D07" w14:textId="439BC0D5" w:rsidR="008A64C7" w:rsidRPr="002F01EB" w:rsidRDefault="008A64C7" w:rsidP="008A64C7">
            <w:pPr>
              <w:jc w:val="center"/>
            </w:pPr>
            <w:r w:rsidRPr="004B4EE0">
              <w:t>Przyjęcie oświadczenia wnioskodawcy o wycofaniu protestu.</w:t>
            </w:r>
          </w:p>
        </w:tc>
        <w:tc>
          <w:tcPr>
            <w:tcW w:w="1985" w:type="dxa"/>
            <w:shd w:val="clear" w:color="auto" w:fill="FFFFFF" w:themeFill="background1"/>
          </w:tcPr>
          <w:p w14:paraId="292B99B0" w14:textId="77777777" w:rsidR="008A64C7" w:rsidRDefault="008A64C7" w:rsidP="008A64C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9419627" w14:textId="77777777" w:rsidR="008A64C7" w:rsidRDefault="008A64C7" w:rsidP="008A64C7">
            <w:pPr>
              <w:jc w:val="center"/>
            </w:pPr>
            <w:r>
              <w:t>Biuro LGD/</w:t>
            </w:r>
          </w:p>
          <w:p w14:paraId="08B3CE1B" w14:textId="742A29C9" w:rsidR="008A64C7" w:rsidRDefault="008A64C7" w:rsidP="008A64C7">
            <w:pPr>
              <w:jc w:val="center"/>
            </w:pPr>
            <w:r>
              <w:t>Zarząd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69B20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  <w:tr w:rsidR="008A64C7" w:rsidRPr="2E166DF4" w14:paraId="04261931" w14:textId="77777777" w:rsidTr="00952BAC">
        <w:trPr>
          <w:trHeight w:val="1084"/>
        </w:trPr>
        <w:tc>
          <w:tcPr>
            <w:tcW w:w="1560" w:type="dxa"/>
            <w:vMerge/>
            <w:shd w:val="clear" w:color="auto" w:fill="FFFFFF" w:themeFill="background1"/>
          </w:tcPr>
          <w:p w14:paraId="72E3E2FD" w14:textId="77777777" w:rsidR="008A64C7" w:rsidRPr="004B4EE0" w:rsidRDefault="008A64C7" w:rsidP="008A64C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B87EDDC" w14:textId="44A11F61" w:rsidR="008A64C7" w:rsidRPr="004B4EE0" w:rsidRDefault="008A64C7" w:rsidP="008A64C7">
            <w:pPr>
              <w:jc w:val="center"/>
            </w:pPr>
            <w:r w:rsidRPr="009D232B">
              <w:t>Zwrot protestu wnioskodawcy.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BCE4C5" w14:textId="743D9704" w:rsidR="008A64C7" w:rsidRDefault="008A64C7" w:rsidP="008A64C7">
            <w:pPr>
              <w:jc w:val="center"/>
            </w:pPr>
            <w:r w:rsidRPr="009D232B">
              <w:t>niezwłocznie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D758EE" w14:textId="77777777" w:rsidR="008A64C7" w:rsidRDefault="008A64C7" w:rsidP="008A64C7">
            <w:pPr>
              <w:jc w:val="center"/>
            </w:pPr>
            <w:r>
              <w:t>Biuro LGD/</w:t>
            </w:r>
          </w:p>
          <w:p w14:paraId="21A116DC" w14:textId="557B92A1" w:rsidR="008A64C7" w:rsidRDefault="008A64C7" w:rsidP="008A64C7">
            <w:pPr>
              <w:jc w:val="center"/>
            </w:pPr>
            <w:r>
              <w:t>Zarząd LGD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F6BFBA" w14:textId="77777777" w:rsidR="008A64C7" w:rsidRDefault="008A64C7" w:rsidP="008A64C7">
            <w:pPr>
              <w:jc w:val="center"/>
              <w:rPr>
                <w:b/>
                <w:bCs/>
              </w:rPr>
            </w:pPr>
          </w:p>
        </w:tc>
      </w:tr>
    </w:tbl>
    <w:p w14:paraId="3709F59A" w14:textId="77777777" w:rsidR="0071359B" w:rsidRPr="0027016C" w:rsidRDefault="0071359B" w:rsidP="006B79FE">
      <w:pPr>
        <w:spacing w:after="120" w:line="360" w:lineRule="auto"/>
        <w:ind w:right="-20"/>
        <w:rPr>
          <w:b/>
          <w:bCs/>
        </w:rPr>
      </w:pPr>
    </w:p>
    <w:p w14:paraId="09C05908" w14:textId="66129ADD" w:rsidR="006B79FE" w:rsidRDefault="009D232B" w:rsidP="009D232B">
      <w:pPr>
        <w:pStyle w:val="Nagwek2"/>
      </w:pPr>
      <w:bookmarkStart w:id="20" w:name="_Toc170097326"/>
      <w:r>
        <w:lastRenderedPageBreak/>
        <w:t xml:space="preserve">6.7. </w:t>
      </w:r>
      <w:r w:rsidR="00363B3D">
        <w:t>Opiniowanie zmian w umowie</w:t>
      </w:r>
      <w:bookmarkEnd w:id="20"/>
    </w:p>
    <w:p w14:paraId="6491841F" w14:textId="63037871" w:rsidR="00BA770C" w:rsidRDefault="00BA770C" w:rsidP="00BA770C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right="34" w:hanging="284"/>
        <w:jc w:val="both"/>
        <w:rPr>
          <w:rFonts w:eastAsia="Times New Roman"/>
          <w:bCs/>
          <w:lang w:eastAsia="zh-CN"/>
        </w:rPr>
      </w:pPr>
      <w:r w:rsidRPr="00EB48DA">
        <w:rPr>
          <w:rFonts w:eastAsia="Times New Roman"/>
          <w:bCs/>
          <w:lang w:eastAsia="zh-CN"/>
        </w:rPr>
        <w:t>W przypadku</w:t>
      </w:r>
      <w:r>
        <w:rPr>
          <w:rFonts w:eastAsia="Times New Roman"/>
          <w:bCs/>
          <w:lang w:eastAsia="zh-CN"/>
        </w:rPr>
        <w:t>,</w:t>
      </w:r>
      <w:r w:rsidRPr="00EB48DA">
        <w:rPr>
          <w:rFonts w:eastAsia="Times New Roman"/>
          <w:bCs/>
          <w:lang w:eastAsia="zh-CN"/>
        </w:rPr>
        <w:t xml:space="preserve"> gdy beneficjent </w:t>
      </w:r>
      <w:r>
        <w:rPr>
          <w:rFonts w:eastAsia="Times New Roman"/>
          <w:bCs/>
          <w:lang w:eastAsia="zh-CN"/>
        </w:rPr>
        <w:t xml:space="preserve">zadeklarował realizację określonych czynności w zakresie rankingujących kryteriów wyboru operacji i Rada </w:t>
      </w:r>
      <w:r w:rsidR="00AB7A31">
        <w:rPr>
          <w:rFonts w:eastAsia="Times New Roman"/>
          <w:bCs/>
          <w:lang w:eastAsia="zh-CN"/>
        </w:rPr>
        <w:t xml:space="preserve">LGD </w:t>
      </w:r>
      <w:r>
        <w:rPr>
          <w:rFonts w:eastAsia="Times New Roman"/>
          <w:bCs/>
          <w:lang w:eastAsia="zh-CN"/>
        </w:rPr>
        <w:t xml:space="preserve">w tych kryteriach przyznała punkty, </w:t>
      </w:r>
      <w:r w:rsidRPr="00BB1E68">
        <w:rPr>
          <w:rFonts w:eastAsia="Times New Roman"/>
          <w:bCs/>
          <w:lang w:eastAsia="zh-CN"/>
        </w:rPr>
        <w:t xml:space="preserve">beneficjent przed dokonaniem zmiany umowy o przyznaniu pomocy w tym </w:t>
      </w:r>
      <w:r w:rsidRPr="001C7B35">
        <w:rPr>
          <w:rFonts w:eastAsia="Times New Roman"/>
          <w:bCs/>
          <w:lang w:eastAsia="zh-CN"/>
        </w:rPr>
        <w:t xml:space="preserve">zakresie, </w:t>
      </w:r>
      <w:r w:rsidRPr="00BB1E68">
        <w:rPr>
          <w:rFonts w:eastAsia="Times New Roman"/>
          <w:bCs/>
          <w:lang w:eastAsia="zh-CN"/>
        </w:rPr>
        <w:t xml:space="preserve">zobowiązany jest uzyskać </w:t>
      </w:r>
      <w:r>
        <w:rPr>
          <w:rFonts w:eastAsia="Times New Roman"/>
          <w:bCs/>
          <w:lang w:eastAsia="zh-CN"/>
        </w:rPr>
        <w:t xml:space="preserve">pozytywną opinię Rady </w:t>
      </w:r>
      <w:r w:rsidR="00AB7A31">
        <w:rPr>
          <w:rFonts w:eastAsia="Times New Roman"/>
          <w:bCs/>
          <w:lang w:eastAsia="zh-CN"/>
        </w:rPr>
        <w:t xml:space="preserve">LGD </w:t>
      </w:r>
      <w:r>
        <w:rPr>
          <w:rFonts w:eastAsia="Times New Roman"/>
          <w:bCs/>
          <w:lang w:eastAsia="zh-CN"/>
        </w:rPr>
        <w:t xml:space="preserve">w przedmiocie zmiany umowy. </w:t>
      </w:r>
    </w:p>
    <w:p w14:paraId="3D8683BC" w14:textId="30B8FFAD" w:rsidR="00BA770C" w:rsidRDefault="00BA770C" w:rsidP="00BA770C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right="34" w:hanging="284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W celu wydania opinii beneficjent zwraca się do LGD z wnioskiem o wydanie opinii, w którym szczegółowo opisuje proponowane zmiany. </w:t>
      </w:r>
    </w:p>
    <w:p w14:paraId="6C78A168" w14:textId="1A3F7D72" w:rsidR="00BA770C" w:rsidRDefault="00BA770C" w:rsidP="00BA770C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right="34" w:hanging="284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Biuro LGD niezwłocznie informuje Przewodniczącego Rady </w:t>
      </w:r>
      <w:r w:rsidR="00AB7A31">
        <w:rPr>
          <w:rFonts w:eastAsia="Times New Roman"/>
          <w:bCs/>
          <w:lang w:eastAsia="zh-CN"/>
        </w:rPr>
        <w:t xml:space="preserve">LGD </w:t>
      </w:r>
      <w:r>
        <w:rPr>
          <w:rFonts w:eastAsia="Times New Roman"/>
          <w:bCs/>
          <w:lang w:eastAsia="zh-CN"/>
        </w:rPr>
        <w:t>o wpływie wniosku o wydanie opinii, który zwołuje posiedzenie Rady</w:t>
      </w:r>
      <w:r w:rsidR="00AB7A31">
        <w:rPr>
          <w:rFonts w:eastAsia="Times New Roman"/>
          <w:bCs/>
          <w:lang w:eastAsia="zh-CN"/>
        </w:rPr>
        <w:t xml:space="preserve"> LGD</w:t>
      </w:r>
      <w:r>
        <w:rPr>
          <w:rFonts w:eastAsia="Times New Roman"/>
          <w:bCs/>
          <w:lang w:eastAsia="zh-CN"/>
        </w:rPr>
        <w:t xml:space="preserve">. </w:t>
      </w:r>
    </w:p>
    <w:p w14:paraId="06555833" w14:textId="11B6C755" w:rsidR="00BA770C" w:rsidRPr="00494B98" w:rsidRDefault="00BA770C" w:rsidP="00BA770C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right="34" w:hanging="284"/>
        <w:jc w:val="both"/>
        <w:rPr>
          <w:rFonts w:eastAsia="Times New Roman"/>
          <w:bCs/>
          <w:lang w:eastAsia="zh-CN"/>
        </w:rPr>
      </w:pPr>
      <w:r w:rsidRPr="00AC047E">
        <w:rPr>
          <w:rFonts w:eastAsia="Times New Roman"/>
          <w:bCs/>
          <w:lang w:eastAsia="zh-CN"/>
        </w:rPr>
        <w:t xml:space="preserve">Warunkiem </w:t>
      </w:r>
      <w:r>
        <w:rPr>
          <w:rFonts w:eastAsia="Times New Roman"/>
          <w:bCs/>
          <w:lang w:eastAsia="zh-CN"/>
        </w:rPr>
        <w:t xml:space="preserve">wydania pozytywnej opinii </w:t>
      </w:r>
      <w:r w:rsidRPr="00AC047E">
        <w:rPr>
          <w:rFonts w:eastAsia="Times New Roman"/>
          <w:bCs/>
          <w:lang w:eastAsia="zh-CN"/>
        </w:rPr>
        <w:t xml:space="preserve">jest ponowna ocena operacji </w:t>
      </w:r>
      <w:r>
        <w:rPr>
          <w:rFonts w:eastAsia="Times New Roman"/>
          <w:bCs/>
          <w:lang w:eastAsia="zh-CN"/>
        </w:rPr>
        <w:t xml:space="preserve">kryteriami wyboru operacji, </w:t>
      </w:r>
      <w:r w:rsidRPr="00AC047E">
        <w:rPr>
          <w:rFonts w:eastAsia="Times New Roman"/>
          <w:bCs/>
          <w:lang w:eastAsia="zh-CN"/>
        </w:rPr>
        <w:t>podczas której</w:t>
      </w:r>
      <w:r>
        <w:rPr>
          <w:rFonts w:eastAsia="Times New Roman"/>
          <w:bCs/>
          <w:lang w:eastAsia="zh-CN"/>
        </w:rPr>
        <w:t xml:space="preserve"> </w:t>
      </w:r>
      <w:r w:rsidR="00CC25ED">
        <w:rPr>
          <w:rFonts w:eastAsia="Times New Roman"/>
          <w:bCs/>
          <w:lang w:eastAsia="zh-CN"/>
        </w:rPr>
        <w:t xml:space="preserve">Rada LGD </w:t>
      </w:r>
      <w:r>
        <w:rPr>
          <w:rFonts w:eastAsia="Times New Roman"/>
          <w:bCs/>
          <w:lang w:eastAsia="zh-CN"/>
        </w:rPr>
        <w:t>uzna, że:</w:t>
      </w:r>
    </w:p>
    <w:p w14:paraId="132560CA" w14:textId="77777777" w:rsidR="00BA770C" w:rsidRPr="00C3506B" w:rsidRDefault="00BA770C" w:rsidP="00BA770C">
      <w:pPr>
        <w:pStyle w:val="Akapitzlist"/>
        <w:numPr>
          <w:ilvl w:val="0"/>
          <w:numId w:val="35"/>
        </w:numPr>
        <w:suppressAutoHyphens/>
        <w:spacing w:after="0" w:line="360" w:lineRule="auto"/>
        <w:ind w:right="34"/>
        <w:jc w:val="both"/>
        <w:rPr>
          <w:rFonts w:eastAsia="Times New Roman"/>
          <w:bCs/>
          <w:lang w:eastAsia="zh-CN"/>
        </w:rPr>
      </w:pPr>
      <w:r w:rsidRPr="00C3506B">
        <w:rPr>
          <w:rFonts w:eastAsia="Times New Roman"/>
          <w:bCs/>
          <w:lang w:eastAsia="zh-CN"/>
        </w:rPr>
        <w:t>zmiana nie spowoduje zmniejszenia liczby przyznanych punktów w poszczególnych kryteriach wyboru operacji,</w:t>
      </w:r>
    </w:p>
    <w:p w14:paraId="1BFEEB12" w14:textId="4614E048" w:rsidR="00BA770C" w:rsidRDefault="00BA770C" w:rsidP="00BA770C">
      <w:pPr>
        <w:pStyle w:val="Akapitzlist"/>
        <w:numPr>
          <w:ilvl w:val="0"/>
          <w:numId w:val="35"/>
        </w:numPr>
        <w:suppressAutoHyphens/>
        <w:spacing w:after="0" w:line="360" w:lineRule="auto"/>
        <w:ind w:right="34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zmiana spowoduje zmniejszenie liczby przyznanych punktów, lecz operacja po wprowadzeniu zmian mieści się na liście operacji </w:t>
      </w:r>
      <w:r w:rsidRPr="00D04ADC">
        <w:rPr>
          <w:rFonts w:eastAsia="Times New Roman"/>
          <w:bCs/>
          <w:lang w:eastAsia="zh-CN"/>
        </w:rPr>
        <w:t>wybranych</w:t>
      </w:r>
      <w:r>
        <w:rPr>
          <w:rFonts w:eastAsia="Times New Roman"/>
          <w:bCs/>
          <w:lang w:eastAsia="zh-CN"/>
        </w:rPr>
        <w:t xml:space="preserve"> oraz w limicie dostępnych środków. </w:t>
      </w:r>
    </w:p>
    <w:p w14:paraId="1D8CC22C" w14:textId="65CC4D84" w:rsidR="00BA770C" w:rsidRDefault="00BA770C" w:rsidP="00BA770C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right="34" w:hanging="284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W przypadku, gdy zmiana nie wpisuje się w pkt 5, </w:t>
      </w:r>
      <w:r w:rsidR="00CC25ED">
        <w:rPr>
          <w:rFonts w:eastAsia="Times New Roman"/>
          <w:bCs/>
          <w:lang w:eastAsia="zh-CN"/>
        </w:rPr>
        <w:t xml:space="preserve"> Rada LGD </w:t>
      </w:r>
      <w:r>
        <w:rPr>
          <w:rFonts w:eastAsia="Times New Roman"/>
          <w:bCs/>
          <w:lang w:eastAsia="zh-CN"/>
        </w:rPr>
        <w:t xml:space="preserve">wydaje negatywną opinię w przedmiocie zmiany umowy. </w:t>
      </w:r>
    </w:p>
    <w:p w14:paraId="2A57792C" w14:textId="64E6EC6E" w:rsidR="00BA770C" w:rsidRPr="00F15310" w:rsidRDefault="00BA770C" w:rsidP="00F15310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right="34" w:hanging="284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Po ocenie operacji Przewodniczący Rady wraz z pozostałymi członkami </w:t>
      </w:r>
      <w:r w:rsidR="00CC25ED">
        <w:rPr>
          <w:rFonts w:eastAsia="Times New Roman"/>
          <w:bCs/>
          <w:lang w:eastAsia="zh-CN"/>
        </w:rPr>
        <w:t xml:space="preserve"> Rady LGD </w:t>
      </w:r>
      <w:r>
        <w:rPr>
          <w:rFonts w:eastAsia="Times New Roman"/>
          <w:bCs/>
          <w:lang w:eastAsia="zh-CN"/>
        </w:rPr>
        <w:t>sporządza opinię.</w:t>
      </w:r>
      <w:r w:rsidRPr="00F15310">
        <w:rPr>
          <w:rFonts w:eastAsia="Times New Roman"/>
          <w:bCs/>
          <w:lang w:eastAsia="zh-CN"/>
        </w:rPr>
        <w:t xml:space="preserve"> </w:t>
      </w:r>
    </w:p>
    <w:p w14:paraId="6A25CAF0" w14:textId="4CCDF2FC" w:rsidR="00BA770C" w:rsidRDefault="00BA770C" w:rsidP="00BA770C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right="34" w:hanging="284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Niniejsze przepisy stosuje się odpowiednio, gdy na jakimkolwiek etapie realizacji operacji przez beneficjenta Samorząd Województwa stwierdzi, że nie zrealizował on działania, za które Rada </w:t>
      </w:r>
      <w:r w:rsidR="00F15310">
        <w:rPr>
          <w:rFonts w:eastAsia="Times New Roman"/>
          <w:bCs/>
          <w:lang w:eastAsia="zh-CN"/>
        </w:rPr>
        <w:t xml:space="preserve">LGD </w:t>
      </w:r>
      <w:r>
        <w:rPr>
          <w:rFonts w:eastAsia="Times New Roman"/>
          <w:bCs/>
          <w:lang w:eastAsia="zh-CN"/>
        </w:rPr>
        <w:t xml:space="preserve">przyznała punkty. </w:t>
      </w:r>
    </w:p>
    <w:p w14:paraId="41D78479" w14:textId="77777777" w:rsidR="00AE1AAF" w:rsidRDefault="00AE1AAF" w:rsidP="00AE1AAF">
      <w:pPr>
        <w:rPr>
          <w:b/>
          <w:bCs/>
        </w:rPr>
      </w:pPr>
    </w:p>
    <w:p w14:paraId="571BC08B" w14:textId="3D2C37F8" w:rsidR="00AE1AAF" w:rsidRPr="00AE1AAF" w:rsidRDefault="00AE1AAF" w:rsidP="00252624">
      <w:pPr>
        <w:spacing w:after="120" w:line="360" w:lineRule="auto"/>
        <w:ind w:right="-20"/>
        <w:rPr>
          <w:b/>
          <w:bCs/>
        </w:rPr>
      </w:pPr>
      <w:r w:rsidRPr="006B79FE">
        <w:rPr>
          <w:b/>
          <w:bCs/>
        </w:rPr>
        <w:t xml:space="preserve">Tabela </w:t>
      </w:r>
      <w:r>
        <w:rPr>
          <w:b/>
          <w:bCs/>
        </w:rPr>
        <w:t>11</w:t>
      </w:r>
      <w:r w:rsidRPr="006B79FE">
        <w:rPr>
          <w:b/>
          <w:bCs/>
        </w:rPr>
        <w:t xml:space="preserve">. </w:t>
      </w:r>
      <w:r w:rsidR="00363B3D">
        <w:rPr>
          <w:b/>
          <w:bCs/>
        </w:rPr>
        <w:t>Opiniowanie zmian w umowie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2934"/>
        <w:gridCol w:w="1202"/>
        <w:gridCol w:w="1731"/>
        <w:gridCol w:w="1731"/>
      </w:tblGrid>
      <w:tr w:rsidR="006B79FE" w14:paraId="101EE6BC" w14:textId="77777777" w:rsidTr="00DC740F">
        <w:trPr>
          <w:trHeight w:val="300"/>
        </w:trPr>
        <w:tc>
          <w:tcPr>
            <w:tcW w:w="2626" w:type="dxa"/>
            <w:vMerge w:val="restart"/>
            <w:vAlign w:val="center"/>
          </w:tcPr>
          <w:p w14:paraId="33243B62" w14:textId="77777777" w:rsidR="006B79FE" w:rsidRDefault="006B79FE" w:rsidP="00DC740F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Etap</w:t>
            </w:r>
          </w:p>
        </w:tc>
        <w:tc>
          <w:tcPr>
            <w:tcW w:w="5353" w:type="dxa"/>
            <w:vMerge w:val="restart"/>
            <w:vAlign w:val="center"/>
          </w:tcPr>
          <w:p w14:paraId="1006F047" w14:textId="77777777" w:rsidR="006B79FE" w:rsidRDefault="006B79FE" w:rsidP="00DC740F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Czynności</w:t>
            </w:r>
          </w:p>
        </w:tc>
        <w:tc>
          <w:tcPr>
            <w:tcW w:w="1550" w:type="dxa"/>
            <w:vMerge w:val="restart"/>
            <w:vAlign w:val="center"/>
          </w:tcPr>
          <w:p w14:paraId="753C86D1" w14:textId="77777777" w:rsidR="006B79FE" w:rsidRDefault="006B79FE" w:rsidP="00DC740F">
            <w:pPr>
              <w:spacing w:line="259" w:lineRule="auto"/>
              <w:jc w:val="center"/>
            </w:pPr>
            <w:r w:rsidRPr="2E166DF4">
              <w:rPr>
                <w:b/>
                <w:bCs/>
              </w:rPr>
              <w:t>Czynność LGD/ ZW</w:t>
            </w:r>
          </w:p>
        </w:tc>
        <w:tc>
          <w:tcPr>
            <w:tcW w:w="2628" w:type="dxa"/>
            <w:vMerge w:val="restart"/>
            <w:vAlign w:val="center"/>
          </w:tcPr>
          <w:p w14:paraId="2E0CF484" w14:textId="77777777" w:rsidR="006B79FE" w:rsidRDefault="006B79FE" w:rsidP="00DC740F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Termin wykonania czynności</w:t>
            </w:r>
          </w:p>
        </w:tc>
        <w:tc>
          <w:tcPr>
            <w:tcW w:w="1835" w:type="dxa"/>
            <w:vAlign w:val="center"/>
          </w:tcPr>
          <w:p w14:paraId="420D37B5" w14:textId="77777777" w:rsidR="006B79FE" w:rsidRDefault="006B79FE" w:rsidP="00DC740F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Wykonujący czynność</w:t>
            </w:r>
          </w:p>
        </w:tc>
      </w:tr>
      <w:tr w:rsidR="006B79FE" w14:paraId="268D8E84" w14:textId="77777777" w:rsidTr="00DC740F">
        <w:trPr>
          <w:trHeight w:val="300"/>
        </w:trPr>
        <w:tc>
          <w:tcPr>
            <w:tcW w:w="2626" w:type="dxa"/>
            <w:vMerge/>
          </w:tcPr>
          <w:p w14:paraId="0C8674D2" w14:textId="77777777" w:rsidR="006B79FE" w:rsidRDefault="006B79FE" w:rsidP="00DC740F"/>
        </w:tc>
        <w:tc>
          <w:tcPr>
            <w:tcW w:w="5353" w:type="dxa"/>
            <w:vMerge/>
          </w:tcPr>
          <w:p w14:paraId="1D3C4A73" w14:textId="77777777" w:rsidR="006B79FE" w:rsidRDefault="006B79FE" w:rsidP="00DC740F"/>
        </w:tc>
        <w:tc>
          <w:tcPr>
            <w:tcW w:w="1550" w:type="dxa"/>
            <w:vMerge/>
          </w:tcPr>
          <w:p w14:paraId="2D00CD0F" w14:textId="77777777" w:rsidR="006B79FE" w:rsidRDefault="006B79FE" w:rsidP="00DC740F"/>
        </w:tc>
        <w:tc>
          <w:tcPr>
            <w:tcW w:w="2628" w:type="dxa"/>
            <w:vMerge/>
          </w:tcPr>
          <w:p w14:paraId="12C78388" w14:textId="77777777" w:rsidR="006B79FE" w:rsidRDefault="006B79FE" w:rsidP="00DC740F"/>
        </w:tc>
        <w:tc>
          <w:tcPr>
            <w:tcW w:w="1835" w:type="dxa"/>
            <w:vAlign w:val="center"/>
          </w:tcPr>
          <w:p w14:paraId="0B0DAC09" w14:textId="77777777" w:rsidR="006B79FE" w:rsidRDefault="006B79FE" w:rsidP="00DC740F">
            <w:pPr>
              <w:jc w:val="center"/>
              <w:rPr>
                <w:b/>
                <w:bCs/>
              </w:rPr>
            </w:pPr>
            <w:r w:rsidRPr="2E166DF4">
              <w:rPr>
                <w:b/>
                <w:bCs/>
              </w:rPr>
              <w:t>Odpowiedzialny za czynność</w:t>
            </w:r>
          </w:p>
        </w:tc>
      </w:tr>
      <w:tr w:rsidR="007F0469" w14:paraId="33395ECB" w14:textId="77777777" w:rsidTr="00DC740F">
        <w:trPr>
          <w:trHeight w:val="203"/>
        </w:trPr>
        <w:tc>
          <w:tcPr>
            <w:tcW w:w="2626" w:type="dxa"/>
            <w:vMerge w:val="restart"/>
          </w:tcPr>
          <w:p w14:paraId="1FA12F1A" w14:textId="67AFE32B" w:rsidR="007F0469" w:rsidRPr="009B16DD" w:rsidRDefault="007F0469" w:rsidP="00DC740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Opiniowanie zmian w umowie</w:t>
            </w:r>
          </w:p>
        </w:tc>
        <w:tc>
          <w:tcPr>
            <w:tcW w:w="5353" w:type="dxa"/>
            <w:vMerge w:val="restart"/>
            <w:vAlign w:val="center"/>
          </w:tcPr>
          <w:p w14:paraId="0598C76C" w14:textId="2A87DBF2" w:rsidR="007F0469" w:rsidRPr="00C30EF0" w:rsidRDefault="007F0469" w:rsidP="00DC740F">
            <w:r>
              <w:t>Przekazanie wniosku o wydanie opinii Przewodniczącemu Rady LGD.</w:t>
            </w:r>
          </w:p>
        </w:tc>
        <w:tc>
          <w:tcPr>
            <w:tcW w:w="1550" w:type="dxa"/>
            <w:vMerge w:val="restart"/>
          </w:tcPr>
          <w:p w14:paraId="51273EF1" w14:textId="77777777" w:rsidR="007F0469" w:rsidRPr="00FA2B1A" w:rsidRDefault="007F0469" w:rsidP="00DC740F">
            <w:pPr>
              <w:jc w:val="center"/>
              <w:rPr>
                <w:color w:val="FF0000"/>
              </w:rPr>
            </w:pPr>
            <w:r w:rsidRPr="00FA2B1A">
              <w:t>LGD</w:t>
            </w:r>
          </w:p>
        </w:tc>
        <w:tc>
          <w:tcPr>
            <w:tcW w:w="2628" w:type="dxa"/>
            <w:vMerge w:val="restart"/>
          </w:tcPr>
          <w:p w14:paraId="69A6930B" w14:textId="56E879CA" w:rsidR="007F0469" w:rsidRPr="00EC5C75" w:rsidRDefault="007F0469" w:rsidP="00DC740F">
            <w:pPr>
              <w:jc w:val="center"/>
              <w:rPr>
                <w:color w:val="FF0000"/>
              </w:rPr>
            </w:pPr>
            <w:r>
              <w:t>niezwłocznie po otrzymaniu wniosku</w:t>
            </w:r>
          </w:p>
        </w:tc>
        <w:tc>
          <w:tcPr>
            <w:tcW w:w="1835" w:type="dxa"/>
          </w:tcPr>
          <w:p w14:paraId="3663F1A0" w14:textId="77777777" w:rsidR="007F0469" w:rsidRPr="00FA2B1A" w:rsidRDefault="007F0469" w:rsidP="00DC740F">
            <w:pPr>
              <w:jc w:val="center"/>
            </w:pPr>
            <w:r w:rsidRPr="00FA2B1A">
              <w:t>Biuro LGD</w:t>
            </w:r>
          </w:p>
        </w:tc>
      </w:tr>
      <w:tr w:rsidR="007F0469" w14:paraId="0E2F6BE4" w14:textId="77777777" w:rsidTr="00DC740F">
        <w:trPr>
          <w:trHeight w:val="202"/>
        </w:trPr>
        <w:tc>
          <w:tcPr>
            <w:tcW w:w="2626" w:type="dxa"/>
            <w:vMerge/>
            <w:vAlign w:val="center"/>
          </w:tcPr>
          <w:p w14:paraId="3AF65927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/>
            <w:vAlign w:val="center"/>
          </w:tcPr>
          <w:p w14:paraId="17C70AFB" w14:textId="77777777" w:rsidR="007F0469" w:rsidRPr="007D7F1A" w:rsidRDefault="007F0469" w:rsidP="00DC740F">
            <w:pPr>
              <w:rPr>
                <w:strike/>
                <w:color w:val="FF0000"/>
              </w:rPr>
            </w:pPr>
          </w:p>
        </w:tc>
        <w:tc>
          <w:tcPr>
            <w:tcW w:w="1550" w:type="dxa"/>
            <w:vMerge/>
          </w:tcPr>
          <w:p w14:paraId="49FD028B" w14:textId="77777777" w:rsidR="007F0469" w:rsidRPr="007D7F1A" w:rsidRDefault="007F0469" w:rsidP="00DC740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28" w:type="dxa"/>
            <w:vMerge/>
            <w:vAlign w:val="center"/>
          </w:tcPr>
          <w:p w14:paraId="0A5773A7" w14:textId="77777777" w:rsidR="007F0469" w:rsidRPr="007D7F1A" w:rsidRDefault="007F0469" w:rsidP="00DC740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835" w:type="dxa"/>
          </w:tcPr>
          <w:p w14:paraId="57FC8962" w14:textId="77777777" w:rsidR="007F0469" w:rsidRPr="00FA2B1A" w:rsidRDefault="007F0469" w:rsidP="00DC740F">
            <w:pPr>
              <w:jc w:val="center"/>
            </w:pPr>
            <w:r w:rsidRPr="00FA2B1A">
              <w:t>Zarząd LGD</w:t>
            </w:r>
          </w:p>
        </w:tc>
      </w:tr>
      <w:tr w:rsidR="007F0469" w14:paraId="2C03E7E0" w14:textId="77777777" w:rsidTr="00643768">
        <w:trPr>
          <w:trHeight w:val="270"/>
        </w:trPr>
        <w:tc>
          <w:tcPr>
            <w:tcW w:w="2626" w:type="dxa"/>
            <w:vMerge/>
            <w:vAlign w:val="center"/>
          </w:tcPr>
          <w:p w14:paraId="4C4AC3E6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 w:val="restart"/>
            <w:vAlign w:val="center"/>
          </w:tcPr>
          <w:p w14:paraId="6B4A1FA0" w14:textId="0A092728" w:rsidR="007F0469" w:rsidRPr="007D7F1A" w:rsidRDefault="007F0469" w:rsidP="00DC740F">
            <w:pPr>
              <w:rPr>
                <w:strike/>
                <w:color w:val="FF0000"/>
              </w:rPr>
            </w:pPr>
            <w:r>
              <w:t>Zwołanie posiedzenia Rady LGD</w:t>
            </w:r>
          </w:p>
        </w:tc>
        <w:tc>
          <w:tcPr>
            <w:tcW w:w="1550" w:type="dxa"/>
            <w:vMerge w:val="restart"/>
          </w:tcPr>
          <w:p w14:paraId="15AC2B7F" w14:textId="77777777" w:rsidR="007F0469" w:rsidRPr="007D7F1A" w:rsidRDefault="007F0469" w:rsidP="00DC740F">
            <w:pPr>
              <w:jc w:val="center"/>
              <w:rPr>
                <w:strike/>
                <w:color w:val="FF0000"/>
              </w:rPr>
            </w:pPr>
            <w:r w:rsidRPr="00FA2B1A">
              <w:t>LGD</w:t>
            </w:r>
          </w:p>
        </w:tc>
        <w:tc>
          <w:tcPr>
            <w:tcW w:w="2628" w:type="dxa"/>
            <w:vMerge w:val="restart"/>
          </w:tcPr>
          <w:p w14:paraId="090D700C" w14:textId="6A48E38B" w:rsidR="007F0469" w:rsidRPr="007D7F1A" w:rsidRDefault="007F0469" w:rsidP="00DC740F">
            <w:pPr>
              <w:jc w:val="center"/>
              <w:rPr>
                <w:strike/>
                <w:color w:val="FF0000"/>
              </w:rPr>
            </w:pPr>
            <w:r>
              <w:t>niezwłocznie</w:t>
            </w:r>
          </w:p>
        </w:tc>
        <w:tc>
          <w:tcPr>
            <w:tcW w:w="1835" w:type="dxa"/>
          </w:tcPr>
          <w:p w14:paraId="639025B8" w14:textId="00A6CD76" w:rsidR="007F0469" w:rsidRPr="00FA2B1A" w:rsidRDefault="007F0469" w:rsidP="00DC740F">
            <w:pPr>
              <w:jc w:val="center"/>
            </w:pPr>
            <w:r>
              <w:t>Przewodniczący Rady LGD</w:t>
            </w:r>
          </w:p>
        </w:tc>
      </w:tr>
      <w:tr w:rsidR="007F0469" w14:paraId="0C4BD898" w14:textId="77777777" w:rsidTr="00DC740F">
        <w:trPr>
          <w:trHeight w:val="270"/>
        </w:trPr>
        <w:tc>
          <w:tcPr>
            <w:tcW w:w="2626" w:type="dxa"/>
            <w:vMerge/>
            <w:vAlign w:val="center"/>
          </w:tcPr>
          <w:p w14:paraId="36B7DE92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/>
            <w:vAlign w:val="center"/>
          </w:tcPr>
          <w:p w14:paraId="46E247C7" w14:textId="77777777" w:rsidR="007F0469" w:rsidRDefault="007F0469" w:rsidP="00DC740F"/>
        </w:tc>
        <w:tc>
          <w:tcPr>
            <w:tcW w:w="1550" w:type="dxa"/>
            <w:vMerge/>
          </w:tcPr>
          <w:p w14:paraId="71E874BB" w14:textId="77777777" w:rsidR="007F0469" w:rsidRPr="00FA2B1A" w:rsidRDefault="007F0469" w:rsidP="00DC740F">
            <w:pPr>
              <w:jc w:val="center"/>
            </w:pPr>
          </w:p>
        </w:tc>
        <w:tc>
          <w:tcPr>
            <w:tcW w:w="2628" w:type="dxa"/>
            <w:vMerge/>
          </w:tcPr>
          <w:p w14:paraId="7DD32929" w14:textId="77777777" w:rsidR="007F0469" w:rsidRDefault="007F0469" w:rsidP="00DC740F">
            <w:pPr>
              <w:jc w:val="center"/>
            </w:pPr>
          </w:p>
        </w:tc>
        <w:tc>
          <w:tcPr>
            <w:tcW w:w="1835" w:type="dxa"/>
          </w:tcPr>
          <w:p w14:paraId="28DEF438" w14:textId="39E7F48B" w:rsidR="007F0469" w:rsidRDefault="007F0469" w:rsidP="00DC740F">
            <w:pPr>
              <w:jc w:val="center"/>
            </w:pPr>
            <w:r>
              <w:t>Rada LGD</w:t>
            </w:r>
          </w:p>
        </w:tc>
      </w:tr>
      <w:tr w:rsidR="007F0469" w14:paraId="0CF006EB" w14:textId="77777777" w:rsidTr="001611E0">
        <w:trPr>
          <w:trHeight w:val="270"/>
        </w:trPr>
        <w:tc>
          <w:tcPr>
            <w:tcW w:w="2626" w:type="dxa"/>
            <w:vMerge/>
            <w:vAlign w:val="center"/>
          </w:tcPr>
          <w:p w14:paraId="7E06D872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 w:val="restart"/>
            <w:vAlign w:val="center"/>
          </w:tcPr>
          <w:p w14:paraId="67AA9170" w14:textId="128C327A" w:rsidR="007F0469" w:rsidRDefault="007F0469" w:rsidP="00DC740F">
            <w:r>
              <w:t>Ponowna ocena merytoryczna operacji według kryteriów wyboru.</w:t>
            </w:r>
          </w:p>
        </w:tc>
        <w:tc>
          <w:tcPr>
            <w:tcW w:w="1550" w:type="dxa"/>
            <w:vMerge w:val="restart"/>
          </w:tcPr>
          <w:p w14:paraId="159A51A1" w14:textId="58181CF9" w:rsidR="007F0469" w:rsidRPr="00FA2B1A" w:rsidRDefault="007F0469" w:rsidP="00DC740F">
            <w:pPr>
              <w:jc w:val="center"/>
            </w:pPr>
            <w:r>
              <w:t>LGD</w:t>
            </w:r>
          </w:p>
        </w:tc>
        <w:tc>
          <w:tcPr>
            <w:tcW w:w="2628" w:type="dxa"/>
            <w:vMerge w:val="restart"/>
          </w:tcPr>
          <w:p w14:paraId="5C3A3C18" w14:textId="2AD233CA" w:rsidR="007F0469" w:rsidRDefault="007F0469" w:rsidP="00DC740F">
            <w:pPr>
              <w:jc w:val="center"/>
            </w:pPr>
            <w:r>
              <w:t>Podczas posiedzenia</w:t>
            </w:r>
          </w:p>
        </w:tc>
        <w:tc>
          <w:tcPr>
            <w:tcW w:w="1835" w:type="dxa"/>
          </w:tcPr>
          <w:p w14:paraId="41203DCF" w14:textId="3BE10CE6" w:rsidR="007F0469" w:rsidRDefault="007F0469" w:rsidP="00DC740F">
            <w:pPr>
              <w:jc w:val="center"/>
            </w:pPr>
            <w:r>
              <w:t>Rada LGD</w:t>
            </w:r>
          </w:p>
        </w:tc>
      </w:tr>
      <w:tr w:rsidR="007F0469" w14:paraId="04CE2452" w14:textId="77777777" w:rsidTr="00DC740F">
        <w:trPr>
          <w:trHeight w:val="270"/>
        </w:trPr>
        <w:tc>
          <w:tcPr>
            <w:tcW w:w="2626" w:type="dxa"/>
            <w:vMerge/>
            <w:vAlign w:val="center"/>
          </w:tcPr>
          <w:p w14:paraId="747BF1AE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/>
            <w:vAlign w:val="center"/>
          </w:tcPr>
          <w:p w14:paraId="51F3A415" w14:textId="77777777" w:rsidR="007F0469" w:rsidRDefault="007F0469" w:rsidP="00DC740F"/>
        </w:tc>
        <w:tc>
          <w:tcPr>
            <w:tcW w:w="1550" w:type="dxa"/>
            <w:vMerge/>
          </w:tcPr>
          <w:p w14:paraId="0AEAADD9" w14:textId="77777777" w:rsidR="007F0469" w:rsidRDefault="007F0469" w:rsidP="00DC740F">
            <w:pPr>
              <w:jc w:val="center"/>
            </w:pPr>
          </w:p>
        </w:tc>
        <w:tc>
          <w:tcPr>
            <w:tcW w:w="2628" w:type="dxa"/>
            <w:vMerge/>
          </w:tcPr>
          <w:p w14:paraId="681C06BE" w14:textId="77777777" w:rsidR="007F0469" w:rsidRDefault="007F0469" w:rsidP="00DC740F">
            <w:pPr>
              <w:jc w:val="center"/>
            </w:pPr>
          </w:p>
        </w:tc>
        <w:tc>
          <w:tcPr>
            <w:tcW w:w="1835" w:type="dxa"/>
          </w:tcPr>
          <w:p w14:paraId="163B879C" w14:textId="6A4765FE" w:rsidR="007F0469" w:rsidRDefault="007F0469" w:rsidP="00DC740F">
            <w:pPr>
              <w:jc w:val="center"/>
            </w:pPr>
            <w:r>
              <w:t>Rada LGD</w:t>
            </w:r>
          </w:p>
        </w:tc>
      </w:tr>
      <w:tr w:rsidR="007F0469" w14:paraId="48F794EE" w14:textId="77777777" w:rsidTr="009358E8">
        <w:trPr>
          <w:trHeight w:val="135"/>
        </w:trPr>
        <w:tc>
          <w:tcPr>
            <w:tcW w:w="2626" w:type="dxa"/>
            <w:vMerge/>
            <w:vAlign w:val="center"/>
          </w:tcPr>
          <w:p w14:paraId="2049051C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 w:val="restart"/>
            <w:vAlign w:val="center"/>
          </w:tcPr>
          <w:p w14:paraId="2C55CE8D" w14:textId="093767CC" w:rsidR="007F0469" w:rsidRDefault="007F0469" w:rsidP="00DC740F">
            <w:r>
              <w:t>Sporządzenie opinii w przedmiocie zmiany umowy.</w:t>
            </w:r>
          </w:p>
        </w:tc>
        <w:tc>
          <w:tcPr>
            <w:tcW w:w="1550" w:type="dxa"/>
            <w:vMerge w:val="restart"/>
          </w:tcPr>
          <w:p w14:paraId="72E1C6B8" w14:textId="27BE92AD" w:rsidR="007F0469" w:rsidRDefault="007F0469" w:rsidP="00DC740F">
            <w:pPr>
              <w:jc w:val="center"/>
            </w:pPr>
            <w:r>
              <w:t>LGD</w:t>
            </w:r>
          </w:p>
        </w:tc>
        <w:tc>
          <w:tcPr>
            <w:tcW w:w="2628" w:type="dxa"/>
            <w:vMerge w:val="restart"/>
          </w:tcPr>
          <w:p w14:paraId="5A917654" w14:textId="1091A88D" w:rsidR="007F0469" w:rsidRDefault="007F0469" w:rsidP="00DC740F">
            <w:pPr>
              <w:jc w:val="center"/>
            </w:pPr>
            <w:r>
              <w:t>Podczas posiedzenia</w:t>
            </w:r>
          </w:p>
        </w:tc>
        <w:tc>
          <w:tcPr>
            <w:tcW w:w="1835" w:type="dxa"/>
          </w:tcPr>
          <w:p w14:paraId="19756D87" w14:textId="571342D9" w:rsidR="007F0469" w:rsidRDefault="007F0469" w:rsidP="00DC740F">
            <w:pPr>
              <w:jc w:val="center"/>
            </w:pPr>
            <w:r>
              <w:t>Rada LGD</w:t>
            </w:r>
          </w:p>
        </w:tc>
      </w:tr>
      <w:tr w:rsidR="007F0469" w14:paraId="23FB39FB" w14:textId="77777777" w:rsidTr="00DC740F">
        <w:trPr>
          <w:trHeight w:val="135"/>
        </w:trPr>
        <w:tc>
          <w:tcPr>
            <w:tcW w:w="2626" w:type="dxa"/>
            <w:vMerge/>
            <w:vAlign w:val="center"/>
          </w:tcPr>
          <w:p w14:paraId="327997EB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/>
            <w:vAlign w:val="center"/>
          </w:tcPr>
          <w:p w14:paraId="7DC5E3BD" w14:textId="77777777" w:rsidR="007F0469" w:rsidRDefault="007F0469" w:rsidP="00DC740F"/>
        </w:tc>
        <w:tc>
          <w:tcPr>
            <w:tcW w:w="1550" w:type="dxa"/>
            <w:vMerge/>
          </w:tcPr>
          <w:p w14:paraId="2BBED3E8" w14:textId="77777777" w:rsidR="007F0469" w:rsidRDefault="007F0469" w:rsidP="00DC740F">
            <w:pPr>
              <w:jc w:val="center"/>
            </w:pPr>
          </w:p>
        </w:tc>
        <w:tc>
          <w:tcPr>
            <w:tcW w:w="2628" w:type="dxa"/>
            <w:vMerge/>
          </w:tcPr>
          <w:p w14:paraId="52D423B4" w14:textId="77777777" w:rsidR="007F0469" w:rsidRDefault="007F0469" w:rsidP="00DC740F">
            <w:pPr>
              <w:jc w:val="center"/>
            </w:pPr>
          </w:p>
        </w:tc>
        <w:tc>
          <w:tcPr>
            <w:tcW w:w="1835" w:type="dxa"/>
          </w:tcPr>
          <w:p w14:paraId="2F6A819D" w14:textId="5D1CA2B5" w:rsidR="007F0469" w:rsidRDefault="007F0469" w:rsidP="00DC740F">
            <w:pPr>
              <w:jc w:val="center"/>
            </w:pPr>
            <w:r>
              <w:t>Rada LGD</w:t>
            </w:r>
          </w:p>
        </w:tc>
      </w:tr>
      <w:tr w:rsidR="007F0469" w14:paraId="7DC548A5" w14:textId="77777777" w:rsidTr="007F0469">
        <w:trPr>
          <w:trHeight w:val="270"/>
        </w:trPr>
        <w:tc>
          <w:tcPr>
            <w:tcW w:w="2626" w:type="dxa"/>
            <w:vMerge/>
            <w:vAlign w:val="center"/>
          </w:tcPr>
          <w:p w14:paraId="5212CC7C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 w:val="restart"/>
            <w:vAlign w:val="center"/>
          </w:tcPr>
          <w:p w14:paraId="363B9527" w14:textId="20BF7CF9" w:rsidR="007F0469" w:rsidRDefault="007F0469" w:rsidP="00DC740F">
            <w:r>
              <w:t>Przekazanie beneficjentowi opinii w przedmiocie zmiany umowy.</w:t>
            </w:r>
          </w:p>
        </w:tc>
        <w:tc>
          <w:tcPr>
            <w:tcW w:w="1550" w:type="dxa"/>
            <w:vMerge w:val="restart"/>
          </w:tcPr>
          <w:p w14:paraId="26D5C66C" w14:textId="49CB262D" w:rsidR="007F0469" w:rsidRDefault="007F0469" w:rsidP="00DC740F">
            <w:pPr>
              <w:jc w:val="center"/>
            </w:pPr>
            <w:r>
              <w:t>LGD</w:t>
            </w:r>
          </w:p>
        </w:tc>
        <w:tc>
          <w:tcPr>
            <w:tcW w:w="2628" w:type="dxa"/>
            <w:vMerge w:val="restart"/>
          </w:tcPr>
          <w:p w14:paraId="7229DB1F" w14:textId="26FC5541" w:rsidR="007F0469" w:rsidRDefault="007F0469" w:rsidP="00DC740F">
            <w:pPr>
              <w:jc w:val="center"/>
            </w:pPr>
            <w:r>
              <w:t>niezwłocznie</w:t>
            </w:r>
          </w:p>
        </w:tc>
        <w:tc>
          <w:tcPr>
            <w:tcW w:w="1835" w:type="dxa"/>
          </w:tcPr>
          <w:p w14:paraId="4AC835D0" w14:textId="1AB9302C" w:rsidR="007F0469" w:rsidRDefault="007F0469" w:rsidP="00DC740F">
            <w:pPr>
              <w:jc w:val="center"/>
            </w:pPr>
            <w:r>
              <w:t>Biuro LGD</w:t>
            </w:r>
          </w:p>
        </w:tc>
      </w:tr>
      <w:tr w:rsidR="007F0469" w14:paraId="786AAE85" w14:textId="77777777" w:rsidTr="00DC740F">
        <w:trPr>
          <w:trHeight w:val="270"/>
        </w:trPr>
        <w:tc>
          <w:tcPr>
            <w:tcW w:w="2626" w:type="dxa"/>
            <w:vMerge/>
            <w:vAlign w:val="center"/>
          </w:tcPr>
          <w:p w14:paraId="5F13CC70" w14:textId="77777777" w:rsidR="007F0469" w:rsidRPr="007D7F1A" w:rsidRDefault="007F0469" w:rsidP="00DC740F">
            <w:pPr>
              <w:rPr>
                <w:b/>
                <w:bCs/>
                <w:strike/>
                <w:color w:val="FF0000"/>
              </w:rPr>
            </w:pPr>
          </w:p>
        </w:tc>
        <w:tc>
          <w:tcPr>
            <w:tcW w:w="5353" w:type="dxa"/>
            <w:vMerge/>
            <w:vAlign w:val="center"/>
          </w:tcPr>
          <w:p w14:paraId="1596C99E" w14:textId="77777777" w:rsidR="007F0469" w:rsidRDefault="007F0469" w:rsidP="00DC740F"/>
        </w:tc>
        <w:tc>
          <w:tcPr>
            <w:tcW w:w="1550" w:type="dxa"/>
            <w:vMerge/>
          </w:tcPr>
          <w:p w14:paraId="54C17F93" w14:textId="77777777" w:rsidR="007F0469" w:rsidRDefault="007F0469" w:rsidP="00DC740F">
            <w:pPr>
              <w:jc w:val="center"/>
            </w:pPr>
          </w:p>
        </w:tc>
        <w:tc>
          <w:tcPr>
            <w:tcW w:w="2628" w:type="dxa"/>
            <w:vMerge/>
          </w:tcPr>
          <w:p w14:paraId="1E4807B1" w14:textId="77777777" w:rsidR="007F0469" w:rsidRDefault="007F0469" w:rsidP="00DC740F">
            <w:pPr>
              <w:jc w:val="center"/>
            </w:pPr>
          </w:p>
        </w:tc>
        <w:tc>
          <w:tcPr>
            <w:tcW w:w="1835" w:type="dxa"/>
          </w:tcPr>
          <w:p w14:paraId="4C5BCA3F" w14:textId="02BE8B54" w:rsidR="007F0469" w:rsidRDefault="007F0469" w:rsidP="00DC740F">
            <w:pPr>
              <w:jc w:val="center"/>
            </w:pPr>
            <w:r>
              <w:t>Zarząd LGD</w:t>
            </w:r>
          </w:p>
        </w:tc>
      </w:tr>
    </w:tbl>
    <w:p w14:paraId="3C2E3983" w14:textId="0AAE2F09" w:rsidR="00110337" w:rsidRDefault="00110337" w:rsidP="00110337">
      <w:pPr>
        <w:rPr>
          <w:bCs/>
          <w:sz w:val="16"/>
          <w:szCs w:val="16"/>
        </w:rPr>
      </w:pPr>
    </w:p>
    <w:p w14:paraId="6200B694" w14:textId="4D4D9BEA" w:rsidR="0029342C" w:rsidRPr="0029342C" w:rsidRDefault="0029342C" w:rsidP="00110337">
      <w:pPr>
        <w:rPr>
          <w:b/>
          <w:sz w:val="24"/>
          <w:szCs w:val="24"/>
        </w:rPr>
      </w:pPr>
      <w:r w:rsidRPr="0029342C">
        <w:rPr>
          <w:b/>
          <w:sz w:val="24"/>
          <w:szCs w:val="24"/>
        </w:rPr>
        <w:lastRenderedPageBreak/>
        <w:t>Załączniki do procedury</w:t>
      </w:r>
    </w:p>
    <w:p w14:paraId="020BAAF1" w14:textId="77777777" w:rsidR="0029342C" w:rsidRPr="007D30D0" w:rsidRDefault="0029342C" w:rsidP="0029342C">
      <w:pPr>
        <w:pStyle w:val="Akapitzlist"/>
        <w:spacing w:after="0" w:line="276" w:lineRule="auto"/>
        <w:ind w:left="0"/>
        <w:contextualSpacing w:val="0"/>
        <w:rPr>
          <w:rFonts w:cs="Calibri"/>
          <w:sz w:val="24"/>
          <w:szCs w:val="24"/>
        </w:rPr>
      </w:pPr>
      <w:r w:rsidRPr="007D30D0">
        <w:rPr>
          <w:rFonts w:cs="Calibri"/>
          <w:b/>
          <w:sz w:val="24"/>
          <w:szCs w:val="24"/>
        </w:rPr>
        <w:t>Uwaga:</w:t>
      </w:r>
      <w:r w:rsidRPr="007D30D0">
        <w:rPr>
          <w:rFonts w:cs="Calibri"/>
          <w:sz w:val="24"/>
          <w:szCs w:val="24"/>
        </w:rPr>
        <w:t xml:space="preserve"> </w:t>
      </w:r>
    </w:p>
    <w:p w14:paraId="14A99A4C" w14:textId="15A1FD15" w:rsidR="0029342C" w:rsidRDefault="0029342C" w:rsidP="0029342C">
      <w:pPr>
        <w:pStyle w:val="Akapitzlist"/>
        <w:numPr>
          <w:ilvl w:val="0"/>
          <w:numId w:val="45"/>
        </w:numPr>
        <w:spacing w:after="0" w:line="276" w:lineRule="auto"/>
        <w:contextualSpacing w:val="0"/>
        <w:rPr>
          <w:rFonts w:cs="Calibri"/>
          <w:sz w:val="24"/>
          <w:szCs w:val="24"/>
        </w:rPr>
      </w:pPr>
      <w:r w:rsidRPr="007D30D0">
        <w:rPr>
          <w:rFonts w:cs="Calibri"/>
          <w:sz w:val="24"/>
          <w:szCs w:val="24"/>
        </w:rPr>
        <w:t xml:space="preserve">LGD ma prawo modyfikacji wzorów, które są załącznikami </w:t>
      </w:r>
      <w:r w:rsidRPr="00E15197">
        <w:rPr>
          <w:rFonts w:cs="Calibri"/>
          <w:sz w:val="24"/>
          <w:szCs w:val="24"/>
        </w:rPr>
        <w:t xml:space="preserve">do niniejszych procedur, pod warunkiem zachowania zapisów wynikających z dokumentów wyższego rzędu (wytycznych, rozporządzeń, </w:t>
      </w:r>
      <w:r>
        <w:rPr>
          <w:rFonts w:cs="Calibri"/>
          <w:sz w:val="24"/>
          <w:szCs w:val="24"/>
        </w:rPr>
        <w:t>PS WPR, itd.).</w:t>
      </w:r>
    </w:p>
    <w:p w14:paraId="21ADCFB9" w14:textId="2406B484" w:rsidR="0029342C" w:rsidRPr="00E15197" w:rsidRDefault="0029342C" w:rsidP="0029342C">
      <w:pPr>
        <w:pStyle w:val="Akapitzlist"/>
        <w:numPr>
          <w:ilvl w:val="0"/>
          <w:numId w:val="45"/>
        </w:numPr>
        <w:spacing w:after="0" w:line="276" w:lineRule="auto"/>
        <w:contextualSpacing w:val="0"/>
        <w:rPr>
          <w:rFonts w:cs="Calibri"/>
          <w:sz w:val="24"/>
          <w:szCs w:val="24"/>
        </w:rPr>
      </w:pPr>
      <w:r w:rsidRPr="00E15197">
        <w:rPr>
          <w:rFonts w:cs="Calibri"/>
          <w:sz w:val="24"/>
          <w:szCs w:val="24"/>
        </w:rPr>
        <w:t>Układ graficzny wzorów, które są załącznikami do procedur, może być modyfikowany przez LGD pod warunkiem zachowania wszystkich przyjętych elementów merytorycznych i Standardów dostępności dla polityki spójności 2021-2027</w:t>
      </w:r>
    </w:p>
    <w:p w14:paraId="6E726A5B" w14:textId="77777777" w:rsidR="0029342C" w:rsidRDefault="0029342C" w:rsidP="00110337">
      <w:pPr>
        <w:rPr>
          <w:bCs/>
          <w:sz w:val="24"/>
          <w:szCs w:val="24"/>
        </w:rPr>
      </w:pPr>
    </w:p>
    <w:p w14:paraId="2B4A2CE7" w14:textId="77777777" w:rsidR="0029342C" w:rsidRDefault="0029342C" w:rsidP="00110337">
      <w:pPr>
        <w:rPr>
          <w:bCs/>
          <w:sz w:val="24"/>
          <w:szCs w:val="24"/>
        </w:rPr>
      </w:pPr>
    </w:p>
    <w:p w14:paraId="546138BF" w14:textId="366712D4" w:rsidR="00110337" w:rsidRPr="000C6A85" w:rsidRDefault="00110337" w:rsidP="00110337">
      <w:pPr>
        <w:rPr>
          <w:bCs/>
          <w:sz w:val="24"/>
          <w:szCs w:val="24"/>
        </w:rPr>
      </w:pPr>
      <w:r w:rsidRPr="000C6A85">
        <w:rPr>
          <w:bCs/>
          <w:sz w:val="24"/>
          <w:szCs w:val="24"/>
        </w:rPr>
        <w:t xml:space="preserve">Załącznik nr 1 </w:t>
      </w:r>
    </w:p>
    <w:p w14:paraId="30CACF47" w14:textId="77777777" w:rsidR="00110337" w:rsidRDefault="00110337" w:rsidP="00110337">
      <w:pPr>
        <w:rPr>
          <w:bCs/>
          <w:sz w:val="16"/>
          <w:szCs w:val="16"/>
        </w:rPr>
      </w:pPr>
    </w:p>
    <w:p w14:paraId="6F7EB31A" w14:textId="77777777" w:rsidR="00110337" w:rsidRPr="0044280E" w:rsidRDefault="00110337" w:rsidP="00110337">
      <w:pPr>
        <w:rPr>
          <w:bCs/>
          <w:sz w:val="16"/>
          <w:szCs w:val="16"/>
        </w:rPr>
      </w:pPr>
      <w:r w:rsidRPr="0044280E">
        <w:rPr>
          <w:bCs/>
          <w:sz w:val="16"/>
          <w:szCs w:val="16"/>
        </w:rPr>
        <w:t>………………………</w:t>
      </w:r>
      <w:r>
        <w:rPr>
          <w:bCs/>
          <w:sz w:val="16"/>
          <w:szCs w:val="16"/>
        </w:rPr>
        <w:t>…….                                                                                                                                                                                                                                                                                wzór rejestru naborów</w:t>
      </w:r>
    </w:p>
    <w:p w14:paraId="6AA9E441" w14:textId="77777777" w:rsidR="00110337" w:rsidRPr="0044280E" w:rsidRDefault="00110337" w:rsidP="0011033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</w:t>
      </w:r>
      <w:r w:rsidRPr="0044280E">
        <w:rPr>
          <w:bCs/>
          <w:sz w:val="16"/>
          <w:szCs w:val="16"/>
        </w:rPr>
        <w:t>Pieczęć LGD</w:t>
      </w:r>
    </w:p>
    <w:p w14:paraId="12A67C8A" w14:textId="77777777" w:rsidR="00110337" w:rsidRPr="0043474B" w:rsidRDefault="00110337" w:rsidP="0034709D">
      <w:pPr>
        <w:spacing w:after="0"/>
        <w:jc w:val="center"/>
        <w:rPr>
          <w:b/>
          <w:bCs/>
        </w:rPr>
      </w:pPr>
      <w:r w:rsidRPr="0043474B">
        <w:rPr>
          <w:b/>
          <w:bCs/>
        </w:rPr>
        <w:t xml:space="preserve">REJESTR </w:t>
      </w:r>
      <w:r>
        <w:rPr>
          <w:b/>
          <w:bCs/>
        </w:rPr>
        <w:t xml:space="preserve">NABORÓW </w:t>
      </w:r>
      <w:r w:rsidRPr="0043474B">
        <w:rPr>
          <w:b/>
          <w:bCs/>
        </w:rPr>
        <w:t>WNIOSKÓW</w:t>
      </w:r>
    </w:p>
    <w:p w14:paraId="18047554" w14:textId="77777777" w:rsidR="00110337" w:rsidRDefault="00110337" w:rsidP="0034709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(WNIOSKI O PRZYZNANIE POMOCY) W RAMACH WDRAŻANIA </w:t>
      </w:r>
    </w:p>
    <w:p w14:paraId="7E15DE05" w14:textId="77777777" w:rsidR="00110337" w:rsidRPr="0043474B" w:rsidRDefault="00110337" w:rsidP="00110337">
      <w:pPr>
        <w:jc w:val="center"/>
        <w:rPr>
          <w:b/>
          <w:bCs/>
        </w:rPr>
      </w:pPr>
      <w:r>
        <w:rPr>
          <w:b/>
          <w:bCs/>
        </w:rPr>
        <w:t xml:space="preserve">LOKALNEJ STRATEGII ROZWOJU NA LATA 2023 -  </w:t>
      </w:r>
      <w:r w:rsidRPr="00B7733E">
        <w:rPr>
          <w:b/>
          <w:bCs/>
        </w:rPr>
        <w:t xml:space="preserve">2027 OBSZARU </w:t>
      </w:r>
      <w:r>
        <w:rPr>
          <w:b/>
          <w:bCs/>
        </w:rPr>
        <w:t xml:space="preserve">LGD SANDRY </w:t>
      </w:r>
      <w:r w:rsidRPr="00B7733E">
        <w:rPr>
          <w:b/>
          <w:bCs/>
        </w:rPr>
        <w:t>BRDY</w:t>
      </w:r>
    </w:p>
    <w:p w14:paraId="27F36319" w14:textId="77777777" w:rsidR="00110337" w:rsidRPr="0043474B" w:rsidRDefault="00110337" w:rsidP="00110337">
      <w:pPr>
        <w:jc w:val="center"/>
        <w:rPr>
          <w:b/>
          <w:bCs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339"/>
        <w:gridCol w:w="1275"/>
        <w:gridCol w:w="1301"/>
        <w:gridCol w:w="1421"/>
        <w:gridCol w:w="1701"/>
        <w:gridCol w:w="1321"/>
        <w:gridCol w:w="896"/>
        <w:gridCol w:w="959"/>
      </w:tblGrid>
      <w:tr w:rsidR="00110337" w:rsidRPr="0050069D" w14:paraId="62520A5F" w14:textId="77777777" w:rsidTr="006D76F9">
        <w:trPr>
          <w:cantSplit/>
          <w:trHeight w:val="1134"/>
          <w:jc w:val="center"/>
        </w:trPr>
        <w:tc>
          <w:tcPr>
            <w:tcW w:w="704" w:type="dxa"/>
            <w:shd w:val="clear" w:color="auto" w:fill="C2D69B"/>
          </w:tcPr>
          <w:p w14:paraId="3F2D8488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423610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20E9CB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339" w:type="dxa"/>
            <w:shd w:val="clear" w:color="auto" w:fill="C2D69B"/>
            <w:vAlign w:val="center"/>
          </w:tcPr>
          <w:p w14:paraId="64B5CC63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>Nr naboru</w:t>
            </w:r>
          </w:p>
        </w:tc>
        <w:tc>
          <w:tcPr>
            <w:tcW w:w="1275" w:type="dxa"/>
            <w:shd w:val="clear" w:color="auto" w:fill="C2D69B"/>
          </w:tcPr>
          <w:p w14:paraId="2D6EE249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EBC8B7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7FBED1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16756A">
              <w:rPr>
                <w:b/>
                <w:bCs/>
                <w:sz w:val="20"/>
                <w:szCs w:val="20"/>
              </w:rPr>
              <w:t>FSI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7"/>
            </w:r>
            <w:r w:rsidRPr="00167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C2D69B"/>
            <w:vAlign w:val="center"/>
          </w:tcPr>
          <w:p w14:paraId="48C82374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 xml:space="preserve">Zakres tematyczny </w:t>
            </w:r>
          </w:p>
        </w:tc>
        <w:tc>
          <w:tcPr>
            <w:tcW w:w="1421" w:type="dxa"/>
            <w:shd w:val="clear" w:color="auto" w:fill="C2D69B"/>
            <w:vAlign w:val="center"/>
          </w:tcPr>
          <w:p w14:paraId="4104F694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 xml:space="preserve">Data ogłoszenia naboru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b/>
                <w:bCs/>
                <w:sz w:val="20"/>
                <w:szCs w:val="20"/>
              </w:rPr>
              <w:t>rrrr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767452A5" w14:textId="77777777" w:rsidR="00110337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 xml:space="preserve">Czas trwania naboru </w:t>
            </w:r>
          </w:p>
          <w:p w14:paraId="67937DB3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 xml:space="preserve">(od </w:t>
            </w:r>
            <w:r>
              <w:rPr>
                <w:b/>
                <w:bCs/>
                <w:sz w:val="20"/>
                <w:szCs w:val="20"/>
              </w:rPr>
              <w:t>…. –</w:t>
            </w:r>
            <w:r w:rsidRPr="0016756A">
              <w:rPr>
                <w:b/>
                <w:bCs/>
                <w:sz w:val="20"/>
                <w:szCs w:val="20"/>
              </w:rPr>
              <w:t xml:space="preserve"> do</w:t>
            </w:r>
            <w:r>
              <w:rPr>
                <w:b/>
                <w:bCs/>
                <w:sz w:val="20"/>
                <w:szCs w:val="20"/>
              </w:rPr>
              <w:t xml:space="preserve"> ……</w:t>
            </w:r>
            <w:r w:rsidRPr="0016756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321" w:type="dxa"/>
            <w:shd w:val="clear" w:color="auto" w:fill="C2D69B"/>
            <w:vAlign w:val="center"/>
          </w:tcPr>
          <w:p w14:paraId="204A1C50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>Limit środków w ramach naboru</w:t>
            </w:r>
          </w:p>
        </w:tc>
        <w:tc>
          <w:tcPr>
            <w:tcW w:w="896" w:type="dxa"/>
            <w:shd w:val="clear" w:color="auto" w:fill="C2D69B"/>
            <w:vAlign w:val="center"/>
          </w:tcPr>
          <w:p w14:paraId="562CEC32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 xml:space="preserve">Liczba złożonych wniosków </w:t>
            </w:r>
          </w:p>
        </w:tc>
        <w:tc>
          <w:tcPr>
            <w:tcW w:w="959" w:type="dxa"/>
            <w:shd w:val="clear" w:color="auto" w:fill="C2D69B"/>
            <w:vAlign w:val="center"/>
          </w:tcPr>
          <w:p w14:paraId="146E30C7" w14:textId="77777777" w:rsidR="00110337" w:rsidRPr="0016756A" w:rsidRDefault="00110337" w:rsidP="006D7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6756A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110337" w:rsidRPr="0050069D" w14:paraId="16823BE0" w14:textId="77777777" w:rsidTr="006D76F9">
        <w:trPr>
          <w:cantSplit/>
          <w:trHeight w:val="1323"/>
          <w:jc w:val="center"/>
        </w:trPr>
        <w:tc>
          <w:tcPr>
            <w:tcW w:w="704" w:type="dxa"/>
          </w:tcPr>
          <w:p w14:paraId="0064D4AE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73FB57C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221836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1107A065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CA0EED2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F6EDF7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40140A5A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BDDEEA4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6C190283" w14:textId="77777777" w:rsidR="00110337" w:rsidRPr="00C015D6" w:rsidRDefault="00110337" w:rsidP="006D76F9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110337" w:rsidRPr="0050069D" w14:paraId="5B2E51F5" w14:textId="77777777" w:rsidTr="006D76F9">
        <w:trPr>
          <w:cantSplit/>
          <w:trHeight w:val="1283"/>
          <w:jc w:val="center"/>
        </w:trPr>
        <w:tc>
          <w:tcPr>
            <w:tcW w:w="704" w:type="dxa"/>
          </w:tcPr>
          <w:p w14:paraId="1D3FC397" w14:textId="77777777" w:rsidR="00110337" w:rsidRPr="0050069D" w:rsidRDefault="00110337" w:rsidP="006D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23F28B6" w14:textId="77777777" w:rsidR="00110337" w:rsidRPr="0050069D" w:rsidRDefault="00110337" w:rsidP="006D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099214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635D970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AE38529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78702E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687458F8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2860E24" w14:textId="77777777" w:rsidR="00110337" w:rsidRPr="0050069D" w:rsidRDefault="00110337" w:rsidP="006D7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7BD95211" w14:textId="77777777" w:rsidR="00110337" w:rsidRPr="0018602D" w:rsidRDefault="00110337" w:rsidP="006D76F9">
            <w:pPr>
              <w:jc w:val="center"/>
              <w:rPr>
                <w:bCs/>
                <w:sz w:val="32"/>
                <w:szCs w:val="32"/>
                <w:vertAlign w:val="superscript"/>
              </w:rPr>
            </w:pPr>
          </w:p>
        </w:tc>
      </w:tr>
    </w:tbl>
    <w:p w14:paraId="1B0B008B" w14:textId="77777777" w:rsidR="00110337" w:rsidRDefault="00110337" w:rsidP="00110337"/>
    <w:p w14:paraId="0596B59D" w14:textId="77777777" w:rsidR="005314DB" w:rsidRDefault="005314DB" w:rsidP="005314DB"/>
    <w:p w14:paraId="2D70A120" w14:textId="018C5A55" w:rsidR="00110337" w:rsidRDefault="00110337">
      <w:r>
        <w:br w:type="page"/>
      </w:r>
    </w:p>
    <w:p w14:paraId="1A672906" w14:textId="3AF54820" w:rsidR="000C6A85" w:rsidRPr="000C6A85" w:rsidRDefault="000C6A85" w:rsidP="000C6A85">
      <w:pPr>
        <w:pStyle w:val="Default"/>
        <w:rPr>
          <w:bCs/>
          <w:color w:val="auto"/>
        </w:rPr>
      </w:pPr>
      <w:r w:rsidRPr="000C6A85">
        <w:rPr>
          <w:bCs/>
          <w:color w:val="auto"/>
        </w:rPr>
        <w:lastRenderedPageBreak/>
        <w:t xml:space="preserve">Załącznik </w:t>
      </w:r>
      <w:r>
        <w:rPr>
          <w:bCs/>
          <w:color w:val="auto"/>
        </w:rPr>
        <w:t xml:space="preserve">nr 2 </w:t>
      </w:r>
    </w:p>
    <w:p w14:paraId="32BA0FF8" w14:textId="029D8601" w:rsidR="00110337" w:rsidRPr="0034709D" w:rsidRDefault="000C6A85" w:rsidP="000C6A85">
      <w:pPr>
        <w:pStyle w:val="Default"/>
        <w:jc w:val="center"/>
        <w:rPr>
          <w:b/>
          <w:color w:val="auto"/>
        </w:rPr>
      </w:pPr>
      <w:r>
        <w:rPr>
          <w:b/>
          <w:color w:val="auto"/>
          <w:sz w:val="28"/>
          <w:szCs w:val="28"/>
        </w:rPr>
        <w:br/>
      </w:r>
      <w:r>
        <w:rPr>
          <w:b/>
          <w:color w:val="auto"/>
          <w:sz w:val="28"/>
          <w:szCs w:val="28"/>
        </w:rPr>
        <w:br/>
      </w:r>
      <w:r w:rsidR="00110337" w:rsidRPr="0034709D">
        <w:rPr>
          <w:b/>
          <w:color w:val="auto"/>
        </w:rPr>
        <w:t>DEKLARACJA POUFNOŚCI</w:t>
      </w:r>
    </w:p>
    <w:p w14:paraId="270372EC" w14:textId="73AE5B88" w:rsidR="00110337" w:rsidRPr="0034709D" w:rsidRDefault="0024275E" w:rsidP="00110337">
      <w:pPr>
        <w:pStyle w:val="Default"/>
        <w:jc w:val="center"/>
        <w:rPr>
          <w:b/>
          <w:color w:val="auto"/>
        </w:rPr>
      </w:pPr>
      <w:r w:rsidRPr="0034709D">
        <w:rPr>
          <w:b/>
          <w:color w:val="auto"/>
        </w:rPr>
        <w:t>PRACOWNIKA LGD</w:t>
      </w:r>
    </w:p>
    <w:p w14:paraId="4A5CA069" w14:textId="77777777" w:rsidR="00110337" w:rsidRPr="00023DB2" w:rsidRDefault="00110337" w:rsidP="00110337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5601"/>
      </w:tblGrid>
      <w:tr w:rsidR="00110337" w:rsidRPr="00023DB2" w14:paraId="4542D044" w14:textId="77777777" w:rsidTr="006D76F9">
        <w:trPr>
          <w:trHeight w:hRule="exact" w:val="454"/>
        </w:trPr>
        <w:tc>
          <w:tcPr>
            <w:tcW w:w="3913" w:type="dxa"/>
            <w:shd w:val="clear" w:color="auto" w:fill="D0CECE"/>
            <w:vAlign w:val="center"/>
          </w:tcPr>
          <w:p w14:paraId="5E82C814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naboru </w:t>
            </w:r>
            <w:r w:rsidRPr="0002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LGD 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5A428706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37" w:rsidRPr="00023DB2" w14:paraId="624B5ABE" w14:textId="77777777" w:rsidTr="006D76F9">
        <w:trPr>
          <w:trHeight w:hRule="exact" w:val="867"/>
        </w:trPr>
        <w:tc>
          <w:tcPr>
            <w:tcW w:w="3913" w:type="dxa"/>
            <w:shd w:val="clear" w:color="auto" w:fill="D0CECE"/>
            <w:vAlign w:val="center"/>
          </w:tcPr>
          <w:p w14:paraId="2F3C8770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Numery złożonych  wniosków o pomoc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naborze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40249925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408E4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5F49C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5E016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2768C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A86E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C806B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75779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38531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9602C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37" w:rsidRPr="00023DB2" w14:paraId="3565F15C" w14:textId="77777777" w:rsidTr="006D76F9">
        <w:trPr>
          <w:trHeight w:hRule="exact" w:val="454"/>
        </w:trPr>
        <w:tc>
          <w:tcPr>
            <w:tcW w:w="3913" w:type="dxa"/>
            <w:shd w:val="clear" w:color="auto" w:fill="D0CECE"/>
            <w:vAlign w:val="center"/>
          </w:tcPr>
          <w:p w14:paraId="7FE504EF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B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0FFB43D5" w14:textId="77777777" w:rsidR="00110337" w:rsidRPr="00023DB2" w:rsidRDefault="00110337" w:rsidP="006D7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92BFE" w14:textId="77777777" w:rsidR="00110337" w:rsidRPr="00023DB2" w:rsidRDefault="00110337" w:rsidP="001103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497362" w14:textId="77777777" w:rsidR="00110337" w:rsidRPr="00023DB2" w:rsidRDefault="00110337" w:rsidP="001103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DC54B7" w14:textId="77777777" w:rsidR="00110337" w:rsidRDefault="00110337" w:rsidP="001103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dotyczy pomocniczego procesu obsługi wniosków o pomoc złożonych przez wnioskodawców w ramach LSR obszaru LGD Sandry Brdy.</w:t>
      </w:r>
    </w:p>
    <w:p w14:paraId="61AAA959" w14:textId="77777777" w:rsidR="00110337" w:rsidRPr="00023DB2" w:rsidRDefault="00110337" w:rsidP="00110337">
      <w:pPr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6B2FB65D" w14:textId="77777777" w:rsidR="00110337" w:rsidRPr="002C0911" w:rsidRDefault="00110337" w:rsidP="00110337">
      <w:pPr>
        <w:spacing w:line="276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23DB2">
        <w:rPr>
          <w:rFonts w:ascii="Times New Roman" w:hAnsi="Times New Roman" w:cs="Times New Roman"/>
          <w:b/>
          <w:i/>
          <w:sz w:val="20"/>
          <w:szCs w:val="20"/>
        </w:rPr>
        <w:t xml:space="preserve">Oświadczenie jest składane pod rygorem odpowiedzialności karnej za składanie fałszywych zeznań, zgodnie z art. 233 § 1, § 2, § 6 ustawy z dnia 6 czerwca 1997 r. – Kodeks </w:t>
      </w:r>
      <w:r w:rsidRPr="000E063C">
        <w:rPr>
          <w:rFonts w:ascii="Times New Roman" w:hAnsi="Times New Roman" w:cs="Times New Roman"/>
          <w:b/>
          <w:i/>
          <w:sz w:val="20"/>
          <w:szCs w:val="20"/>
        </w:rPr>
        <w:t>karny (</w:t>
      </w:r>
      <w:proofErr w:type="spellStart"/>
      <w:r w:rsidRPr="000E063C">
        <w:rPr>
          <w:rFonts w:ascii="Times New Roman" w:hAnsi="Times New Roman" w:cs="Times New Roman"/>
          <w:b/>
          <w:i/>
          <w:sz w:val="20"/>
          <w:szCs w:val="20"/>
        </w:rPr>
        <w:t>t.j</w:t>
      </w:r>
      <w:proofErr w:type="spellEnd"/>
      <w:r w:rsidRPr="000E063C">
        <w:rPr>
          <w:rFonts w:ascii="Times New Roman" w:hAnsi="Times New Roman" w:cs="Times New Roman"/>
          <w:b/>
          <w:i/>
          <w:sz w:val="20"/>
          <w:szCs w:val="20"/>
        </w:rPr>
        <w:t>. Dz. U. z 2024 r., poz. 17.).</w:t>
      </w:r>
      <w:r w:rsidRPr="000E063C">
        <w:rPr>
          <w:rStyle w:val="Odwoanieprzypisudolnego"/>
          <w:rFonts w:ascii="Times New Roman" w:hAnsi="Times New Roman" w:cs="Times New Roman"/>
          <w:b/>
          <w:i/>
        </w:rPr>
        <w:footnoteReference w:id="8"/>
      </w:r>
    </w:p>
    <w:p w14:paraId="2073F15E" w14:textId="77777777" w:rsidR="00110337" w:rsidRPr="00CC4A3B" w:rsidRDefault="00110337" w:rsidP="00110337">
      <w:pPr>
        <w:pStyle w:val="Nagwek"/>
        <w:jc w:val="center"/>
        <w:rPr>
          <w:rFonts w:ascii="Times New Roman" w:hAnsi="Times New Roman"/>
        </w:rPr>
      </w:pPr>
    </w:p>
    <w:p w14:paraId="1AFF6610" w14:textId="77777777" w:rsidR="00110337" w:rsidRPr="00023DB2" w:rsidRDefault="00110337" w:rsidP="00110337">
      <w:pPr>
        <w:pStyle w:val="Nagwek"/>
        <w:rPr>
          <w:rFonts w:ascii="Times New Roman" w:hAnsi="Times New Roman"/>
        </w:rPr>
      </w:pPr>
      <w:r w:rsidRPr="00023DB2">
        <w:rPr>
          <w:rFonts w:ascii="Times New Roman" w:hAnsi="Times New Roman"/>
        </w:rPr>
        <w:t>Niniejszym oświadczam, że zapoznałem/-</w:t>
      </w:r>
      <w:proofErr w:type="spellStart"/>
      <w:r w:rsidRPr="00023DB2">
        <w:rPr>
          <w:rFonts w:ascii="Times New Roman" w:hAnsi="Times New Roman"/>
        </w:rPr>
        <w:t>am</w:t>
      </w:r>
      <w:proofErr w:type="spellEnd"/>
      <w:r w:rsidRPr="00023DB2">
        <w:rPr>
          <w:rFonts w:ascii="Times New Roman" w:hAnsi="Times New Roman"/>
        </w:rPr>
        <w:t xml:space="preserve"> się z </w:t>
      </w:r>
      <w:r w:rsidRPr="00CC4A3B">
        <w:rPr>
          <w:rFonts w:ascii="Times New Roman" w:hAnsi="Times New Roman"/>
        </w:rPr>
        <w:t>„KSIĘGA PROCEDUR</w:t>
      </w:r>
      <w:r>
        <w:rPr>
          <w:rFonts w:ascii="Times New Roman" w:hAnsi="Times New Roman"/>
        </w:rPr>
        <w:t xml:space="preserve"> </w:t>
      </w:r>
      <w:r w:rsidRPr="00CC4A3B">
        <w:rPr>
          <w:rFonts w:ascii="Times New Roman" w:hAnsi="Times New Roman"/>
        </w:rPr>
        <w:t>oceny i wyboru operacji</w:t>
      </w:r>
      <w:r w:rsidRPr="00CC4A3B">
        <w:rPr>
          <w:rFonts w:ascii="Times New Roman" w:hAnsi="Times New Roman"/>
        </w:rPr>
        <w:br/>
        <w:t>w ramach LSR</w:t>
      </w:r>
      <w:r>
        <w:rPr>
          <w:rFonts w:ascii="Times New Roman" w:hAnsi="Times New Roman"/>
        </w:rPr>
        <w:t>” oraz</w:t>
      </w:r>
      <w:r w:rsidRPr="00023DB2">
        <w:rPr>
          <w:rFonts w:ascii="Times New Roman" w:hAnsi="Times New Roman"/>
        </w:rPr>
        <w:t xml:space="preserve"> zobowiązuję się do: </w:t>
      </w:r>
    </w:p>
    <w:p w14:paraId="52FB2F28" w14:textId="77777777" w:rsidR="00110337" w:rsidRPr="00023DB2" w:rsidRDefault="00110337" w:rsidP="00110337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DB2">
        <w:rPr>
          <w:rFonts w:ascii="Times New Roman" w:hAnsi="Times New Roman" w:cs="Times New Roman"/>
          <w:sz w:val="20"/>
          <w:szCs w:val="20"/>
        </w:rPr>
        <w:t xml:space="preserve">wypełniania moich obowiązków w sposób uczciwy i sprawiedliwy, zgodnie z posiadaną wiedzą; </w:t>
      </w:r>
    </w:p>
    <w:p w14:paraId="094CE5FB" w14:textId="77777777" w:rsidR="00110337" w:rsidRPr="00023DB2" w:rsidRDefault="00110337" w:rsidP="00110337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DB2">
        <w:rPr>
          <w:rFonts w:ascii="Times New Roman" w:hAnsi="Times New Roman" w:cs="Times New Roman"/>
          <w:sz w:val="20"/>
          <w:szCs w:val="20"/>
        </w:rPr>
        <w:t xml:space="preserve">bezterminowego zachowania w tajemnicy wszystkich informacji i dokumentów ujawnionych i wytworzonych w trakcie weryfikacji wstępnej wniosku, w szczególności informacji i dokumentów, które stanowią tajemnice wynikające z przepisów powszechnie obowiązującego prawa; </w:t>
      </w:r>
    </w:p>
    <w:p w14:paraId="661F767E" w14:textId="77777777" w:rsidR="00110337" w:rsidRPr="00023DB2" w:rsidRDefault="00110337" w:rsidP="00110337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DB2">
        <w:rPr>
          <w:rFonts w:ascii="Times New Roman" w:hAnsi="Times New Roman" w:cs="Times New Roman"/>
          <w:sz w:val="20"/>
          <w:szCs w:val="20"/>
        </w:rPr>
        <w:t xml:space="preserve">niezatrzymywania kopii jakichkolwiek pisemnych lub elektronicznych informacji udostępnionych mi w trakcie weryfikacji wstępnej wniosku. </w:t>
      </w:r>
    </w:p>
    <w:p w14:paraId="6011B556" w14:textId="77777777" w:rsidR="00110337" w:rsidRPr="00023DB2" w:rsidRDefault="00110337" w:rsidP="0011033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2667DDC" w14:textId="77777777" w:rsidR="00110337" w:rsidRPr="00023DB2" w:rsidRDefault="00110337" w:rsidP="00110337">
      <w:pPr>
        <w:spacing w:line="276" w:lineRule="auto"/>
        <w:rPr>
          <w:rFonts w:ascii="Times New Roman" w:hAnsi="Times New Roman" w:cs="Times New Roman"/>
        </w:rPr>
      </w:pPr>
    </w:p>
    <w:p w14:paraId="50F71DB0" w14:textId="77777777" w:rsidR="00110337" w:rsidRPr="00023DB2" w:rsidRDefault="00110337" w:rsidP="00110337">
      <w:pPr>
        <w:spacing w:line="276" w:lineRule="auto"/>
        <w:rPr>
          <w:rFonts w:ascii="Times New Roman" w:hAnsi="Times New Roman" w:cs="Times New Roman"/>
        </w:rPr>
      </w:pPr>
    </w:p>
    <w:p w14:paraId="333ACEB1" w14:textId="77777777" w:rsidR="00110337" w:rsidRPr="00023DB2" w:rsidRDefault="00110337" w:rsidP="00110337">
      <w:pPr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023DB2">
        <w:rPr>
          <w:rFonts w:ascii="Times New Roman" w:hAnsi="Times New Roman" w:cs="Times New Roman"/>
        </w:rPr>
        <w:t xml:space="preserve">……………………………………… </w:t>
      </w:r>
      <w:r w:rsidRPr="00023DB2">
        <w:rPr>
          <w:rFonts w:ascii="Times New Roman" w:hAnsi="Times New Roman" w:cs="Times New Roman"/>
        </w:rPr>
        <w:tab/>
        <w:t>………………………………………......</w:t>
      </w:r>
    </w:p>
    <w:p w14:paraId="72182966" w14:textId="77777777" w:rsidR="00110337" w:rsidRPr="00023DB2" w:rsidRDefault="00110337" w:rsidP="00110337">
      <w:pPr>
        <w:tabs>
          <w:tab w:val="left" w:pos="709"/>
          <w:tab w:val="left" w:pos="5954"/>
        </w:tabs>
        <w:spacing w:line="276" w:lineRule="auto"/>
        <w:rPr>
          <w:rFonts w:ascii="Times New Roman" w:hAnsi="Times New Roman" w:cs="Times New Roman"/>
        </w:rPr>
      </w:pPr>
      <w:r w:rsidRPr="00023DB2">
        <w:rPr>
          <w:rFonts w:ascii="Times New Roman" w:hAnsi="Times New Roman" w:cs="Times New Roman"/>
        </w:rPr>
        <w:tab/>
      </w:r>
      <w:r w:rsidRPr="00023DB2">
        <w:rPr>
          <w:rFonts w:ascii="Times New Roman" w:hAnsi="Times New Roman" w:cs="Times New Roman"/>
          <w:sz w:val="20"/>
        </w:rPr>
        <w:t xml:space="preserve">Miejscowość, data </w:t>
      </w:r>
      <w:r w:rsidRPr="00023DB2">
        <w:rPr>
          <w:rFonts w:ascii="Times New Roman" w:hAnsi="Times New Roman" w:cs="Times New Roman"/>
          <w:sz w:val="20"/>
        </w:rPr>
        <w:tab/>
        <w:t>Czytelny podpis pracownika biura LGD</w:t>
      </w:r>
    </w:p>
    <w:p w14:paraId="00720F1A" w14:textId="3B9204F1" w:rsidR="00110337" w:rsidRDefault="00110337">
      <w:r>
        <w:br w:type="page"/>
      </w:r>
    </w:p>
    <w:p w14:paraId="022F3DFA" w14:textId="5BDDB807" w:rsidR="000C6A85" w:rsidRDefault="000C6A85" w:rsidP="00110337">
      <w:pPr>
        <w:pStyle w:val="Nagwek"/>
        <w:tabs>
          <w:tab w:val="left" w:pos="1485"/>
          <w:tab w:val="left" w:pos="1635"/>
          <w:tab w:val="center" w:pos="812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nr 3 </w:t>
      </w:r>
    </w:p>
    <w:p w14:paraId="081AC2E2" w14:textId="77777777" w:rsidR="000C6A85" w:rsidRDefault="000C6A85" w:rsidP="00110337">
      <w:pPr>
        <w:pStyle w:val="Nagwek"/>
        <w:tabs>
          <w:tab w:val="left" w:pos="1485"/>
          <w:tab w:val="left" w:pos="1635"/>
          <w:tab w:val="center" w:pos="8121"/>
        </w:tabs>
        <w:rPr>
          <w:rFonts w:ascii="Times New Roman" w:hAnsi="Times New Roman" w:cs="Times New Roman"/>
          <w:sz w:val="16"/>
          <w:szCs w:val="16"/>
        </w:rPr>
      </w:pPr>
    </w:p>
    <w:p w14:paraId="4E3FD77A" w14:textId="69694F79" w:rsidR="00110337" w:rsidRPr="00B318F5" w:rsidRDefault="00110337" w:rsidP="00110337">
      <w:pPr>
        <w:pStyle w:val="Nagwek"/>
        <w:tabs>
          <w:tab w:val="left" w:pos="1485"/>
          <w:tab w:val="left" w:pos="1635"/>
          <w:tab w:val="center" w:pos="8121"/>
        </w:tabs>
        <w:rPr>
          <w:rFonts w:ascii="Times New Roman" w:hAnsi="Times New Roman" w:cs="Times New Roman"/>
          <w:sz w:val="12"/>
          <w:szCs w:val="12"/>
        </w:rPr>
      </w:pPr>
      <w:r w:rsidRPr="00B318F5">
        <w:rPr>
          <w:rFonts w:ascii="Times New Roman" w:hAnsi="Times New Roman" w:cs="Times New Roman"/>
          <w:sz w:val="16"/>
          <w:szCs w:val="16"/>
        </w:rPr>
        <w:t xml:space="preserve">…………………………………..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0C6A85">
        <w:rPr>
          <w:rFonts w:ascii="Times New Roman" w:hAnsi="Times New Roman" w:cs="Times New Roman"/>
          <w:sz w:val="16"/>
          <w:szCs w:val="16"/>
        </w:rPr>
        <w:t xml:space="preserve">       </w:t>
      </w:r>
      <w:r w:rsidRPr="00B318F5">
        <w:rPr>
          <w:rFonts w:ascii="Times New Roman" w:hAnsi="Times New Roman" w:cs="Times New Roman"/>
          <w:sz w:val="16"/>
          <w:szCs w:val="16"/>
        </w:rPr>
        <w:t xml:space="preserve">Wzór rejestru wniosków </w:t>
      </w:r>
    </w:p>
    <w:p w14:paraId="023A3153" w14:textId="77777777" w:rsidR="00110337" w:rsidRPr="00B318F5" w:rsidRDefault="00110337" w:rsidP="00110337">
      <w:pPr>
        <w:pStyle w:val="Nagwek"/>
        <w:tabs>
          <w:tab w:val="left" w:pos="1485"/>
          <w:tab w:val="center" w:pos="8121"/>
        </w:tabs>
        <w:rPr>
          <w:rFonts w:ascii="Times New Roman" w:hAnsi="Times New Roman" w:cs="Times New Roman"/>
          <w:sz w:val="16"/>
          <w:szCs w:val="16"/>
        </w:rPr>
      </w:pPr>
      <w:r w:rsidRPr="00B318F5">
        <w:rPr>
          <w:rFonts w:ascii="Times New Roman" w:hAnsi="Times New Roman" w:cs="Times New Roman"/>
          <w:sz w:val="16"/>
          <w:szCs w:val="16"/>
        </w:rPr>
        <w:t xml:space="preserve">                              Pieczęć LGD</w:t>
      </w:r>
    </w:p>
    <w:p w14:paraId="0D82F401" w14:textId="77777777" w:rsidR="00110337" w:rsidRPr="0034709D" w:rsidRDefault="00110337" w:rsidP="00110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09D">
        <w:rPr>
          <w:rFonts w:ascii="Times New Roman" w:hAnsi="Times New Roman" w:cs="Times New Roman"/>
          <w:b/>
          <w:bCs/>
          <w:sz w:val="24"/>
          <w:szCs w:val="24"/>
        </w:rPr>
        <w:t>REJESTR WNIOSKÓW O PRZYZNANIE POMOCY PRZYJMOWANYCH PRZEZ STOWARZYSZENIE LOKALNA GRUPA DZIAŁANIA SANDRY BRDY</w:t>
      </w:r>
    </w:p>
    <w:p w14:paraId="73D77C57" w14:textId="77777777" w:rsidR="00110337" w:rsidRPr="0034709D" w:rsidRDefault="00110337" w:rsidP="00110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09D">
        <w:rPr>
          <w:rFonts w:ascii="Times New Roman" w:hAnsi="Times New Roman" w:cs="Times New Roman"/>
          <w:b/>
          <w:bCs/>
          <w:sz w:val="24"/>
          <w:szCs w:val="24"/>
        </w:rPr>
        <w:t xml:space="preserve"> W RAMACH LSR OBSZARU LGD SANDRY BRDY NA LATA 2023-2027</w:t>
      </w:r>
    </w:p>
    <w:p w14:paraId="2CCA0C5E" w14:textId="77777777" w:rsidR="00110337" w:rsidRPr="0073221B" w:rsidRDefault="00110337" w:rsidP="00110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49483D" w14:textId="77777777" w:rsidR="00110337" w:rsidRPr="0073221B" w:rsidRDefault="00110337" w:rsidP="00110337">
      <w:pPr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87"/>
        <w:gridCol w:w="1065"/>
        <w:gridCol w:w="709"/>
        <w:gridCol w:w="850"/>
        <w:gridCol w:w="992"/>
        <w:gridCol w:w="993"/>
        <w:gridCol w:w="992"/>
        <w:gridCol w:w="852"/>
        <w:gridCol w:w="991"/>
        <w:gridCol w:w="993"/>
      </w:tblGrid>
      <w:tr w:rsidR="00110337" w:rsidRPr="003E3DA4" w14:paraId="755E477F" w14:textId="77777777" w:rsidTr="006D76F9">
        <w:tc>
          <w:tcPr>
            <w:tcW w:w="567" w:type="dxa"/>
            <w:shd w:val="clear" w:color="auto" w:fill="C9C9C9" w:themeFill="accent3" w:themeFillTint="99"/>
            <w:vAlign w:val="center"/>
          </w:tcPr>
          <w:p w14:paraId="3C65410D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7" w:type="dxa"/>
            <w:shd w:val="clear" w:color="auto" w:fill="C9C9C9" w:themeFill="accent3" w:themeFillTint="99"/>
            <w:vAlign w:val="center"/>
          </w:tcPr>
          <w:p w14:paraId="137D50FD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sprawy LGD (rok/symbol przedsięwzięcia*/ nr porządkowy)</w:t>
            </w:r>
          </w:p>
        </w:tc>
        <w:tc>
          <w:tcPr>
            <w:tcW w:w="1065" w:type="dxa"/>
            <w:shd w:val="clear" w:color="auto" w:fill="C9C9C9" w:themeFill="accent3" w:themeFillTint="99"/>
            <w:vAlign w:val="center"/>
          </w:tcPr>
          <w:p w14:paraId="4998B567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wzięcie w ramach LSR</w:t>
            </w:r>
          </w:p>
          <w:p w14:paraId="027412CE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(symbol*)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3A0208E8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konkursu</w:t>
            </w:r>
          </w:p>
        </w:tc>
        <w:tc>
          <w:tcPr>
            <w:tcW w:w="850" w:type="dxa"/>
            <w:shd w:val="clear" w:color="auto" w:fill="C9C9C9" w:themeFill="accent3" w:themeFillTint="99"/>
            <w:vAlign w:val="center"/>
          </w:tcPr>
          <w:p w14:paraId="7B1C7C3B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wnioskodawcy</w:t>
            </w:r>
          </w:p>
        </w:tc>
        <w:tc>
          <w:tcPr>
            <w:tcW w:w="992" w:type="dxa"/>
            <w:shd w:val="clear" w:color="auto" w:fill="C9C9C9" w:themeFill="accent3" w:themeFillTint="99"/>
            <w:vAlign w:val="center"/>
          </w:tcPr>
          <w:p w14:paraId="0ED6CD03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operacji </w:t>
            </w:r>
          </w:p>
        </w:tc>
        <w:tc>
          <w:tcPr>
            <w:tcW w:w="993" w:type="dxa"/>
            <w:shd w:val="clear" w:color="auto" w:fill="C9C9C9" w:themeFill="accent3" w:themeFillTint="99"/>
            <w:vAlign w:val="center"/>
          </w:tcPr>
          <w:p w14:paraId="61839D04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</w:t>
            </w:r>
          </w:p>
        </w:tc>
        <w:tc>
          <w:tcPr>
            <w:tcW w:w="992" w:type="dxa"/>
            <w:shd w:val="clear" w:color="auto" w:fill="C9C9C9" w:themeFill="accent3" w:themeFillTint="99"/>
            <w:vAlign w:val="center"/>
          </w:tcPr>
          <w:p w14:paraId="112B93BF" w14:textId="77777777" w:rsidR="00110337" w:rsidRPr="00681A60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całkowita projektu</w:t>
            </w:r>
          </w:p>
        </w:tc>
        <w:tc>
          <w:tcPr>
            <w:tcW w:w="852" w:type="dxa"/>
            <w:shd w:val="clear" w:color="auto" w:fill="C9C9C9" w:themeFill="accent3" w:themeFillTint="99"/>
            <w:vAlign w:val="center"/>
          </w:tcPr>
          <w:p w14:paraId="4FCFD270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EFSI</w:t>
            </w:r>
          </w:p>
        </w:tc>
        <w:tc>
          <w:tcPr>
            <w:tcW w:w="991" w:type="dxa"/>
            <w:shd w:val="clear" w:color="auto" w:fill="C9C9C9" w:themeFill="accent3" w:themeFillTint="99"/>
            <w:vAlign w:val="center"/>
          </w:tcPr>
          <w:p w14:paraId="72C8FA89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identyfikacyjny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wnioskowa-</w:t>
            </w: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wcy</w:t>
            </w:r>
            <w:proofErr w:type="spellEnd"/>
          </w:p>
        </w:tc>
        <w:tc>
          <w:tcPr>
            <w:tcW w:w="993" w:type="dxa"/>
            <w:shd w:val="clear" w:color="auto" w:fill="C9C9C9" w:themeFill="accent3" w:themeFillTint="99"/>
            <w:vAlign w:val="center"/>
          </w:tcPr>
          <w:p w14:paraId="23405088" w14:textId="77777777" w:rsidR="00110337" w:rsidRPr="003E3DA4" w:rsidRDefault="00110337" w:rsidP="006D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Data,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wpływu wniosku </w:t>
            </w:r>
          </w:p>
        </w:tc>
      </w:tr>
      <w:tr w:rsidR="00110337" w:rsidRPr="003E3DA4" w14:paraId="1147789E" w14:textId="77777777" w:rsidTr="006D76F9">
        <w:trPr>
          <w:trHeight w:val="2268"/>
        </w:trPr>
        <w:tc>
          <w:tcPr>
            <w:tcW w:w="567" w:type="dxa"/>
            <w:vAlign w:val="center"/>
          </w:tcPr>
          <w:p w14:paraId="3CE9C806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6FAB75CE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1FD341B2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8C05D6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C890C0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65DD74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EDA4D3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D90BE4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BAA107B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64712AF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A46870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37" w:rsidRPr="003E3DA4" w14:paraId="79DF0343" w14:textId="77777777" w:rsidTr="006D76F9">
        <w:trPr>
          <w:trHeight w:val="2268"/>
        </w:trPr>
        <w:tc>
          <w:tcPr>
            <w:tcW w:w="567" w:type="dxa"/>
            <w:vAlign w:val="center"/>
          </w:tcPr>
          <w:p w14:paraId="7DEAF679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9FE7F30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73621865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4ED13B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BD85B3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EDF86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91D3B3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734076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E7CCA47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468F6B7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CD73C5" w14:textId="77777777" w:rsidR="00110337" w:rsidRPr="003E3DA4" w:rsidRDefault="00110337" w:rsidP="006D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D121B" w14:textId="77777777" w:rsidR="00110337" w:rsidRPr="00852C9A" w:rsidRDefault="00110337" w:rsidP="0011033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DFC7DE2" w14:textId="77777777" w:rsidR="00110337" w:rsidRPr="00852C9A" w:rsidRDefault="00110337" w:rsidP="00110337">
      <w:pPr>
        <w:rPr>
          <w:rFonts w:ascii="Times New Roman" w:hAnsi="Times New Roman" w:cs="Times New Roman"/>
          <w:sz w:val="20"/>
          <w:szCs w:val="20"/>
        </w:rPr>
      </w:pPr>
    </w:p>
    <w:p w14:paraId="6BD46551" w14:textId="43242709" w:rsidR="00110337" w:rsidRDefault="00110337">
      <w:r>
        <w:br w:type="page"/>
      </w:r>
    </w:p>
    <w:p w14:paraId="0B2D1308" w14:textId="77777777" w:rsidR="00110337" w:rsidRPr="005021A5" w:rsidRDefault="00110337" w:rsidP="00110337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3A6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F53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5B3FBE9F" w14:textId="77777777" w:rsidR="00110337" w:rsidRPr="00FD2C91" w:rsidRDefault="00110337" w:rsidP="00110337">
      <w:pPr>
        <w:ind w:left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E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KARTA OCENY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FORMALNEJ WNIOSKU</w:t>
      </w:r>
    </w:p>
    <w:tbl>
      <w:tblPr>
        <w:tblStyle w:val="Tabela-Siatka"/>
        <w:tblW w:w="0" w:type="auto"/>
        <w:tblInd w:w="600" w:type="dxa"/>
        <w:tblLook w:val="04A0" w:firstRow="1" w:lastRow="0" w:firstColumn="1" w:lastColumn="0" w:noHBand="0" w:noVBand="1"/>
      </w:tblPr>
      <w:tblGrid>
        <w:gridCol w:w="2635"/>
        <w:gridCol w:w="6109"/>
      </w:tblGrid>
      <w:tr w:rsidR="00110337" w14:paraId="4CED1692" w14:textId="77777777" w:rsidTr="006D76F9">
        <w:tc>
          <w:tcPr>
            <w:tcW w:w="2797" w:type="dxa"/>
          </w:tcPr>
          <w:p w14:paraId="3780B3C0" w14:textId="77777777" w:rsidR="00110337" w:rsidRDefault="00110337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Znak sprawy</w:t>
            </w:r>
          </w:p>
        </w:tc>
        <w:tc>
          <w:tcPr>
            <w:tcW w:w="7223" w:type="dxa"/>
          </w:tcPr>
          <w:p w14:paraId="5F7CAC5B" w14:textId="77777777" w:rsidR="00110337" w:rsidRDefault="00110337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0337" w14:paraId="00DFD864" w14:textId="77777777" w:rsidTr="006D76F9">
        <w:tc>
          <w:tcPr>
            <w:tcW w:w="2797" w:type="dxa"/>
          </w:tcPr>
          <w:p w14:paraId="3E87AE04" w14:textId="77777777" w:rsidR="00110337" w:rsidRDefault="00110337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Wnioskodawca </w:t>
            </w:r>
          </w:p>
        </w:tc>
        <w:tc>
          <w:tcPr>
            <w:tcW w:w="7223" w:type="dxa"/>
          </w:tcPr>
          <w:p w14:paraId="762B9429" w14:textId="77777777" w:rsidR="00110337" w:rsidRDefault="00110337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0337" w14:paraId="34C97F60" w14:textId="77777777" w:rsidTr="006D76F9">
        <w:tc>
          <w:tcPr>
            <w:tcW w:w="2797" w:type="dxa"/>
          </w:tcPr>
          <w:p w14:paraId="267D3298" w14:textId="77777777" w:rsidR="00110337" w:rsidRDefault="00110337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naboru</w:t>
            </w:r>
          </w:p>
        </w:tc>
        <w:tc>
          <w:tcPr>
            <w:tcW w:w="7223" w:type="dxa"/>
          </w:tcPr>
          <w:p w14:paraId="2C0AC8E3" w14:textId="77777777" w:rsidR="00110337" w:rsidRDefault="00110337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1284BF9" w14:textId="77777777" w:rsidR="00110337" w:rsidRDefault="00110337" w:rsidP="00110337">
      <w:pPr>
        <w:rPr>
          <w:b/>
          <w:sz w:val="18"/>
          <w:szCs w:val="18"/>
        </w:rPr>
      </w:pPr>
    </w:p>
    <w:p w14:paraId="71F7533A" w14:textId="77777777" w:rsidR="00110337" w:rsidRPr="00D61EC6" w:rsidRDefault="00110337" w:rsidP="0011033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I .OCENA FORMALNA WNIOSKU</w:t>
      </w:r>
    </w:p>
    <w:tbl>
      <w:tblPr>
        <w:tblStyle w:val="Tabela-Siatka"/>
        <w:tblW w:w="10485" w:type="dxa"/>
        <w:tblInd w:w="-572" w:type="dxa"/>
        <w:tblLook w:val="04A0" w:firstRow="1" w:lastRow="0" w:firstColumn="1" w:lastColumn="0" w:noHBand="0" w:noVBand="1"/>
      </w:tblPr>
      <w:tblGrid>
        <w:gridCol w:w="607"/>
        <w:gridCol w:w="7185"/>
        <w:gridCol w:w="708"/>
        <w:gridCol w:w="709"/>
        <w:gridCol w:w="709"/>
        <w:gridCol w:w="567"/>
      </w:tblGrid>
      <w:tr w:rsidR="00110337" w14:paraId="3D4A4C85" w14:textId="77777777" w:rsidTr="00110337"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840D05E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85" w:type="dxa"/>
            <w:vMerge w:val="restart"/>
            <w:shd w:val="clear" w:color="auto" w:fill="F2F2F2" w:themeFill="background1" w:themeFillShade="F2"/>
            <w:vAlign w:val="center"/>
          </w:tcPr>
          <w:p w14:paraId="298684C9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 w:rsidRPr="00F52134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14:paraId="28A0D64F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Weryfikujący</w:t>
            </w:r>
          </w:p>
        </w:tc>
      </w:tr>
      <w:tr w:rsidR="00110337" w14:paraId="2ADD5F40" w14:textId="77777777" w:rsidTr="00110337">
        <w:tc>
          <w:tcPr>
            <w:tcW w:w="607" w:type="dxa"/>
            <w:vMerge/>
            <w:shd w:val="clear" w:color="auto" w:fill="F2F2F2" w:themeFill="background1" w:themeFillShade="F2"/>
          </w:tcPr>
          <w:p w14:paraId="66667084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5" w:type="dxa"/>
            <w:vMerge/>
            <w:shd w:val="clear" w:color="auto" w:fill="F2F2F2" w:themeFill="background1" w:themeFillShade="F2"/>
          </w:tcPr>
          <w:p w14:paraId="02F76EDE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964F83D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  <w:p w14:paraId="619421D7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3123F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3FA5E5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>
              <w:rPr>
                <w:b/>
                <w:sz w:val="18"/>
                <w:szCs w:val="18"/>
              </w:rPr>
              <w:br/>
              <w:t>uzup.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8CC2612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</w:tr>
      <w:tr w:rsidR="00110337" w14:paraId="71DECDDF" w14:textId="77777777" w:rsidTr="00110337">
        <w:trPr>
          <w:trHeight w:val="206"/>
        </w:trPr>
        <w:tc>
          <w:tcPr>
            <w:tcW w:w="607" w:type="dxa"/>
            <w:vMerge/>
            <w:shd w:val="clear" w:color="auto" w:fill="F2F2F2" w:themeFill="background1" w:themeFillShade="F2"/>
          </w:tcPr>
          <w:p w14:paraId="099BE482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5" w:type="dxa"/>
            <w:vMerge/>
            <w:shd w:val="clear" w:color="auto" w:fill="F2F2F2" w:themeFill="background1" w:themeFillShade="F2"/>
          </w:tcPr>
          <w:p w14:paraId="3C9A02ED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14:paraId="7B6F24AC" w14:textId="77777777" w:rsidR="00110337" w:rsidRPr="005021A5" w:rsidRDefault="00110337" w:rsidP="006D76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Należy wstawić znak x </w:t>
            </w:r>
          </w:p>
        </w:tc>
      </w:tr>
      <w:tr w:rsidR="00110337" w14:paraId="11EB78BD" w14:textId="77777777" w:rsidTr="00110337">
        <w:trPr>
          <w:trHeight w:val="430"/>
        </w:trPr>
        <w:tc>
          <w:tcPr>
            <w:tcW w:w="607" w:type="dxa"/>
            <w:vAlign w:val="center"/>
          </w:tcPr>
          <w:p w14:paraId="0B8CD9BA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185" w:type="dxa"/>
            <w:vAlign w:val="center"/>
          </w:tcPr>
          <w:p w14:paraId="358975D5" w14:textId="77777777" w:rsidR="00110337" w:rsidRPr="0031566B" w:rsidRDefault="00110337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1E65E4">
              <w:rPr>
                <w:rFonts w:ascii="Times New Roman" w:hAnsi="Times New Roman"/>
                <w:i/>
                <w:iCs/>
                <w:sz w:val="20"/>
                <w:szCs w:val="20"/>
              </w:rPr>
              <w:t>niose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1E65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został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złożony w sposób określony w regulaminie naboru wniosków. </w:t>
            </w:r>
          </w:p>
        </w:tc>
        <w:sdt>
          <w:sdtPr>
            <w:rPr>
              <w:b/>
              <w:sz w:val="18"/>
              <w:szCs w:val="18"/>
            </w:rPr>
            <w:id w:val="3371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57A4E3B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7090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018362D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367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BE34937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01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97CC057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0337" w14:paraId="223EBA06" w14:textId="77777777" w:rsidTr="00110337">
        <w:tc>
          <w:tcPr>
            <w:tcW w:w="607" w:type="dxa"/>
            <w:vAlign w:val="center"/>
          </w:tcPr>
          <w:p w14:paraId="1183A7CE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185" w:type="dxa"/>
            <w:vAlign w:val="center"/>
          </w:tcPr>
          <w:p w14:paraId="02C945B5" w14:textId="77777777" w:rsidR="00110337" w:rsidRDefault="00110337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1E65E4">
              <w:rPr>
                <w:rFonts w:ascii="Times New Roman" w:hAnsi="Times New Roman"/>
                <w:i/>
                <w:iCs/>
                <w:sz w:val="20"/>
                <w:szCs w:val="20"/>
              </w:rPr>
              <w:t>niose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1E65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został wypełniony we wszystkich wymaganych polach oraz zostatały do niego dołączone wszystkie wymagane załączniki</w:t>
            </w:r>
            <w:r>
              <w:rPr>
                <w:rStyle w:val="Odwoanieprzypisudolnego"/>
                <w:rFonts w:ascii="Times New Roman" w:hAnsi="Times New Roman"/>
                <w:i/>
                <w:iCs/>
              </w:rPr>
              <w:footnoteReference w:id="9"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sdt>
          <w:sdtPr>
            <w:rPr>
              <w:b/>
              <w:sz w:val="18"/>
              <w:szCs w:val="18"/>
            </w:rPr>
            <w:id w:val="10763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E83E93F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744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5981472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8093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6551BE0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9696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A1B3EA3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0337" w14:paraId="4AAFC962" w14:textId="77777777" w:rsidTr="00110337">
        <w:tc>
          <w:tcPr>
            <w:tcW w:w="607" w:type="dxa"/>
            <w:vAlign w:val="center"/>
          </w:tcPr>
          <w:p w14:paraId="5B73449B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5" w:type="dxa"/>
            <w:vAlign w:val="center"/>
          </w:tcPr>
          <w:p w14:paraId="701BD2A3" w14:textId="77777777" w:rsidR="00110337" w:rsidRDefault="00110337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1E65E4">
              <w:rPr>
                <w:rFonts w:ascii="Times New Roman" w:hAnsi="Times New Roman"/>
                <w:i/>
                <w:iCs/>
                <w:sz w:val="20"/>
                <w:szCs w:val="20"/>
              </w:rPr>
              <w:t>niose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1E65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zawiera dokumenty i informacje niezbędne do oceny formalnej  tego wniosku.</w:t>
            </w:r>
          </w:p>
        </w:tc>
        <w:sdt>
          <w:sdtPr>
            <w:rPr>
              <w:b/>
              <w:sz w:val="18"/>
              <w:szCs w:val="18"/>
            </w:rPr>
            <w:id w:val="186138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66C995E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7410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F44A98E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5975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829708C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786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8CF7B08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0337" w14:paraId="07508571" w14:textId="77777777" w:rsidTr="00110337">
        <w:trPr>
          <w:trHeight w:val="506"/>
        </w:trPr>
        <w:tc>
          <w:tcPr>
            <w:tcW w:w="607" w:type="dxa"/>
            <w:vAlign w:val="center"/>
          </w:tcPr>
          <w:p w14:paraId="54CD8898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7185" w:type="dxa"/>
            <w:vAlign w:val="center"/>
          </w:tcPr>
          <w:p w14:paraId="6BFE20CF" w14:textId="77777777" w:rsidR="00110337" w:rsidRDefault="00110337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(inne warunki w zależności od specyfiki naboru) </w:t>
            </w:r>
          </w:p>
        </w:tc>
        <w:sdt>
          <w:sdtPr>
            <w:rPr>
              <w:b/>
              <w:sz w:val="18"/>
              <w:szCs w:val="18"/>
            </w:rPr>
            <w:id w:val="-20079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F3D8D21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3832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75BDC11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0585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A16510B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403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52FD6CF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0337" w14:paraId="07485BBD" w14:textId="77777777" w:rsidTr="00110337"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71BE30B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85" w:type="dxa"/>
            <w:vMerge w:val="restart"/>
            <w:shd w:val="clear" w:color="auto" w:fill="F2F2F2" w:themeFill="background1" w:themeFillShade="F2"/>
            <w:vAlign w:val="center"/>
          </w:tcPr>
          <w:p w14:paraId="43E1F02B" w14:textId="77777777" w:rsidR="00110337" w:rsidRDefault="00110337" w:rsidP="006D76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Wezwanie do uzupełnienia/wyjaśnienia wniosku na etapie oceny formalnej</w:t>
            </w:r>
          </w:p>
          <w:p w14:paraId="4DC76CEC" w14:textId="77777777" w:rsidR="00110337" w:rsidRPr="006E0569" w:rsidRDefault="00110337" w:rsidP="006D76F9">
            <w:pPr>
              <w:rPr>
                <w:bCs/>
                <w:sz w:val="18"/>
                <w:szCs w:val="18"/>
              </w:rPr>
            </w:pPr>
            <w:r w:rsidRPr="006E0569">
              <w:rPr>
                <w:bCs/>
                <w:sz w:val="18"/>
                <w:szCs w:val="18"/>
              </w:rPr>
              <w:t>/wypełnić</w:t>
            </w:r>
            <w:r>
              <w:rPr>
                <w:bCs/>
                <w:sz w:val="18"/>
                <w:szCs w:val="18"/>
              </w:rPr>
              <w:t xml:space="preserve"> tylko </w:t>
            </w:r>
            <w:r w:rsidRPr="006E0569">
              <w:rPr>
                <w:bCs/>
                <w:sz w:val="18"/>
                <w:szCs w:val="18"/>
              </w:rPr>
              <w:t xml:space="preserve"> w przypadku wystosowania wezwania do wnioskodawcy/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14:paraId="76AA88A0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Weryfikujący</w:t>
            </w:r>
          </w:p>
        </w:tc>
      </w:tr>
      <w:tr w:rsidR="00110337" w14:paraId="6CA8AFC7" w14:textId="77777777" w:rsidTr="00110337">
        <w:tc>
          <w:tcPr>
            <w:tcW w:w="607" w:type="dxa"/>
            <w:vMerge/>
            <w:shd w:val="clear" w:color="auto" w:fill="F2F2F2" w:themeFill="background1" w:themeFillShade="F2"/>
          </w:tcPr>
          <w:p w14:paraId="7DF40DA4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5" w:type="dxa"/>
            <w:vMerge/>
            <w:shd w:val="clear" w:color="auto" w:fill="F2F2F2" w:themeFill="background1" w:themeFillShade="F2"/>
          </w:tcPr>
          <w:p w14:paraId="16BC3E52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EAF9F70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  <w:p w14:paraId="428468C0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CB35827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749B82B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>
              <w:rPr>
                <w:b/>
                <w:sz w:val="18"/>
                <w:szCs w:val="18"/>
              </w:rPr>
              <w:br/>
              <w:t>uzup.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2B27F5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</w:tr>
      <w:tr w:rsidR="00110337" w14:paraId="23C88987" w14:textId="77777777" w:rsidTr="00110337">
        <w:trPr>
          <w:trHeight w:val="206"/>
        </w:trPr>
        <w:tc>
          <w:tcPr>
            <w:tcW w:w="607" w:type="dxa"/>
            <w:vMerge/>
            <w:shd w:val="clear" w:color="auto" w:fill="F2F2F2" w:themeFill="background1" w:themeFillShade="F2"/>
          </w:tcPr>
          <w:p w14:paraId="1E6C53F7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5" w:type="dxa"/>
            <w:vMerge/>
            <w:shd w:val="clear" w:color="auto" w:fill="F2F2F2" w:themeFill="background1" w:themeFillShade="F2"/>
          </w:tcPr>
          <w:p w14:paraId="3CDDE925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14:paraId="2846160C" w14:textId="77777777" w:rsidR="00110337" w:rsidRPr="005021A5" w:rsidRDefault="00110337" w:rsidP="006D76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Należy wstawić znak x </w:t>
            </w:r>
          </w:p>
        </w:tc>
      </w:tr>
      <w:tr w:rsidR="00110337" w14:paraId="050B53DC" w14:textId="77777777" w:rsidTr="00110337">
        <w:trPr>
          <w:trHeight w:val="335"/>
        </w:trPr>
        <w:tc>
          <w:tcPr>
            <w:tcW w:w="607" w:type="dxa"/>
            <w:vAlign w:val="center"/>
          </w:tcPr>
          <w:p w14:paraId="5F50B83D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185" w:type="dxa"/>
            <w:vAlign w:val="center"/>
          </w:tcPr>
          <w:p w14:paraId="36B8DED7" w14:textId="77777777" w:rsidR="00110337" w:rsidRPr="0031566B" w:rsidRDefault="00110337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Przekazano wezwanie do uzupełnienie/wyjaśnienia wniosku </w:t>
            </w:r>
          </w:p>
        </w:tc>
        <w:sdt>
          <w:sdtPr>
            <w:rPr>
              <w:b/>
              <w:sz w:val="18"/>
              <w:szCs w:val="18"/>
            </w:rPr>
            <w:id w:val="-154752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D49C069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3791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16761F9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26619A" w14:textId="77777777" w:rsidR="00110337" w:rsidRDefault="00110337" w:rsidP="006D76F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7B2A1B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3685DEF6" w14:textId="77777777" w:rsidTr="00110337">
        <w:trPr>
          <w:trHeight w:val="397"/>
        </w:trPr>
        <w:tc>
          <w:tcPr>
            <w:tcW w:w="607" w:type="dxa"/>
            <w:vAlign w:val="center"/>
          </w:tcPr>
          <w:p w14:paraId="1E9CD0C0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185" w:type="dxa"/>
            <w:vAlign w:val="center"/>
          </w:tcPr>
          <w:p w14:paraId="01012793" w14:textId="77777777" w:rsidR="00110337" w:rsidRDefault="00110337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Korekta na wezwanie została złożona w wymaganym terminie </w:t>
            </w:r>
          </w:p>
        </w:tc>
        <w:sdt>
          <w:sdtPr>
            <w:rPr>
              <w:b/>
              <w:sz w:val="18"/>
              <w:szCs w:val="18"/>
            </w:rPr>
            <w:id w:val="124969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2457F35E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5080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D202322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F0A75B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5121AF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5C966ADA" w14:textId="77777777" w:rsidTr="00110337">
        <w:trPr>
          <w:trHeight w:val="417"/>
        </w:trPr>
        <w:tc>
          <w:tcPr>
            <w:tcW w:w="607" w:type="dxa"/>
            <w:vAlign w:val="center"/>
          </w:tcPr>
          <w:p w14:paraId="48C75989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5" w:type="dxa"/>
            <w:vAlign w:val="center"/>
          </w:tcPr>
          <w:p w14:paraId="22C2B244" w14:textId="77777777" w:rsidR="00110337" w:rsidRDefault="00110337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Korekta jest prawidłowa i umożliwia dalsze procedowanie wniosku </w:t>
            </w:r>
          </w:p>
        </w:tc>
        <w:sdt>
          <w:sdtPr>
            <w:rPr>
              <w:b/>
              <w:sz w:val="18"/>
              <w:szCs w:val="18"/>
            </w:rPr>
            <w:id w:val="-210841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223D97D9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1730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FF71BB3" w14:textId="77777777" w:rsidR="00110337" w:rsidRDefault="00110337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EE80E3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D35CA8" w14:textId="77777777" w:rsidR="00110337" w:rsidRDefault="00110337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tblpX="-572" w:tblpY="177"/>
        <w:tblW w:w="10721" w:type="dxa"/>
        <w:tblLook w:val="04A0" w:firstRow="1" w:lastRow="0" w:firstColumn="1" w:lastColumn="0" w:noHBand="0" w:noVBand="1"/>
      </w:tblPr>
      <w:tblGrid>
        <w:gridCol w:w="7904"/>
        <w:gridCol w:w="1305"/>
        <w:gridCol w:w="1276"/>
        <w:gridCol w:w="236"/>
      </w:tblGrid>
      <w:tr w:rsidR="00110337" w14:paraId="6FC32C42" w14:textId="77777777" w:rsidTr="00110337">
        <w:trPr>
          <w:gridAfter w:val="1"/>
          <w:wAfter w:w="236" w:type="dxa"/>
        </w:trPr>
        <w:tc>
          <w:tcPr>
            <w:tcW w:w="7904" w:type="dxa"/>
            <w:vMerge w:val="restart"/>
            <w:shd w:val="clear" w:color="auto" w:fill="F2F2F2" w:themeFill="background1" w:themeFillShade="F2"/>
            <w:vAlign w:val="center"/>
          </w:tcPr>
          <w:p w14:paraId="118E1486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  <w:r w:rsidRPr="00555F48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B61EAA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Weryfikujący</w:t>
            </w:r>
          </w:p>
        </w:tc>
      </w:tr>
      <w:tr w:rsidR="00110337" w14:paraId="26AD23EE" w14:textId="77777777" w:rsidTr="00110337">
        <w:trPr>
          <w:gridAfter w:val="1"/>
          <w:wAfter w:w="236" w:type="dxa"/>
          <w:trHeight w:val="262"/>
        </w:trPr>
        <w:tc>
          <w:tcPr>
            <w:tcW w:w="7904" w:type="dxa"/>
            <w:vMerge/>
            <w:shd w:val="clear" w:color="auto" w:fill="F2F2F2" w:themeFill="background1" w:themeFillShade="F2"/>
          </w:tcPr>
          <w:p w14:paraId="2D85CB46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14:paraId="00D41A78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4081F7E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Nie*</w:t>
            </w:r>
          </w:p>
        </w:tc>
      </w:tr>
      <w:tr w:rsidR="00110337" w14:paraId="48692AEA" w14:textId="77777777" w:rsidTr="00110337">
        <w:trPr>
          <w:gridAfter w:val="1"/>
          <w:wAfter w:w="236" w:type="dxa"/>
          <w:trHeight w:val="55"/>
        </w:trPr>
        <w:tc>
          <w:tcPr>
            <w:tcW w:w="7904" w:type="dxa"/>
            <w:vMerge/>
            <w:shd w:val="clear" w:color="auto" w:fill="F2F2F2" w:themeFill="background1" w:themeFillShade="F2"/>
          </w:tcPr>
          <w:p w14:paraId="5B4829C4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7728E7" w14:textId="77777777" w:rsidR="00110337" w:rsidRPr="002F7525" w:rsidRDefault="00110337" w:rsidP="001103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Należy wstawić znak x </w:t>
            </w:r>
          </w:p>
        </w:tc>
      </w:tr>
      <w:tr w:rsidR="00110337" w14:paraId="06F974F6" w14:textId="77777777" w:rsidTr="00110337">
        <w:tc>
          <w:tcPr>
            <w:tcW w:w="7904" w:type="dxa"/>
            <w:vAlign w:val="center"/>
          </w:tcPr>
          <w:p w14:paraId="05A03CBC" w14:textId="77777777" w:rsidR="00110337" w:rsidRPr="00E50DDE" w:rsidRDefault="00110337" w:rsidP="0011033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55F4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Wniosek jest kompletny w zakresie wypełnienia wszystkich wymaganych pól i dołączenia wymaganych załączników.</w:t>
            </w:r>
          </w:p>
        </w:tc>
        <w:sdt>
          <w:sdtPr>
            <w:rPr>
              <w:b/>
              <w:sz w:val="18"/>
              <w:szCs w:val="18"/>
            </w:rPr>
            <w:id w:val="23367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vAlign w:val="center"/>
              </w:tcPr>
              <w:p w14:paraId="6F46B716" w14:textId="77777777" w:rsidR="00110337" w:rsidRDefault="00110337" w:rsidP="0011033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58195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6EAA914" w14:textId="4C65B73F" w:rsidR="00110337" w:rsidRDefault="00110337" w:rsidP="0011033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73650EE6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1B06DD47" w14:textId="77777777" w:rsidTr="00110337"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B08A7F5" w14:textId="77777777" w:rsidR="00110337" w:rsidRDefault="00110337" w:rsidP="00110337">
            <w:pPr>
              <w:rPr>
                <w:b/>
                <w:sz w:val="18"/>
                <w:szCs w:val="18"/>
              </w:rPr>
            </w:pPr>
            <w:r w:rsidRPr="00CE74A6">
              <w:rPr>
                <w:rFonts w:ascii="Times New Roman" w:hAnsi="Times New Roman" w:cs="Times New Roman"/>
                <w:i/>
                <w:sz w:val="20"/>
                <w:szCs w:val="20"/>
              </w:rPr>
              <w:t>* zaznaczenie pola „NIE” oznacza, że co najmniej jeden z wymienionych w części I warunków nie został spełniony.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06202A63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1533E63F" w14:textId="77777777" w:rsidTr="00110337">
        <w:trPr>
          <w:trHeight w:val="506"/>
        </w:trPr>
        <w:tc>
          <w:tcPr>
            <w:tcW w:w="7904" w:type="dxa"/>
            <w:vAlign w:val="center"/>
          </w:tcPr>
          <w:p w14:paraId="7163A0F1" w14:textId="77777777" w:rsidR="00110337" w:rsidRDefault="00110337" w:rsidP="00110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UZYSKAŁ POZYTYWNĄ OCENĘ NA ETAPIE FORMALNYM</w:t>
            </w:r>
          </w:p>
        </w:tc>
        <w:sdt>
          <w:sdtPr>
            <w:rPr>
              <w:b/>
              <w:sz w:val="18"/>
              <w:szCs w:val="18"/>
            </w:rPr>
            <w:id w:val="-315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vAlign w:val="center"/>
              </w:tcPr>
              <w:p w14:paraId="16222794" w14:textId="77777777" w:rsidR="00110337" w:rsidRDefault="00110337" w:rsidP="0011033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2413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7550D24" w14:textId="77777777" w:rsidR="00110337" w:rsidRDefault="00110337" w:rsidP="0011033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54E5F6A4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0104F549" w14:textId="77777777" w:rsidTr="00110337"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0314AB40" w14:textId="77777777" w:rsidR="00110337" w:rsidRPr="00B625C9" w:rsidRDefault="00110337" w:rsidP="001103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>* zaznaczenie pola „NIE” oznacza, że nie został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jeden z warunków </w:t>
            </w:r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wymieniony w części I </w:t>
            </w:r>
            <w:proofErr w:type="spellStart"/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operacja nie podlega dalszej ocenie, zostaje ona umieszczona na liście operacji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niewybranych dla których stwierdzono negatywny wynik oceny formalnej.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4AFA57BE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233594E4" w14:textId="77777777" w:rsidTr="00110337">
        <w:trPr>
          <w:trHeight w:val="352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3642B328" w14:textId="77777777" w:rsidR="00110337" w:rsidRPr="00B625C9" w:rsidRDefault="00110337" w:rsidP="001103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F48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37DFE3DE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5AA74D6B" w14:textId="77777777" w:rsidTr="00110337">
        <w:trPr>
          <w:trHeight w:val="301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599DAF1E" w14:textId="77777777" w:rsidR="00110337" w:rsidRPr="00555F48" w:rsidRDefault="00110337" w:rsidP="00110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1153E5E5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337" w14:paraId="216D11A8" w14:textId="77777777" w:rsidTr="00110337">
        <w:trPr>
          <w:trHeight w:val="1264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12CF3038" w14:textId="77777777" w:rsidR="00110337" w:rsidRPr="00555F48" w:rsidRDefault="00110337" w:rsidP="00110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Weryfikujący: __________________________,            data i podpis 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                 </w:t>
            </w:r>
            <w:r w:rsidRPr="0036103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członek Rady LGD/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31799C47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</w:tr>
      <w:tr w:rsidR="00110337" w14:paraId="3DC645AC" w14:textId="77777777" w:rsidTr="00110337">
        <w:trPr>
          <w:trHeight w:val="545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0E207A0F" w14:textId="77777777" w:rsidR="00110337" w:rsidRDefault="00110337" w:rsidP="00110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F75AF5" w14:textId="77777777" w:rsidR="00110337" w:rsidRDefault="00110337" w:rsidP="00110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Zatwierdzający : __________________________,            data i podpis …………………………………………</w:t>
            </w:r>
          </w:p>
          <w:p w14:paraId="426923BF" w14:textId="77777777" w:rsidR="00110337" w:rsidRDefault="00110337" w:rsidP="00110337">
            <w:pPr>
              <w:rPr>
                <w:rFonts w:ascii="Times New Roman" w:hAnsi="Times New Roman" w:cs="Times New Roman"/>
                <w:b/>
              </w:rPr>
            </w:pPr>
            <w:r w:rsidRPr="00176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176B7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członek Rady LGD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14:paraId="568D3FCF" w14:textId="77777777" w:rsidR="00110337" w:rsidRDefault="00110337" w:rsidP="00110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03D5D7D9" w14:textId="77777777" w:rsidR="00110337" w:rsidRDefault="00110337" w:rsidP="00110337">
            <w:pPr>
              <w:rPr>
                <w:b/>
                <w:sz w:val="18"/>
                <w:szCs w:val="18"/>
              </w:rPr>
            </w:pPr>
          </w:p>
        </w:tc>
      </w:tr>
      <w:tr w:rsidR="00110337" w14:paraId="01FE8F52" w14:textId="77777777" w:rsidTr="00110337">
        <w:trPr>
          <w:trHeight w:val="626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A6BA6E8" w14:textId="77777777" w:rsidR="00110337" w:rsidRDefault="00110337" w:rsidP="00110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48">
              <w:rPr>
                <w:rFonts w:ascii="Times New Roman" w:hAnsi="Times New Roman" w:cs="Times New Roman"/>
                <w:b/>
              </w:rPr>
              <w:t xml:space="preserve">W zależności od rodzaju naboru </w:t>
            </w:r>
            <w:r>
              <w:rPr>
                <w:rFonts w:ascii="Times New Roman" w:hAnsi="Times New Roman" w:cs="Times New Roman"/>
                <w:b/>
              </w:rPr>
              <w:t>szablon oceny</w:t>
            </w:r>
            <w:r w:rsidRPr="00555F48">
              <w:rPr>
                <w:rFonts w:ascii="Times New Roman" w:hAnsi="Times New Roman" w:cs="Times New Roman"/>
                <w:b/>
              </w:rPr>
              <w:t xml:space="preserve"> może zostać</w:t>
            </w:r>
            <w:r>
              <w:rPr>
                <w:rFonts w:ascii="Times New Roman" w:hAnsi="Times New Roman" w:cs="Times New Roman"/>
                <w:b/>
              </w:rPr>
              <w:t xml:space="preserve"> odpowiednio dostosowany.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0EEF00CE" w14:textId="77777777" w:rsidR="00110337" w:rsidRDefault="00110337" w:rsidP="001103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CCDDE9" w14:textId="77777777" w:rsidR="00110337" w:rsidRDefault="00110337" w:rsidP="00BD4D1B">
      <w:pPr>
        <w:ind w:left="142"/>
      </w:pPr>
    </w:p>
    <w:p w14:paraId="4107DC75" w14:textId="77777777" w:rsidR="00BD4D1B" w:rsidRPr="00336FA1" w:rsidRDefault="00BD4D1B" w:rsidP="00BD4D1B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3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</w:p>
    <w:p w14:paraId="65A153E3" w14:textId="77777777" w:rsidR="00BD4D1B" w:rsidRDefault="00BD4D1B" w:rsidP="00BD4D1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KARTA OCENY </w:t>
      </w:r>
    </w:p>
    <w:p w14:paraId="791C0E11" w14:textId="77777777" w:rsidR="00BD4D1B" w:rsidRDefault="00BD4D1B" w:rsidP="00BD4D1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MERYTORYCZNEJ WNOSKU O PRZYZANIE POMOCY W ZAKRESIE SPEŁNIANIA WARUNKÓW PRZYZNANIA POMOCY </w:t>
      </w:r>
    </w:p>
    <w:p w14:paraId="4454A3E0" w14:textId="77777777" w:rsidR="00BD4D1B" w:rsidRDefault="00BD4D1B" w:rsidP="00BD4D1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48"/>
        <w:gridCol w:w="6901"/>
      </w:tblGrid>
      <w:tr w:rsidR="00BD4D1B" w14:paraId="5CDFDD97" w14:textId="77777777" w:rsidTr="006D76F9">
        <w:tc>
          <w:tcPr>
            <w:tcW w:w="2552" w:type="dxa"/>
          </w:tcPr>
          <w:p w14:paraId="7E1FB265" w14:textId="77777777" w:rsidR="00BD4D1B" w:rsidRDefault="00BD4D1B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Znak sprawy</w:t>
            </w:r>
          </w:p>
        </w:tc>
        <w:tc>
          <w:tcPr>
            <w:tcW w:w="7938" w:type="dxa"/>
          </w:tcPr>
          <w:p w14:paraId="210BCDB8" w14:textId="77777777" w:rsidR="00BD4D1B" w:rsidRDefault="00BD4D1B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D1B" w14:paraId="31089A1F" w14:textId="77777777" w:rsidTr="006D76F9">
        <w:tc>
          <w:tcPr>
            <w:tcW w:w="2552" w:type="dxa"/>
          </w:tcPr>
          <w:p w14:paraId="1344CA37" w14:textId="77777777" w:rsidR="00BD4D1B" w:rsidRDefault="00BD4D1B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Wnioskodawca </w:t>
            </w:r>
          </w:p>
        </w:tc>
        <w:tc>
          <w:tcPr>
            <w:tcW w:w="7938" w:type="dxa"/>
          </w:tcPr>
          <w:p w14:paraId="510E6A15" w14:textId="77777777" w:rsidR="00BD4D1B" w:rsidRDefault="00BD4D1B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D1B" w14:paraId="037895A8" w14:textId="77777777" w:rsidTr="006D76F9">
        <w:tc>
          <w:tcPr>
            <w:tcW w:w="2552" w:type="dxa"/>
          </w:tcPr>
          <w:p w14:paraId="320D5FB8" w14:textId="77777777" w:rsidR="00BD4D1B" w:rsidRDefault="00BD4D1B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naboru</w:t>
            </w:r>
          </w:p>
        </w:tc>
        <w:tc>
          <w:tcPr>
            <w:tcW w:w="7938" w:type="dxa"/>
          </w:tcPr>
          <w:p w14:paraId="461DE21F" w14:textId="77777777" w:rsidR="00BD4D1B" w:rsidRDefault="00BD4D1B" w:rsidP="006D76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4121211" w14:textId="77777777" w:rsidR="00BD4D1B" w:rsidRDefault="00BD4D1B" w:rsidP="00BD4D1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4BED52" w14:textId="77777777" w:rsidR="00BD4D1B" w:rsidRPr="00336FA1" w:rsidRDefault="00BD4D1B" w:rsidP="00BD4D1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10349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"/>
        <w:gridCol w:w="6501"/>
        <w:gridCol w:w="993"/>
        <w:gridCol w:w="567"/>
        <w:gridCol w:w="850"/>
        <w:gridCol w:w="851"/>
      </w:tblGrid>
      <w:tr w:rsidR="00BD4D1B" w14:paraId="087F5DF8" w14:textId="77777777" w:rsidTr="0024275E">
        <w:trPr>
          <w:trHeight w:val="1620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6FDC1FC7" w14:textId="77777777" w:rsidR="00BD4D1B" w:rsidRPr="008B029C" w:rsidRDefault="00BD4D1B" w:rsidP="006D76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29C">
              <w:rPr>
                <w:rFonts w:ascii="Times New Roman" w:hAnsi="Times New Roman" w:cs="Times New Roman"/>
                <w:i/>
                <w:sz w:val="20"/>
                <w:szCs w:val="20"/>
              </w:rPr>
              <w:t>Weryfikacja dokonywana na podstawie informacji zawartych w złożonym wniosku o przyznanie pomocy i złożonych wraz z nim dokumentach.</w:t>
            </w:r>
          </w:p>
          <w:p w14:paraId="6ABC0FF3" w14:textId="77777777" w:rsidR="00BD4D1B" w:rsidRPr="008B029C" w:rsidRDefault="00BD4D1B" w:rsidP="006D76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29C">
              <w:rPr>
                <w:rFonts w:ascii="Times New Roman" w:hAnsi="Times New Roman" w:cs="Times New Roman"/>
                <w:i/>
                <w:sz w:val="20"/>
                <w:szCs w:val="20"/>
              </w:rPr>
              <w:t>Kartę wypełnia się przy zastosowaniu ogólnej wskazówki dotyczącej odpowiedzi TAK, NIE.</w:t>
            </w:r>
          </w:p>
          <w:p w14:paraId="4BBCC474" w14:textId="77777777" w:rsidR="00BD4D1B" w:rsidRPr="008B029C" w:rsidRDefault="00BD4D1B" w:rsidP="006D76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29C">
              <w:rPr>
                <w:rFonts w:ascii="Times New Roman" w:hAnsi="Times New Roman" w:cs="Times New Roman"/>
                <w:i/>
                <w:sz w:val="20"/>
                <w:szCs w:val="20"/>
              </w:rPr>
              <w:t>TAK – możliwe jest jednoznaczne udzielenie odpowiedzi na pytanie.</w:t>
            </w:r>
          </w:p>
          <w:p w14:paraId="23C9748D" w14:textId="77777777" w:rsidR="00BD4D1B" w:rsidRDefault="00BD4D1B" w:rsidP="006D76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29C">
              <w:rPr>
                <w:rFonts w:ascii="Times New Roman" w:hAnsi="Times New Roman" w:cs="Times New Roman"/>
                <w:i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kryterium.</w:t>
            </w:r>
          </w:p>
          <w:p w14:paraId="028919F8" w14:textId="77777777" w:rsidR="00BD4D1B" w:rsidRDefault="00BD4D1B" w:rsidP="006D76F9">
            <w:pPr>
              <w:rPr>
                <w:rFonts w:ascii="Times New Roman" w:hAnsi="Times New Roman" w:cs="Times New Roman"/>
                <w:b/>
              </w:rPr>
            </w:pPr>
            <w:r w:rsidRPr="00B96EF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KARTA OCENY OPERACJI Z LSR DOTYCZY WERYFIKACJI:</w:t>
            </w:r>
            <w:r w:rsidRPr="00B96EF6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I. ZGODNOŚĆ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6EF6">
              <w:rPr>
                <w:rFonts w:ascii="Times New Roman" w:hAnsi="Times New Roman" w:cs="Times New Roman"/>
                <w:iCs/>
                <w:sz w:val="20"/>
                <w:szCs w:val="20"/>
              </w:rPr>
              <w:t>OPERACJI Z WARUNKAMI WYNIKAJĄCYMI Z LOKALNEJ STRAEGII ROZWOJU</w:t>
            </w:r>
          </w:p>
          <w:p w14:paraId="60B60347" w14:textId="77777777" w:rsidR="00BD4D1B" w:rsidRDefault="00BD4D1B" w:rsidP="006D76F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E58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II. </w:t>
            </w:r>
            <w:r w:rsidRPr="00EE586E">
              <w:rPr>
                <w:rFonts w:ascii="Times New Roman" w:hAnsi="Times New Roman"/>
                <w:iCs/>
                <w:sz w:val="20"/>
                <w:szCs w:val="20"/>
              </w:rPr>
              <w:t>ZGODNOŚĆ OPERACJI Z WARUNKAMI WSPARCIA OKREŚLONYMI W WYTYCZNYCH SZCZEGÓŁOWYCH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/warunki wspólne dla wszystkich kategorii operacji lub dla grup kategorii/</w:t>
            </w:r>
          </w:p>
          <w:p w14:paraId="41A89FE0" w14:textId="77777777" w:rsidR="00BD4D1B" w:rsidRDefault="00BD4D1B" w:rsidP="006D76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III. ZGODNOŚĆ OPERCJI Z WARUNKAMI WSPARCIA OKREŚLONYMI W WYTYCZNYCH SZCZEGÓŁOWYCH </w:t>
            </w:r>
          </w:p>
          <w:p w14:paraId="7D0A2020" w14:textId="77777777" w:rsidR="00BD4D1B" w:rsidRPr="00EE586E" w:rsidRDefault="00BD4D1B" w:rsidP="006D76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/warunki dotyczące konkretnej operacji/</w:t>
            </w:r>
            <w:r w:rsidRPr="00EE586E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</w:p>
        </w:tc>
      </w:tr>
      <w:tr w:rsidR="00BD4D1B" w14:paraId="7ACAF44B" w14:textId="77777777" w:rsidTr="0024275E">
        <w:trPr>
          <w:trHeight w:val="297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1944ADC4" w14:textId="77777777" w:rsidR="00BD4D1B" w:rsidRPr="00AC6237" w:rsidRDefault="00BD4D1B" w:rsidP="006D76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237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ZGODNOŚĆ OPERACJI Z WARUNKAMI WYNIKAJĄCYMI Z LOKALNEJ STRATEGII ROZWOJU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0"/>
            </w:r>
          </w:p>
        </w:tc>
      </w:tr>
      <w:tr w:rsidR="00BD4D1B" w14:paraId="0A18E315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Merge w:val="restart"/>
            <w:shd w:val="clear" w:color="auto" w:fill="F2F2F2" w:themeFill="background1" w:themeFillShade="F2"/>
            <w:vAlign w:val="center"/>
          </w:tcPr>
          <w:p w14:paraId="570AD502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9A9FFE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 w:rsidRPr="00FE17FC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3261" w:type="dxa"/>
            <w:gridSpan w:val="4"/>
            <w:shd w:val="clear" w:color="auto" w:fill="F2F2F2" w:themeFill="background1" w:themeFillShade="F2"/>
          </w:tcPr>
          <w:p w14:paraId="27F8AD30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Weryfikujący</w:t>
            </w:r>
          </w:p>
        </w:tc>
      </w:tr>
      <w:tr w:rsidR="00BD4D1B" w14:paraId="0735FA97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Merge/>
            <w:shd w:val="clear" w:color="auto" w:fill="F2F2F2" w:themeFill="background1" w:themeFillShade="F2"/>
          </w:tcPr>
          <w:p w14:paraId="77CC4B88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vMerge/>
            <w:shd w:val="clear" w:color="auto" w:fill="F2F2F2" w:themeFill="background1" w:themeFillShade="F2"/>
          </w:tcPr>
          <w:p w14:paraId="737A955E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0C125D1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  <w:p w14:paraId="4CD4A7B4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3289FF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EE4BACD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>
              <w:rPr>
                <w:b/>
                <w:sz w:val="18"/>
                <w:szCs w:val="18"/>
              </w:rPr>
              <w:br/>
              <w:t>uzup.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7DF2908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</w:tr>
      <w:tr w:rsidR="00BD4D1B" w14:paraId="55C9DDCA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Merge/>
            <w:shd w:val="clear" w:color="auto" w:fill="F2F2F2" w:themeFill="background1" w:themeFillShade="F2"/>
          </w:tcPr>
          <w:p w14:paraId="3CDB2ECC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vMerge/>
            <w:shd w:val="clear" w:color="auto" w:fill="F2F2F2" w:themeFill="background1" w:themeFillShade="F2"/>
          </w:tcPr>
          <w:p w14:paraId="3F9F2DF0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F2F2F2" w:themeFill="background1" w:themeFillShade="F2"/>
          </w:tcPr>
          <w:p w14:paraId="58B22442" w14:textId="77777777" w:rsidR="00BD4D1B" w:rsidRDefault="00BD4D1B" w:rsidP="006D76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Należy wstawić znak x </w:t>
            </w:r>
          </w:p>
          <w:p w14:paraId="4525CA2C" w14:textId="77777777" w:rsidR="00BD4D1B" w:rsidRPr="00FC0F97" w:rsidRDefault="00BD4D1B" w:rsidP="006D76F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4D1B" w14:paraId="5F84615B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14:paraId="3C4E6620" w14:textId="77777777" w:rsidR="00BD4D1B" w:rsidRPr="00E50DDE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bookmarkStart w:id="21" w:name="_Hlk161666037"/>
            <w:r w:rsidRPr="00E50DD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14:paraId="26B0A800" w14:textId="77777777" w:rsidR="00BD4D1B" w:rsidRPr="00E50DDE" w:rsidRDefault="00BD4D1B" w:rsidP="006D76F9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50DDE">
              <w:rPr>
                <w:rFonts w:ascii="Times New Roman" w:hAnsi="Times New Roman" w:cs="Times New Roman"/>
                <w:bCs/>
              </w:rPr>
              <w:t>Operacja jest zgodna z zakresem tematycznym wskazanym w regulaminie naboru wniosków o wsparcie</w:t>
            </w:r>
          </w:p>
        </w:tc>
        <w:sdt>
          <w:sdtPr>
            <w:rPr>
              <w:b/>
              <w:sz w:val="18"/>
              <w:szCs w:val="18"/>
            </w:rPr>
            <w:id w:val="135807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6229E1B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988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BC40708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64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A4EC5E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714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B0AFC78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21"/>
      <w:tr w:rsidR="00BD4D1B" w14:paraId="409A0FCB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566" w:type="dxa"/>
            <w:vAlign w:val="center"/>
          </w:tcPr>
          <w:p w14:paraId="7497D11F" w14:textId="77777777" w:rsidR="00BD4D1B" w:rsidRPr="00E50DDE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522" w:type="dxa"/>
            <w:gridSpan w:val="2"/>
            <w:vAlign w:val="center"/>
          </w:tcPr>
          <w:p w14:paraId="7F3E9622" w14:textId="77777777" w:rsidR="00BD4D1B" w:rsidRPr="00E50DDE" w:rsidRDefault="00BD4D1B" w:rsidP="006D76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LSR przewiduje udzielenie pomocy na operację w tym zakresie lub na dany szczególny rodzaj operacji</w:t>
            </w:r>
          </w:p>
        </w:tc>
        <w:sdt>
          <w:sdtPr>
            <w:rPr>
              <w:b/>
              <w:sz w:val="18"/>
              <w:szCs w:val="18"/>
            </w:rPr>
            <w:id w:val="139847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1F128A9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43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55AAC0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5464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28649B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8328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4C765D3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21A474DC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566" w:type="dxa"/>
            <w:vAlign w:val="center"/>
          </w:tcPr>
          <w:p w14:paraId="715CA4CD" w14:textId="77777777" w:rsidR="00BD4D1B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14:paraId="0A2B464F" w14:textId="77777777" w:rsidR="00BD4D1B" w:rsidRDefault="00BD4D1B" w:rsidP="006D76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Operacja dotyczy działalności zgodnej z celami LSR</w:t>
            </w:r>
          </w:p>
        </w:tc>
        <w:sdt>
          <w:sdtPr>
            <w:rPr>
              <w:b/>
              <w:sz w:val="18"/>
              <w:szCs w:val="18"/>
            </w:rPr>
            <w:id w:val="-50922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393505A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025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22710BE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5405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FBA158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981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0D8A0F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3D2A357B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66" w:type="dxa"/>
            <w:vAlign w:val="center"/>
          </w:tcPr>
          <w:p w14:paraId="3D23CDD3" w14:textId="77777777" w:rsidR="00BD4D1B" w:rsidRPr="00E50DDE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E50DD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2"/>
            <w:vAlign w:val="center"/>
          </w:tcPr>
          <w:p w14:paraId="219BF072" w14:textId="77777777" w:rsidR="00BD4D1B" w:rsidRPr="00E50DDE" w:rsidRDefault="00BD4D1B" w:rsidP="006D76F9">
            <w:pPr>
              <w:rPr>
                <w:rFonts w:ascii="Times New Roman" w:hAnsi="Times New Roman" w:cs="Times New Roman"/>
                <w:bCs/>
              </w:rPr>
            </w:pPr>
            <w:r w:rsidRPr="00E50DDE">
              <w:rPr>
                <w:rFonts w:ascii="Times New Roman" w:hAnsi="Times New Roman" w:cs="Times New Roman"/>
                <w:bCs/>
              </w:rPr>
              <w:t xml:space="preserve">Operacja realizuje przynajmniej jeden z zaplanowanych w LSR wskaźników rezultatu </w:t>
            </w:r>
          </w:p>
          <w:p w14:paraId="76640241" w14:textId="77777777" w:rsidR="00BD4D1B" w:rsidRPr="00E50DDE" w:rsidRDefault="00BD4D1B" w:rsidP="006D76F9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sdt>
          <w:sdtPr>
            <w:rPr>
              <w:b/>
              <w:sz w:val="18"/>
              <w:szCs w:val="18"/>
            </w:rPr>
            <w:id w:val="7191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75B76455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1945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791004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581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0C5415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2204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A68AFB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3E93BC53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66" w:type="dxa"/>
            <w:vAlign w:val="center"/>
          </w:tcPr>
          <w:p w14:paraId="17529165" w14:textId="77777777" w:rsidR="00BD4D1B" w:rsidRPr="00E50DDE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14:paraId="55A07DC5" w14:textId="77777777" w:rsidR="00BD4D1B" w:rsidRPr="00E50DDE" w:rsidRDefault="00BD4D1B" w:rsidP="006D76F9">
            <w:pPr>
              <w:rPr>
                <w:rFonts w:ascii="Times New Roman" w:hAnsi="Times New Roman" w:cs="Times New Roman"/>
                <w:bCs/>
              </w:rPr>
            </w:pPr>
            <w:r w:rsidRPr="00E50DDE">
              <w:rPr>
                <w:rFonts w:ascii="Times New Roman" w:hAnsi="Times New Roman" w:cs="Times New Roman"/>
                <w:bCs/>
              </w:rPr>
              <w:t xml:space="preserve">Operacja realizuje przynajmniej jeden z zaplanowanych w LSR wskaźników produktu </w:t>
            </w:r>
          </w:p>
          <w:p w14:paraId="0905E39C" w14:textId="77777777" w:rsidR="00BD4D1B" w:rsidRPr="00E50DDE" w:rsidRDefault="00BD4D1B" w:rsidP="006D76F9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sdt>
          <w:sdtPr>
            <w:rPr>
              <w:b/>
              <w:sz w:val="18"/>
              <w:szCs w:val="18"/>
            </w:rPr>
            <w:id w:val="-86158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41F9808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3065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BC3D4D8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0314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2C91F3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0880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8C0268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56B2C6DD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66" w:type="dxa"/>
          </w:tcPr>
          <w:p w14:paraId="44AC9278" w14:textId="77777777" w:rsidR="00BD4D1B" w:rsidRDefault="00BD4D1B" w:rsidP="006D76F9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522" w:type="dxa"/>
            <w:gridSpan w:val="2"/>
            <w:vAlign w:val="center"/>
          </w:tcPr>
          <w:p w14:paraId="2B7BE906" w14:textId="77777777" w:rsidR="00BD4D1B" w:rsidRPr="001E65E4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B1C96">
              <w:rPr>
                <w:rFonts w:ascii="Times New Roman" w:hAnsi="Times New Roman"/>
                <w:i/>
                <w:iCs/>
                <w:sz w:val="20"/>
                <w:szCs w:val="20"/>
              </w:rPr>
              <w:t>Operacja spełnia inne warunki zgodności z LSR (wymienić, ewentualnie w razie potrzeby wstawić dodatkowe wiersze poniżej…)</w:t>
            </w:r>
          </w:p>
        </w:tc>
        <w:sdt>
          <w:sdtPr>
            <w:rPr>
              <w:b/>
              <w:sz w:val="18"/>
              <w:szCs w:val="18"/>
            </w:rPr>
            <w:id w:val="-209754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4BA7667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3659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011E00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813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8CC6AB8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456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527108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5F7DB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19A9A290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2383FDBB" w14:textId="77777777" w:rsidR="00BD4D1B" w:rsidRPr="00476AE3" w:rsidRDefault="00BD4D1B" w:rsidP="006D76F9">
            <w:pPr>
              <w:rPr>
                <w:rFonts w:ascii="Times New Roman" w:hAnsi="Times New Roman" w:cs="Times New Roman"/>
                <w:b/>
              </w:rPr>
            </w:pPr>
            <w:r w:rsidRPr="00476AE3">
              <w:rPr>
                <w:rFonts w:ascii="Times New Roman" w:hAnsi="Times New Roman" w:cs="Times New Roman"/>
                <w:b/>
              </w:rPr>
              <w:t>II. ZGODNOŚĆ OPERACJI Z WARUNKAMI WSPARCIA OKREŚLONYMI W WYTYCZNYCH SZCZEGÓŁOWYCH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6AE3">
              <w:rPr>
                <w:rFonts w:ascii="Times New Roman" w:hAnsi="Times New Roman" w:cs="Times New Roman"/>
                <w:b/>
              </w:rPr>
              <w:t>(WSPÓLNE DLA WSZYSTKICH KATEGORII OPERACJI LUB DLA GRUP KATEGORII)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1"/>
            </w:r>
          </w:p>
        </w:tc>
      </w:tr>
      <w:tr w:rsidR="00BD4D1B" w14:paraId="699840DD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566" w:type="dxa"/>
            <w:vAlign w:val="center"/>
          </w:tcPr>
          <w:p w14:paraId="1BCE278F" w14:textId="77777777" w:rsidR="00BD4D1B" w:rsidRPr="00E50DDE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 w:rsidRPr="00E50DDE">
              <w:rPr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6522" w:type="dxa"/>
            <w:gridSpan w:val="2"/>
            <w:vAlign w:val="center"/>
          </w:tcPr>
          <w:p w14:paraId="4ED06A19" w14:textId="77777777" w:rsidR="00BD4D1B" w:rsidRPr="00812F39" w:rsidRDefault="00BD4D1B" w:rsidP="006D76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niosek jest jedynym wnioskiem złożonym przez wnioskodawcę w tym naborze wniosków</w:t>
            </w:r>
          </w:p>
        </w:tc>
        <w:sdt>
          <w:sdtPr>
            <w:rPr>
              <w:b/>
              <w:sz w:val="18"/>
              <w:szCs w:val="18"/>
            </w:rPr>
            <w:id w:val="172302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2C83100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4739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B0BD42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8513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FD6F20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669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40FB4D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4BF4536C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14:paraId="10FD4C0F" w14:textId="77777777" w:rsidR="00BD4D1B" w:rsidRPr="00E50DDE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14:paraId="605B92E5" w14:textId="77777777" w:rsidR="00BD4D1B" w:rsidRPr="00585090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50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Wnioskowana kwota pomocy jest </w:t>
            </w:r>
            <w:r w:rsidRPr="00585090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nie wyższa </w:t>
            </w:r>
            <w:r w:rsidRPr="005850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niż:</w:t>
            </w:r>
          </w:p>
          <w:p w14:paraId="341F44EB" w14:textId="77777777" w:rsidR="00BD4D1B" w:rsidRDefault="00BD4D1B" w:rsidP="00BD4D1B">
            <w:pPr>
              <w:numPr>
                <w:ilvl w:val="0"/>
                <w:numId w:val="41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50 tys. zł – w zakresie przygotowanie projektów partnerskich krajowych z partnerem/</w:t>
            </w:r>
            <w:proofErr w:type="spellStart"/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ami</w:t>
            </w:r>
            <w:proofErr w:type="spellEnd"/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spoza obszaru danej LGD; </w:t>
            </w:r>
          </w:p>
          <w:p w14:paraId="2EA3AA2A" w14:textId="77777777" w:rsidR="00BD4D1B" w:rsidRDefault="00BD4D1B" w:rsidP="00BD4D1B">
            <w:pPr>
              <w:numPr>
                <w:ilvl w:val="0"/>
                <w:numId w:val="41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150 tys. zł  - w zakresach start DG, GA, ZE oraz GO albo zakresie przygotowanie projektów partnerskich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międzynarodowych;</w:t>
            </w:r>
          </w:p>
          <w:p w14:paraId="57C3C8F9" w14:textId="77777777" w:rsidR="00BD4D1B" w:rsidRDefault="00BD4D1B" w:rsidP="00BD4D1B">
            <w:pPr>
              <w:numPr>
                <w:ilvl w:val="0"/>
                <w:numId w:val="41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350 tys. zł - w zakresie start KŁŻ;</w:t>
            </w:r>
          </w:p>
          <w:p w14:paraId="0D01EFBF" w14:textId="77777777" w:rsidR="00BD4D1B" w:rsidRDefault="00BD4D1B" w:rsidP="00BD4D1B">
            <w:pPr>
              <w:numPr>
                <w:ilvl w:val="0"/>
                <w:numId w:val="41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500 tys. zł - w pozostałych przypadkach;</w:t>
            </w:r>
          </w:p>
          <w:p w14:paraId="1E572C75" w14:textId="77777777" w:rsidR="00BD4D1B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oraz nie niższa niż: </w:t>
            </w:r>
          </w:p>
          <w:p w14:paraId="11515594" w14:textId="77777777" w:rsidR="00BD4D1B" w:rsidRDefault="00BD4D1B" w:rsidP="00BD4D1B">
            <w:pPr>
              <w:numPr>
                <w:ilvl w:val="0"/>
                <w:numId w:val="42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20 tys. zł – w zakresie przygotowanie koncepcji SV oraz w zakresie przygotowanie projektów partnerskich krajowych z partnerem/</w:t>
            </w:r>
            <w:proofErr w:type="spellStart"/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ami</w:t>
            </w:r>
            <w:proofErr w:type="spellEnd"/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spoza obszaru danej LGD;</w:t>
            </w:r>
          </w:p>
          <w:p w14:paraId="784CD6C5" w14:textId="77777777" w:rsidR="00BD4D1B" w:rsidRDefault="00BD4D1B" w:rsidP="00BD4D1B">
            <w:pPr>
              <w:numPr>
                <w:ilvl w:val="0"/>
                <w:numId w:val="42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50 tys. zł – w pozostałych przypadkach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36D832C3" w14:textId="77777777" w:rsidR="00BD4D1B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F202B99" w14:textId="77777777" w:rsidR="00BD4D1B" w:rsidRPr="00812F39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sdt>
          <w:sdtPr>
            <w:rPr>
              <w:b/>
              <w:sz w:val="18"/>
              <w:szCs w:val="18"/>
            </w:rPr>
            <w:id w:val="127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30354E5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603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80C586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160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CA8ECC4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754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7900A9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545D1870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14:paraId="77313205" w14:textId="77777777" w:rsidR="00BD4D1B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14:paraId="3558D736" w14:textId="77777777" w:rsidR="00BD4D1B" w:rsidRPr="00585090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50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wnioskowany poziom pomocy </w:t>
            </w:r>
            <w:r w:rsidRPr="00585090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nie przekracza</w:t>
            </w:r>
            <w:r w:rsidRPr="005850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2C4513F3" w14:textId="77777777" w:rsidR="00BD4D1B" w:rsidRDefault="00BD4D1B" w:rsidP="00BD4D1B">
            <w:pPr>
              <w:numPr>
                <w:ilvl w:val="0"/>
                <w:numId w:val="43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65% kosztów kwalifikowalnych – w przypadku operacji obejmujących inwestycje produkcyjne innych niż realizowane w zakresach: start KŁŻ, oraz rozwój KŁŻ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14:paraId="711B293E" w14:textId="77777777" w:rsidR="00BD4D1B" w:rsidRDefault="00BD4D1B" w:rsidP="00BD4D1B">
            <w:pPr>
              <w:numPr>
                <w:ilvl w:val="0"/>
                <w:numId w:val="43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75% kosztów kwalifikowalnych – w przypadku operacji realizowanych przez JSFP, z czego pomoc finansowana z EFRROW wynosi maksymalnie 55% kosztów kwalifikowalnych, a pozostałe 20% kosztów kwalifikowalnych ze środków budżetu państwa;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3A0A12CE" w14:textId="77777777" w:rsidR="00BD4D1B" w:rsidRDefault="00BD4D1B" w:rsidP="00BD4D1B">
            <w:pPr>
              <w:numPr>
                <w:ilvl w:val="0"/>
                <w:numId w:val="43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>85% kosztów kwalifikowalnych – w zakresach start i rozwój GA, ZE oraz GO;</w:t>
            </w:r>
          </w:p>
          <w:p w14:paraId="2F80363D" w14:textId="77777777" w:rsidR="00BD4D1B" w:rsidRPr="00066899" w:rsidRDefault="00BD4D1B" w:rsidP="00BD4D1B">
            <w:pPr>
              <w:numPr>
                <w:ilvl w:val="0"/>
                <w:numId w:val="43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6F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 100% kosztów kwalifikowalnych – w przypadku operacji obejmujących inwestycje nieprodukcyjne oraz </w:t>
            </w:r>
            <w:proofErr w:type="spellStart"/>
            <w:r w:rsidRPr="00336FA1">
              <w:rPr>
                <w:rFonts w:ascii="Times New Roman" w:hAnsi="Times New Roman"/>
                <w:i/>
                <w:iCs/>
                <w:sz w:val="20"/>
                <w:szCs w:val="20"/>
              </w:rPr>
              <w:t>nieinwestycyjne</w:t>
            </w:r>
            <w:proofErr w:type="spellEnd"/>
            <w:r w:rsidRPr="00336F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przez beneficjentów innych niż JSFP.</w:t>
            </w:r>
          </w:p>
        </w:tc>
        <w:sdt>
          <w:sdtPr>
            <w:rPr>
              <w:b/>
              <w:sz w:val="18"/>
              <w:szCs w:val="18"/>
            </w:rPr>
            <w:id w:val="153229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64AD8DF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905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12CF5D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8971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4E0AF5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565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AB2B1D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502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6847049D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14:paraId="127F5549" w14:textId="77777777" w:rsidR="00BD4D1B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522" w:type="dxa"/>
            <w:gridSpan w:val="2"/>
            <w:vAlign w:val="center"/>
          </w:tcPr>
          <w:p w14:paraId="39F787C5" w14:textId="77777777" w:rsidR="00BD4D1B" w:rsidRPr="00066899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Suma pomocy dla jednego beneficjenta oraz grantów wypłaconych temu samemu podmiotowi </w:t>
            </w:r>
            <w:r w:rsidRPr="00476AE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nie przekracza </w:t>
            </w:r>
            <w:r w:rsidRPr="00B3778D">
              <w:rPr>
                <w:rFonts w:ascii="Times New Roman" w:hAnsi="Times New Roman"/>
                <w:i/>
                <w:iCs/>
                <w:sz w:val="20"/>
                <w:szCs w:val="20"/>
              </w:rPr>
              <w:t>500 tys</w:t>
            </w:r>
            <w:r w:rsidRPr="00751B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zł. </w:t>
            </w:r>
            <w:r w:rsidRPr="00B3778D">
              <w:rPr>
                <w:rFonts w:ascii="Times New Roman" w:hAnsi="Times New Roman"/>
                <w:i/>
                <w:iCs/>
                <w:sz w:val="20"/>
                <w:szCs w:val="20"/>
              </w:rPr>
              <w:t>Limitu nie stosuje się do JSFP i LGD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18"/>
              <w:szCs w:val="18"/>
            </w:rPr>
            <w:id w:val="1187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68205785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222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BCA8A0B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062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41EA415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0142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6899C8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6F9E606E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66" w:type="dxa"/>
            <w:vAlign w:val="center"/>
          </w:tcPr>
          <w:p w14:paraId="0788FADE" w14:textId="77777777" w:rsidR="00BD4D1B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14:paraId="2D0CC57B" w14:textId="77777777" w:rsidR="00BD4D1B" w:rsidRPr="00751B81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55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Suma pomocy na operacje realizowane przez JSFP, inne niż operacje realizujące koncepcje SV, </w:t>
            </w:r>
            <w:r w:rsidRPr="0055553B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nie przekracza 40%</w:t>
            </w:r>
            <w:r w:rsidRPr="0055553B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5553B">
              <w:rPr>
                <w:rFonts w:ascii="Times New Roman" w:hAnsi="Times New Roman"/>
                <w:i/>
                <w:iCs/>
                <w:sz w:val="20"/>
                <w:szCs w:val="20"/>
              </w:rPr>
              <w:t>środków LSR w ramach wszystkich programów realizujących RLKS w przypadku LSR wielofunduszowej</w:t>
            </w:r>
          </w:p>
        </w:tc>
        <w:sdt>
          <w:sdtPr>
            <w:rPr>
              <w:b/>
              <w:sz w:val="18"/>
              <w:szCs w:val="18"/>
            </w:rPr>
            <w:id w:val="-18490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5E00C75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393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EEB3AC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8020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13AC1A8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094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62409F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01D028D7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8"/>
        </w:trPr>
        <w:tc>
          <w:tcPr>
            <w:tcW w:w="566" w:type="dxa"/>
            <w:vAlign w:val="center"/>
          </w:tcPr>
          <w:p w14:paraId="29E64743" w14:textId="77777777" w:rsidR="00BD4D1B" w:rsidRDefault="00BD4D1B" w:rsidP="006D76F9">
            <w:pPr>
              <w:pStyle w:val="Akapitzlis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6522" w:type="dxa"/>
            <w:gridSpan w:val="2"/>
            <w:vAlign w:val="center"/>
          </w:tcPr>
          <w:p w14:paraId="02488D04" w14:textId="77777777" w:rsidR="00BD4D1B" w:rsidRDefault="00BD4D1B" w:rsidP="006D76F9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76A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Wnioskodawca</w:t>
            </w:r>
            <w:r w:rsidRPr="00476AE3">
              <w:rPr>
                <w:rFonts w:ascii="Times New Roman" w:hAnsi="Times New Roman"/>
                <w:i/>
                <w:iCs/>
                <w:color w:val="1F4E79" w:themeColor="accent5" w:themeShade="80"/>
                <w:sz w:val="20"/>
                <w:szCs w:val="20"/>
              </w:rPr>
              <w:t xml:space="preserve"> </w:t>
            </w: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 najmniej </w:t>
            </w:r>
            <w:r w:rsidRPr="00476AE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od roku</w:t>
            </w:r>
            <w:r w:rsidRPr="00476AE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>poprzedzającego dzień złożenia WOPP:</w:t>
            </w:r>
          </w:p>
          <w:p w14:paraId="3456845B" w14:textId="77777777" w:rsidR="00BD4D1B" w:rsidRPr="00476AE3" w:rsidRDefault="00BD4D1B" w:rsidP="00BD4D1B">
            <w:pPr>
              <w:pStyle w:val="Akapitzlist"/>
              <w:numPr>
                <w:ilvl w:val="0"/>
                <w:numId w:val="44"/>
              </w:numPr>
              <w:ind w:left="568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76A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posiada miejsce zamieszkania</w:t>
            </w: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 obszarze wiejskim objętym LSR lub miejsce wykonywania działalności gospodarczej oznaczone adresem wpisanym do Centralnej Ewidencji i Informacji o Działalności Gospodarczej lub miejsce wykonywania działalności w ramach pozarolniczych funkcji gospodarstw rolnych na obszarze wiejskim objętym LSR – w przypadku wnioskodawcy będącego osobą fizyczną;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76206FD9" w14:textId="77777777" w:rsidR="00BD4D1B" w:rsidRPr="00476AE3" w:rsidRDefault="00BD4D1B" w:rsidP="006D76F9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</w:t>
            </w:r>
            <w:r w:rsidRPr="00476AE3">
              <w:rPr>
                <w:rFonts w:ascii="Times New Roman" w:hAnsi="Times New Roman"/>
                <w:i/>
                <w:iCs/>
                <w:sz w:val="20"/>
                <w:szCs w:val="20"/>
              </w:rPr>
              <w:t>lub</w:t>
            </w:r>
          </w:p>
          <w:p w14:paraId="556FD20A" w14:textId="77777777" w:rsidR="00BD4D1B" w:rsidRPr="00476AE3" w:rsidRDefault="00BD4D1B" w:rsidP="00BD4D1B">
            <w:pPr>
              <w:pStyle w:val="Akapitzlist"/>
              <w:numPr>
                <w:ilvl w:val="0"/>
                <w:numId w:val="44"/>
              </w:numPr>
              <w:ind w:left="568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76A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posiada siedzibę lub oddział</w:t>
            </w:r>
            <w:r w:rsidRPr="00476A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który znajduje się na obszarze wiejskim objętym LSR  - w przypadku wnioskodawcy będącego osobą prawną lub jednostką organizacyjną nieposiadającą osobowości prawnej, której ustawa przyznaje zdolność prawną;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476A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476AE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warunku powyższego nie stosuje się do:</w:t>
            </w:r>
          </w:p>
          <w:p w14:paraId="3DD9AD5D" w14:textId="77777777" w:rsidR="00BD4D1B" w:rsidRPr="008F5C19" w:rsidRDefault="00BD4D1B" w:rsidP="00BD4D1B">
            <w:pPr>
              <w:numPr>
                <w:ilvl w:val="1"/>
                <w:numId w:val="44"/>
              </w:numPr>
              <w:spacing w:after="12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F5C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LGD;</w:t>
            </w:r>
          </w:p>
          <w:p w14:paraId="62DC998E" w14:textId="77777777" w:rsidR="00BD4D1B" w:rsidRDefault="00BD4D1B" w:rsidP="00BD4D1B">
            <w:pPr>
              <w:numPr>
                <w:ilvl w:val="1"/>
                <w:numId w:val="44"/>
              </w:numPr>
              <w:spacing w:after="12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F5C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gminy, której obszar jest obszarem wiejskim objętym LSR;</w:t>
            </w:r>
          </w:p>
          <w:p w14:paraId="43FBD572" w14:textId="77777777" w:rsidR="00BD4D1B" w:rsidRDefault="00BD4D1B" w:rsidP="00BD4D1B">
            <w:pPr>
              <w:numPr>
                <w:ilvl w:val="1"/>
                <w:numId w:val="44"/>
              </w:numPr>
              <w:spacing w:after="12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71B5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powiatu, jeżeli przynajmniej jedna z gmin której obszar jest obszarem wiejskim objętym LSR objęta jest obszarem tego powiatu.).</w:t>
            </w:r>
          </w:p>
          <w:p w14:paraId="2F384FBB" w14:textId="77777777" w:rsidR="00BD4D1B" w:rsidRPr="00066899" w:rsidRDefault="00BD4D1B" w:rsidP="00BD4D1B">
            <w:pPr>
              <w:numPr>
                <w:ilvl w:val="1"/>
                <w:numId w:val="44"/>
              </w:numPr>
              <w:spacing w:after="12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gminnych lub powiatowych jednostek organizacyjnych.</w:t>
            </w:r>
          </w:p>
        </w:tc>
        <w:sdt>
          <w:sdtPr>
            <w:rPr>
              <w:b/>
              <w:sz w:val="18"/>
              <w:szCs w:val="18"/>
            </w:rPr>
            <w:id w:val="-14778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1E57803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6851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DDDA7A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4990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B766373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8394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7D2172E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56C4DB91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14:paraId="29BB6D84" w14:textId="77777777" w:rsidR="00BD4D1B" w:rsidRPr="00476AE3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522" w:type="dxa"/>
            <w:gridSpan w:val="2"/>
            <w:vAlign w:val="center"/>
          </w:tcPr>
          <w:p w14:paraId="16651748" w14:textId="77777777" w:rsidR="00BD4D1B" w:rsidRPr="00066899" w:rsidRDefault="00BD4D1B" w:rsidP="006D76F9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>Wnioskodawca wykonujący działalność gospodarczą posiada status mikro lub małego przedsiębiorcy, a w przypadku gdy operacja będzie realizowana w ramach spółki cywilnej – warunek powyższy jest spełniony przez wszystkich wspólników spółki.</w:t>
            </w:r>
          </w:p>
        </w:tc>
        <w:sdt>
          <w:sdtPr>
            <w:rPr>
              <w:b/>
              <w:sz w:val="18"/>
              <w:szCs w:val="18"/>
            </w:rPr>
            <w:id w:val="-20521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3F3AE3B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255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13EFD6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1551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88B75E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1201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93664C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76015589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59282922" w14:textId="77777777" w:rsidR="00BD4D1B" w:rsidRPr="00425364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bookmarkStart w:id="22" w:name="_Hlk161727420"/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6522" w:type="dxa"/>
            <w:gridSpan w:val="2"/>
            <w:vAlign w:val="center"/>
          </w:tcPr>
          <w:p w14:paraId="74BEE6EC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ealizacja operacji została zaplanowana: </w:t>
            </w:r>
          </w:p>
          <w:p w14:paraId="5AADE950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a) </w:t>
            </w:r>
            <w:r w:rsidRPr="002A3850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w jednym etapie</w:t>
            </w:r>
            <w:r w:rsidRPr="002A3850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CDC8C62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2B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sym w:font="Symbol" w:char="F02D"/>
            </w:r>
            <w:r w:rsidRPr="00EB52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zakresach: </w:t>
            </w:r>
            <w:r w:rsidRPr="00EB52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start DG, start GA, start ZE, start GO, start KŁŻ, przygotowanie koncepcji SV albo przygotowanie projektów partnerskich, </w:t>
            </w:r>
          </w:p>
          <w:p w14:paraId="14028224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2BC">
              <w:rPr>
                <w:rFonts w:ascii="Times New Roman" w:hAnsi="Times New Roman"/>
                <w:i/>
                <w:iCs/>
                <w:sz w:val="20"/>
                <w:szCs w:val="20"/>
              </w:rPr>
              <w:sym w:font="Symbol" w:char="F02D"/>
            </w:r>
            <w:r w:rsidRPr="00EB52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 przypadku projektu grantowego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14:paraId="3F476031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b) maksymalnie 2 etapach  </w:t>
            </w:r>
            <w:r w:rsidRPr="002A3850">
              <w:rPr>
                <w:rFonts w:ascii="Times New Roman" w:hAnsi="Times New Roman"/>
                <w:i/>
                <w:iCs/>
                <w:sz w:val="20"/>
                <w:szCs w:val="20"/>
              </w:rPr>
              <w:t>w pozostałych przypadkach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c) </w:t>
            </w:r>
            <w:r w:rsidRPr="002A3850">
              <w:rPr>
                <w:rFonts w:ascii="Times New Roman" w:hAnsi="Times New Roman"/>
                <w:i/>
                <w:iCs/>
                <w:sz w:val="20"/>
                <w:szCs w:val="20"/>
              </w:rPr>
              <w:t>terminie do 2 lat od dnia zawarcia umowy o przyznaniu pomocy, lecz nie później niż do dnia:</w:t>
            </w:r>
          </w:p>
          <w:p w14:paraId="30420BB9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A3850">
              <w:rPr>
                <w:rFonts w:ascii="Times New Roman" w:hAnsi="Times New Roman"/>
                <w:i/>
                <w:iCs/>
                <w:sz w:val="20"/>
                <w:szCs w:val="20"/>
              </w:rPr>
              <w:sym w:font="Symbol" w:char="F02D"/>
            </w:r>
            <w:r w:rsidRPr="002A38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31 grudnia 2026 r w zakresach przygotowanie projektu partnerskiego oraz przygotowanie koncepcji SV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14:paraId="70C87C77" w14:textId="77777777" w:rsidR="00BD4D1B" w:rsidRPr="00425364" w:rsidRDefault="00BD4D1B" w:rsidP="006D76F9">
            <w:pPr>
              <w:pStyle w:val="Akapitzlist"/>
              <w:ind w:left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A3850">
              <w:rPr>
                <w:rFonts w:ascii="Times New Roman" w:hAnsi="Times New Roman"/>
                <w:i/>
                <w:iCs/>
                <w:sz w:val="20"/>
                <w:szCs w:val="20"/>
              </w:rPr>
              <w:sym w:font="Symbol" w:char="F02D"/>
            </w:r>
            <w:r w:rsidRPr="002A38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30 czerwca 2029 r. w pozostałych przypadkach.</w:t>
            </w:r>
          </w:p>
        </w:tc>
        <w:sdt>
          <w:sdtPr>
            <w:rPr>
              <w:b/>
              <w:sz w:val="18"/>
              <w:szCs w:val="18"/>
            </w:rPr>
            <w:id w:val="75270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565BCD47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5380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ADEF3F0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7976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640FB2D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066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5F0E802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22"/>
      <w:tr w:rsidR="00BD4D1B" w14:paraId="12D20264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8"/>
        </w:trPr>
        <w:tc>
          <w:tcPr>
            <w:tcW w:w="566" w:type="dxa"/>
            <w:vAlign w:val="center"/>
          </w:tcPr>
          <w:p w14:paraId="2C3B6D8B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6522" w:type="dxa"/>
            <w:gridSpan w:val="2"/>
            <w:vAlign w:val="center"/>
          </w:tcPr>
          <w:p w14:paraId="7EE6423D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Realizację operacji </w:t>
            </w:r>
            <w:r w:rsidRPr="00066899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trwale związanej z nieruchomością</w:t>
            </w:r>
            <w:r w:rsidRPr="00066899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zaplanowano: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 na obszarze objętym LSR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 na nieruchomości będącej własnością wnioskodawcy lub do której wnioskodawca posiada tytuł prawny do dysponowania na cele określone we wniosku o przyznanie pomocy przez okres ubiegania się o przyznanie pomocy na operacji, okres realizacji operacji oraz okres związania z celem.</w:t>
            </w:r>
          </w:p>
        </w:tc>
        <w:sdt>
          <w:sdtPr>
            <w:rPr>
              <w:b/>
              <w:sz w:val="18"/>
              <w:szCs w:val="18"/>
            </w:rPr>
            <w:id w:val="13292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628808B5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1156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7C2ECF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266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C0A423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394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09BC49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46887E8B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1DB283E2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6522" w:type="dxa"/>
            <w:gridSpan w:val="2"/>
            <w:vAlign w:val="center"/>
          </w:tcPr>
          <w:p w14:paraId="647A2880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 przypadku zaplanowania w realizacji operacji kosztów zakupu i instalacji </w:t>
            </w:r>
            <w:r w:rsidRPr="00066899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odnawialnych źródeł energii</w:t>
            </w:r>
            <w:r w:rsidRPr="00066899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ich koszt:</w:t>
            </w:r>
          </w:p>
          <w:p w14:paraId="3D70A791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nie przekracza połowy wszystkich kosztów kwalifikowanych</w:t>
            </w:r>
          </w:p>
        </w:tc>
        <w:sdt>
          <w:sdtPr>
            <w:rPr>
              <w:b/>
              <w:sz w:val="18"/>
              <w:szCs w:val="18"/>
            </w:rPr>
            <w:id w:val="6413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25D9433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849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AF3564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6510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442242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2227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871F31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2DC98A7C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7D6B809F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6522" w:type="dxa"/>
            <w:gridSpan w:val="2"/>
            <w:vAlign w:val="center"/>
          </w:tcPr>
          <w:p w14:paraId="203243B5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Planowana realizacja operacji </w:t>
            </w:r>
            <w:r w:rsidRPr="002856BC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nie przewiduje </w:t>
            </w:r>
            <w:r w:rsidRPr="002856BC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a) budowy lub modernizacji: </w:t>
            </w:r>
          </w:p>
          <w:p w14:paraId="435C389E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dróg publicznych w rozumieniu art. 4 ustawy z dnia 21 marca 1985 r. o drogach publicznych </w:t>
            </w:r>
          </w:p>
          <w:p w14:paraId="43F4D246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 targowisk, sieci wodno-kanalizacyjnych, przydomowych oczyszczalni ścieków</w:t>
            </w:r>
          </w:p>
          <w:p w14:paraId="2233AF35" w14:textId="77777777" w:rsidR="00BD4D1B" w:rsidRDefault="00BD4D1B" w:rsidP="006D76F9">
            <w:pPr>
              <w:pStyle w:val="Akapitzlist"/>
              <w:spacing w:after="12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b) świadczenia usług rolniczych</w:t>
            </w:r>
          </w:p>
        </w:tc>
        <w:sdt>
          <w:sdtPr>
            <w:rPr>
              <w:b/>
              <w:sz w:val="18"/>
              <w:szCs w:val="18"/>
            </w:rPr>
            <w:id w:val="-97537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33D54DA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5615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9120CB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B46A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48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47E8FA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7781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65A35A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557E9BCB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0349" w:type="dxa"/>
            <w:gridSpan w:val="7"/>
            <w:shd w:val="clear" w:color="auto" w:fill="F2F2F2" w:themeFill="background1" w:themeFillShade="F2"/>
            <w:vAlign w:val="center"/>
          </w:tcPr>
          <w:p w14:paraId="27D274B7" w14:textId="77777777" w:rsidR="00BD4D1B" w:rsidRDefault="00BD4D1B" w:rsidP="006D76F9">
            <w:pPr>
              <w:rPr>
                <w:rFonts w:ascii="Times New Roman" w:hAnsi="Times New Roman" w:cs="Times New Roman"/>
                <w:b/>
              </w:rPr>
            </w:pPr>
          </w:p>
          <w:p w14:paraId="4FD456C3" w14:textId="77777777" w:rsidR="00BD4D1B" w:rsidRDefault="00BD4D1B" w:rsidP="006D76F9">
            <w:pPr>
              <w:rPr>
                <w:rFonts w:ascii="Times New Roman" w:hAnsi="Times New Roman" w:cs="Times New Roman"/>
                <w:b/>
              </w:rPr>
            </w:pPr>
            <w:r w:rsidRPr="00476AE3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476AE3">
              <w:rPr>
                <w:rFonts w:ascii="Times New Roman" w:hAnsi="Times New Roman" w:cs="Times New Roman"/>
                <w:b/>
              </w:rPr>
              <w:t>. ZGODNOŚĆ OPERACJI Z WARUNKAMI WSPARCIA OKREŚLONYMI W WYTYCZNYCH SZCZEGÓŁOWYCH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6AE3">
              <w:rPr>
                <w:rFonts w:ascii="Times New Roman" w:hAnsi="Times New Roman" w:cs="Times New Roman"/>
                <w:b/>
              </w:rPr>
              <w:t>(</w:t>
            </w:r>
            <w:r w:rsidRPr="00800A76">
              <w:rPr>
                <w:rFonts w:ascii="Times New Roman" w:hAnsi="Times New Roman" w:cs="Times New Roman"/>
                <w:b/>
              </w:rPr>
              <w:t>WARUNKI DOTYCZĄCE KONKRETNEJ OPERACJI</w:t>
            </w:r>
            <w:r w:rsidRPr="00476AE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2"/>
            </w:r>
          </w:p>
          <w:p w14:paraId="20115F38" w14:textId="77777777" w:rsidR="00BD4D1B" w:rsidRDefault="00BD4D1B" w:rsidP="006D76F9">
            <w:pPr>
              <w:rPr>
                <w:b/>
                <w:sz w:val="18"/>
                <w:szCs w:val="18"/>
              </w:rPr>
            </w:pPr>
          </w:p>
        </w:tc>
      </w:tr>
      <w:tr w:rsidR="00BD4D1B" w14:paraId="24CA8656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0349" w:type="dxa"/>
            <w:gridSpan w:val="7"/>
            <w:vAlign w:val="center"/>
          </w:tcPr>
          <w:p w14:paraId="752B9A47" w14:textId="77777777" w:rsidR="00BD4D1B" w:rsidRPr="00476AE3" w:rsidRDefault="00BD4D1B" w:rsidP="006D7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III.A. </w:t>
            </w:r>
            <w:r w:rsidRPr="008F5C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operacji z zakresu </w:t>
            </w:r>
            <w:r w:rsidRPr="003E6E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cyan"/>
              </w:rPr>
              <w:t>START DG</w:t>
            </w:r>
            <w:r w:rsidRPr="008F5C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wnioskodawca spełnia niżej wymienione warunki:</w:t>
            </w:r>
          </w:p>
        </w:tc>
      </w:tr>
      <w:tr w:rsidR="00BD4D1B" w:rsidRPr="00425364" w14:paraId="67B85F93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0890647E" w14:textId="77777777" w:rsidR="00BD4D1B" w:rsidRPr="00425364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14:paraId="266BE1AF" w14:textId="77777777" w:rsidR="00BD4D1B" w:rsidRPr="00425364" w:rsidRDefault="00BD4D1B" w:rsidP="006D76F9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>wnioskodawca jest osobą fizyczną;</w:t>
            </w:r>
          </w:p>
        </w:tc>
        <w:sdt>
          <w:sdtPr>
            <w:rPr>
              <w:b/>
              <w:sz w:val="18"/>
              <w:szCs w:val="18"/>
            </w:rPr>
            <w:id w:val="13107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13BDBAFD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6290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0BB292A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139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727255F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0614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3D183C2" w14:textId="77777777" w:rsidR="00BD4D1B" w:rsidRPr="00425364" w:rsidRDefault="00BD4D1B" w:rsidP="006D76F9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:rsidRPr="00425364" w14:paraId="11E3BDBC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273769CA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14:paraId="13E226A1" w14:textId="77777777" w:rsidR="00BD4D1B" w:rsidRPr="008F5C19" w:rsidRDefault="00BD4D1B" w:rsidP="006D76F9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wnioskodawca w okresie roku poprzedzającego dzień złożenia WOPP nie wykonywał i nie wykonuje działalności gospodarczej, do której stosuje się przepisy ustawy Prawo przedsiębiorców;</w:t>
            </w:r>
          </w:p>
        </w:tc>
        <w:sdt>
          <w:sdtPr>
            <w:rPr>
              <w:b/>
              <w:sz w:val="18"/>
              <w:szCs w:val="18"/>
            </w:rPr>
            <w:id w:val="-149170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65F0A37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9575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BBBCFD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3212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F20589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4705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6F4A17B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:rsidRPr="00425364" w14:paraId="56357B65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68F284CD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14:paraId="3ADD8C75" w14:textId="77777777" w:rsidR="00BD4D1B" w:rsidRPr="008F5C19" w:rsidRDefault="00BD4D1B" w:rsidP="006D76F9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wnioskodawcy nie została dotychczas przyznana pomoc w ramach PROW 2014-2020 na operację w ramach poddziałania 6.2 lub 6.4 lub 4.2 lub 19.2 w zakresie podejmowanie działalności gospodarczej;</w:t>
            </w:r>
          </w:p>
        </w:tc>
        <w:sdt>
          <w:sdtPr>
            <w:rPr>
              <w:b/>
              <w:sz w:val="18"/>
              <w:szCs w:val="18"/>
            </w:rPr>
            <w:id w:val="89586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6062322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2001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229FCB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3494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FD10BCB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0870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1BE2244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3C286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:rsidRPr="00425364" w14:paraId="5C85575A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5CCBB2B9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522" w:type="dxa"/>
            <w:gridSpan w:val="2"/>
            <w:vAlign w:val="center"/>
          </w:tcPr>
          <w:p w14:paraId="0D9445AB" w14:textId="77777777" w:rsidR="00BD4D1B" w:rsidRPr="008F5C19" w:rsidRDefault="00BD4D1B" w:rsidP="006D76F9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5C19">
              <w:rPr>
                <w:rFonts w:ascii="Times New Roman" w:hAnsi="Times New Roman"/>
                <w:i/>
                <w:iCs/>
                <w:sz w:val="20"/>
                <w:szCs w:val="20"/>
              </w:rPr>
              <w:t>wnioskodawcy nie została dotychczas przyznana oraz wypłacona pomoc w ramach PROW 2014-2020 na operację w ramach poddziałania 6.2 lub 4.2 lub 19.2 w zakresie podejmowanie działalności gospodarczej;</w:t>
            </w:r>
          </w:p>
        </w:tc>
        <w:sdt>
          <w:sdtPr>
            <w:rPr>
              <w:b/>
              <w:sz w:val="18"/>
              <w:szCs w:val="18"/>
            </w:rPr>
            <w:id w:val="-6694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0C41582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001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1DFE8B9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507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5EFD42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1326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CAAB8E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:rsidRPr="00425364" w14:paraId="2E561C0C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0275102F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14:paraId="5FFA918C" w14:textId="77777777" w:rsidR="00BD4D1B" w:rsidRPr="008F5C19" w:rsidRDefault="00BD4D1B" w:rsidP="006D76F9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wnioskodawcy nie została dotychczas przyznana pomoc w ramach PS WPR na operację w zakresie start DG, start GA, start ZE, start GO, start KŁŻ, rozwój DG, rozwój GA, rozwój ZE, rozwój GO lub rozwój KŁŻ.</w:t>
            </w:r>
          </w:p>
        </w:tc>
        <w:sdt>
          <w:sdtPr>
            <w:rPr>
              <w:b/>
              <w:sz w:val="18"/>
              <w:szCs w:val="18"/>
            </w:rPr>
            <w:id w:val="-95232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2AAE83BA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9936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400353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916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7062CC4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46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2F00E0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:rsidRPr="00425364" w14:paraId="328E4E19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387ED07A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6522" w:type="dxa"/>
            <w:gridSpan w:val="2"/>
            <w:vAlign w:val="center"/>
          </w:tcPr>
          <w:p w14:paraId="7410A32C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Operacja jest uzasadniona ekonomicznie, co potwierdza uproszczony biznesplan, który: </w:t>
            </w:r>
          </w:p>
          <w:p w14:paraId="3D50BA6F" w14:textId="77777777" w:rsidR="00BD4D1B" w:rsidRPr="00606CC9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6CC9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jest racjonalny i uzasadniony zakresem operacji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b) zawiera co najmniej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- </w:t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wskazanie celu, w tym zakładanego ilościowego lub wartościowego poziomu sprzedaży produktów lub usług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planowany zakres działań niezbędnych do osiągnięcia celu, w tym wskazanie zakresu rzeczowego i nakładów i finansowych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t xml:space="preserve">- </w:t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informacje dotyczące zasobów posiadanych przez wnioskodawcę niezbędnych ze względu na przedmiot operacji, którą zamierza realizować, w </w:t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tym opis wyjściowej sytuacji ekonomicznej wnioskodawcy oraz kwalifikacji lub doświadczenia</w:t>
            </w:r>
          </w:p>
        </w:tc>
        <w:sdt>
          <w:sdtPr>
            <w:rPr>
              <w:b/>
              <w:sz w:val="18"/>
              <w:szCs w:val="18"/>
            </w:rPr>
            <w:id w:val="11771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5D0CFA15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507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5E2D59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9913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A28D32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849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B395C15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:rsidRPr="00425364" w14:paraId="66F48B41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1856DEF7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bookmarkStart w:id="23" w:name="_Hlk161731550"/>
            <w:r>
              <w:rPr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6522" w:type="dxa"/>
            <w:gridSpan w:val="2"/>
            <w:vAlign w:val="center"/>
          </w:tcPr>
          <w:p w14:paraId="57B460F4" w14:textId="77777777" w:rsidR="00BD4D1B" w:rsidRPr="008A5FB1" w:rsidRDefault="00BD4D1B" w:rsidP="006D76F9">
            <w:pPr>
              <w:spacing w:after="12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8A5FB1">
              <w:rPr>
                <w:rFonts w:ascii="Times New Roman" w:hAnsi="Times New Roman"/>
                <w:i/>
                <w:iCs/>
                <w:sz w:val="20"/>
                <w:szCs w:val="20"/>
              </w:rPr>
              <w:t>peracja zakłada:</w:t>
            </w:r>
          </w:p>
          <w:p w14:paraId="3DF84576" w14:textId="77777777" w:rsidR="00BD4D1B" w:rsidRPr="008A5FB1" w:rsidRDefault="00BD4D1B" w:rsidP="006D76F9">
            <w:pPr>
              <w:spacing w:after="12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A5FB1">
              <w:rPr>
                <w:rFonts w:ascii="Times New Roman" w:hAnsi="Times New Roman"/>
                <w:i/>
                <w:iCs/>
                <w:sz w:val="20"/>
                <w:szCs w:val="20"/>
              </w:rPr>
              <w:t>- podjęcie we własnym imieniu DG, do której stosuje się przepisy ustawy Prawo przedsiębiorców,</w:t>
            </w:r>
          </w:p>
          <w:p w14:paraId="788D8B04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9D6F48">
              <w:rPr>
                <w:rFonts w:ascii="Times New Roman" w:hAnsi="Times New Roman"/>
                <w:i/>
                <w:iCs/>
                <w:sz w:val="20"/>
                <w:szCs w:val="20"/>
              </w:rPr>
              <w:t>zgłoszenie wnioskodawcy ubiegającego się o przyznanie pomocy do ubezpieczenia emerytalnego, rentowego i wypadkowego na podstawie 20 przepisów o systemie ubezpieczeń społecznych z tytułu wykonywania tej działalności, jeżeli osoba ta nie jest objęta tym ubezpieczeniem lub społecznym ubezpieczeniem rolników</w:t>
            </w:r>
            <w:r w:rsidRPr="008A5F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91B1FC5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9D6F48">
              <w:rPr>
                <w:rFonts w:ascii="Times New Roman" w:hAnsi="Times New Roman"/>
                <w:i/>
                <w:iCs/>
                <w:sz w:val="20"/>
                <w:szCs w:val="20"/>
              </w:rPr>
              <w:t>osiągnięcie co najmniej 30% docelowego zakładanego w biznesplanie ilościowego lub wartościowego poziomu sprzedaży produktów lub usług do dnia, w którym upłynie pełny rok obrachunkowy od dnia wypłaty pomocy</w:t>
            </w:r>
          </w:p>
        </w:tc>
        <w:sdt>
          <w:sdtPr>
            <w:rPr>
              <w:b/>
              <w:sz w:val="18"/>
              <w:szCs w:val="18"/>
            </w:rPr>
            <w:id w:val="17732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509ECA9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5834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6CDFC2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8042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74E8DE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98261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BA79463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23"/>
      <w:tr w:rsidR="00BD4D1B" w:rsidRPr="00425364" w14:paraId="66E4AC3C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4E8F2F07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6522" w:type="dxa"/>
            <w:gridSpan w:val="2"/>
            <w:vAlign w:val="center"/>
          </w:tcPr>
          <w:p w14:paraId="660C0764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Operacja zakłada, iż beneficjent: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 będzie promował świadczone przez siebie usługi/ produkty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 publikować/aktualizował ich zakres i asortyment.</w:t>
            </w:r>
          </w:p>
        </w:tc>
        <w:sdt>
          <w:sdtPr>
            <w:rPr>
              <w:b/>
              <w:sz w:val="18"/>
              <w:szCs w:val="18"/>
            </w:rPr>
            <w:id w:val="-95271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76847E1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6124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3E60E5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5565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BC2406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811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62EA7B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:rsidRPr="00425364" w14:paraId="22543111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0349" w:type="dxa"/>
            <w:gridSpan w:val="7"/>
            <w:shd w:val="clear" w:color="auto" w:fill="F2F2F2" w:themeFill="background1" w:themeFillShade="F2"/>
            <w:vAlign w:val="center"/>
          </w:tcPr>
          <w:p w14:paraId="6DB05FB2" w14:textId="77777777" w:rsidR="00BD4D1B" w:rsidRPr="003E6E60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III.B </w:t>
            </w:r>
            <w:r w:rsidRPr="008F5C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operacji z zakresu </w:t>
            </w:r>
            <w:r w:rsidRPr="00FF3F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cyan"/>
              </w:rPr>
              <w:t>START GA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F5C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wnioskodawca spełnia niżej wymienione warunki:</w:t>
            </w:r>
          </w:p>
        </w:tc>
      </w:tr>
      <w:tr w:rsidR="00BD4D1B" w14:paraId="4EAD2BB1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12EB2754" w14:textId="77777777" w:rsidR="00BD4D1B" w:rsidRPr="003E6E60" w:rsidRDefault="00BD4D1B" w:rsidP="006D76F9">
            <w:pPr>
              <w:spacing w:after="12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14:paraId="6250864C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>Wnioskodawca jest rolnikiem albo małżonkiem rolnika albo domownikiem z małego gospodarstwa rolnego;</w:t>
            </w:r>
          </w:p>
        </w:tc>
        <w:sdt>
          <w:sdtPr>
            <w:rPr>
              <w:b/>
              <w:sz w:val="18"/>
              <w:szCs w:val="18"/>
            </w:rPr>
            <w:id w:val="100223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463D081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1249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E6B7B0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2243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C5C536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853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CF85A4E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0DBF6505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6471F878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14:paraId="03560544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>wnioskodawcy nie została dotychczas przyznana pomoc na działalność tego samego rodzaju w zakresach: start GA, start GO, start ZE, rozwój GA, rozwój GO lub rozwój ZE w ramach PS WPR</w:t>
            </w:r>
          </w:p>
        </w:tc>
        <w:sdt>
          <w:sdtPr>
            <w:rPr>
              <w:b/>
              <w:sz w:val="18"/>
              <w:szCs w:val="18"/>
            </w:rPr>
            <w:id w:val="-6049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1614A3E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7640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0DF754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327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7A2374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5164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52E56A8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652A9AF5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02931935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14:paraId="603AB60E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>Operacja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- </w:t>
            </w: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jest inwestycją polegającą na dostosowaniu małego gospodarstwa rolnego do świadczenia usług polegających na wynajmowaniu pokoi, sprzedaży posiłków domowych i świadczeniu innych usług związanych z pobytem turystów, zgodnie z art. 6 ust. 1 pkt 2 ustawy Prawo przedsiębiorców oraz art. 35 ust. 3 ustawy o usługach hotelarskich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- </w:t>
            </w: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 w:rsidRPr="00AA20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>obejmuje kosztów inwestycji w produkcję rolniczą lub przetwórczą;</w:t>
            </w:r>
          </w:p>
        </w:tc>
        <w:sdt>
          <w:sdtPr>
            <w:rPr>
              <w:b/>
              <w:sz w:val="18"/>
              <w:szCs w:val="18"/>
            </w:rPr>
            <w:id w:val="92160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476732F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7726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D1A420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4532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365129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5710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787F0B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6CE07F87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2E879A39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14:paraId="233441CB" w14:textId="77777777" w:rsidR="00BD4D1B" w:rsidRDefault="00BD4D1B" w:rsidP="006D76F9">
            <w:pPr>
              <w:spacing w:after="12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Dla operacji </w:t>
            </w: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>została przedłożona koncepcja wdrożenia systemu kategoryzacji WBN</w:t>
            </w:r>
          </w:p>
        </w:tc>
        <w:sdt>
          <w:sdtPr>
            <w:rPr>
              <w:b/>
              <w:sz w:val="18"/>
              <w:szCs w:val="18"/>
            </w:rPr>
            <w:id w:val="-174957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26CCCE5B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258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A15491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1397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DA1842B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5149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85841C8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2A77EBCD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7B895134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14:paraId="5DFD3F22" w14:textId="77777777" w:rsidR="00BD4D1B" w:rsidRDefault="00BD4D1B" w:rsidP="006D76F9">
            <w:pPr>
              <w:spacing w:after="12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nioskodawca zakłada przystąpienie do lokalnej, regionalnej lub ogólnopolskiej organizacji zrzeszającej </w:t>
            </w:r>
            <w:proofErr w:type="spellStart"/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>kwaterodawców</w:t>
            </w:r>
            <w:proofErr w:type="spellEnd"/>
            <w:r w:rsidRPr="003E6E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wiejskich nie później niż w dniu złożenia WOP</w:t>
            </w:r>
          </w:p>
        </w:tc>
        <w:sdt>
          <w:sdtPr>
            <w:rPr>
              <w:b/>
              <w:sz w:val="18"/>
              <w:szCs w:val="18"/>
            </w:rPr>
            <w:id w:val="-17656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576BF64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40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3D5114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1702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005F10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1362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EFC272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2EBF82CF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559DE1E0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522" w:type="dxa"/>
            <w:gridSpan w:val="2"/>
            <w:vAlign w:val="center"/>
          </w:tcPr>
          <w:p w14:paraId="24EF3661" w14:textId="77777777" w:rsidR="00BD4D1B" w:rsidRPr="00606CC9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Operacja jest uzasadniona ekonomicznie, co potwierdza uproszczony biznesplan, który: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06CC9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jest racjonalny i uzasadniony zakresem operacji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b) zawiera co najmniej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- </w:t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wskazanie celu, w tym zakładanego ilościowego lub wartościowego poziomu sprzedaży produktów lub usług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planowany zakres działań niezbędnych do osiągnięcia celu, w tym wskazanie zakresu rzeczowego i nakładów i finansowych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t xml:space="preserve">- </w:t>
            </w:r>
            <w:r w:rsidRPr="00827775">
              <w:rPr>
                <w:rFonts w:ascii="Times New Roman" w:hAnsi="Times New Roman"/>
                <w:i/>
                <w:iCs/>
                <w:sz w:val="20"/>
                <w:szCs w:val="20"/>
              </w:rPr>
              <w:t>informacje dotyczące zasobów posiadanych przez wnioskodawcę niezbędnych ze względu na przedmiot operacji, którą zamierza realizować, w tym opis wyjściowej sytuacji ekonomicznej wnioskodawcy oraz kwalifikacji lub doświadczenia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</w:t>
            </w:r>
            <w:r w:rsidRPr="00AA20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informacje dotyczące sposobu prowadzenia działalności, w szczególności informacje o sposobie wdrożenia WBN </w:t>
            </w:r>
          </w:p>
          <w:p w14:paraId="0805DF37" w14:textId="77777777" w:rsidR="00BD4D1B" w:rsidRDefault="00BD4D1B" w:rsidP="006D76F9">
            <w:pPr>
              <w:spacing w:after="12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sdt>
          <w:sdtPr>
            <w:rPr>
              <w:b/>
              <w:sz w:val="18"/>
              <w:szCs w:val="18"/>
            </w:rPr>
            <w:id w:val="149622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6450E864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4701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EF03300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0454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FE1455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3484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02DF93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1836A37E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6" w:type="dxa"/>
            <w:vAlign w:val="center"/>
          </w:tcPr>
          <w:p w14:paraId="040A1D8A" w14:textId="77777777" w:rsidR="00BD4D1B" w:rsidRDefault="00BD4D1B" w:rsidP="006D76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14:paraId="131BDE8C" w14:textId="77777777" w:rsidR="00BD4D1B" w:rsidRDefault="00BD4D1B" w:rsidP="006D76F9">
            <w:pPr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Operacja zakłada, iż beneficjent: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 będzie promował świadczone przez siebie usługi/ produkty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 publikować/aktualizował ich zakres i asortyment.</w:t>
            </w:r>
          </w:p>
        </w:tc>
        <w:sdt>
          <w:sdtPr>
            <w:rPr>
              <w:b/>
              <w:sz w:val="18"/>
              <w:szCs w:val="18"/>
            </w:rPr>
            <w:id w:val="15882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2F35692B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3675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F1054F6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5630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098400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2334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BDC29A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4D1B" w14:paraId="1DC4CF96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0349" w:type="dxa"/>
            <w:gridSpan w:val="7"/>
            <w:vAlign w:val="center"/>
          </w:tcPr>
          <w:p w14:paraId="032AD89E" w14:textId="77777777" w:rsidR="00BD4D1B" w:rsidRDefault="00BD4D1B" w:rsidP="006D76F9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III.B </w:t>
            </w:r>
            <w:r w:rsidRPr="008F5C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operacji z zakresu </w:t>
            </w:r>
            <w:r w:rsidRPr="00FF3F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cyan"/>
              </w:rPr>
              <w:t xml:space="preserve">START </w:t>
            </w:r>
            <w:r w:rsidRPr="00DE0A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cyan"/>
              </w:rPr>
              <w:t>ZE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F5C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wnioskodawca spełnia niżej wymienione warunki:</w:t>
            </w:r>
          </w:p>
        </w:tc>
      </w:tr>
      <w:tr w:rsidR="00BD4D1B" w14:paraId="510D9198" w14:textId="77777777" w:rsidTr="00242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87" w:type="dxa"/>
            <w:gridSpan w:val="2"/>
            <w:vAlign w:val="center"/>
          </w:tcPr>
          <w:p w14:paraId="225C6B16" w14:textId="77777777" w:rsidR="00BD4D1B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01" w:type="dxa"/>
            <w:vAlign w:val="center"/>
          </w:tcPr>
          <w:p w14:paraId="4E85014F" w14:textId="77777777" w:rsidR="00BD4D1B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…..</w:t>
            </w:r>
          </w:p>
        </w:tc>
        <w:tc>
          <w:tcPr>
            <w:tcW w:w="993" w:type="dxa"/>
            <w:vAlign w:val="center"/>
          </w:tcPr>
          <w:p w14:paraId="5F901721" w14:textId="77777777" w:rsidR="00BD4D1B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D42840" w14:textId="77777777" w:rsidR="00BD4D1B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19023B" w14:textId="77777777" w:rsidR="00BD4D1B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776941" w14:textId="77777777" w:rsidR="00BD4D1B" w:rsidRDefault="00BD4D1B" w:rsidP="006D76F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9749CA" w14:textId="77777777" w:rsidR="00BD4D1B" w:rsidRDefault="00BD4D1B" w:rsidP="00BD4D1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F68E7F" w14:textId="77777777" w:rsidR="00BD4D1B" w:rsidRDefault="00BD4D1B" w:rsidP="00BD4D1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BC555E3" w14:textId="77777777" w:rsidR="00BD4D1B" w:rsidRDefault="00BD4D1B" w:rsidP="00BD4D1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06"/>
        <w:gridCol w:w="7164"/>
        <w:gridCol w:w="707"/>
        <w:gridCol w:w="708"/>
        <w:gridCol w:w="709"/>
        <w:gridCol w:w="449"/>
      </w:tblGrid>
      <w:tr w:rsidR="00BD4D1B" w14:paraId="1F72B506" w14:textId="77777777" w:rsidTr="006A266D"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2C7C9E56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85" w:type="dxa"/>
            <w:vMerge w:val="restart"/>
            <w:shd w:val="clear" w:color="auto" w:fill="F2F2F2" w:themeFill="background1" w:themeFillShade="F2"/>
            <w:vAlign w:val="center"/>
          </w:tcPr>
          <w:p w14:paraId="43D31DE9" w14:textId="77777777" w:rsidR="00BD4D1B" w:rsidRDefault="00BD4D1B" w:rsidP="006D76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Wezwanie do uzupełnienia/wyjaśnienia wniosku na etapie oceny zgodności z LSR</w:t>
            </w:r>
          </w:p>
          <w:p w14:paraId="152F573A" w14:textId="77777777" w:rsidR="00BD4D1B" w:rsidRPr="006E0569" w:rsidRDefault="00BD4D1B" w:rsidP="006D76F9">
            <w:pPr>
              <w:rPr>
                <w:bCs/>
                <w:sz w:val="18"/>
                <w:szCs w:val="18"/>
              </w:rPr>
            </w:pPr>
            <w:r w:rsidRPr="006E0569">
              <w:rPr>
                <w:bCs/>
                <w:sz w:val="18"/>
                <w:szCs w:val="18"/>
              </w:rPr>
              <w:t>/wypełnić</w:t>
            </w:r>
            <w:r>
              <w:rPr>
                <w:bCs/>
                <w:sz w:val="18"/>
                <w:szCs w:val="18"/>
              </w:rPr>
              <w:t xml:space="preserve"> tylko </w:t>
            </w:r>
            <w:r w:rsidRPr="006E0569">
              <w:rPr>
                <w:bCs/>
                <w:sz w:val="18"/>
                <w:szCs w:val="18"/>
              </w:rPr>
              <w:t xml:space="preserve"> w przypadku wystosowania wezwania do wnioskodawcy/</w:t>
            </w:r>
          </w:p>
        </w:tc>
        <w:tc>
          <w:tcPr>
            <w:tcW w:w="2551" w:type="dxa"/>
            <w:gridSpan w:val="4"/>
            <w:shd w:val="clear" w:color="auto" w:fill="F2F2F2" w:themeFill="background1" w:themeFillShade="F2"/>
          </w:tcPr>
          <w:p w14:paraId="54320EE8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Weryfikujący</w:t>
            </w:r>
          </w:p>
        </w:tc>
      </w:tr>
      <w:tr w:rsidR="00BD4D1B" w14:paraId="0149F980" w14:textId="77777777" w:rsidTr="006A266D">
        <w:tc>
          <w:tcPr>
            <w:tcW w:w="607" w:type="dxa"/>
            <w:vMerge/>
            <w:shd w:val="clear" w:color="auto" w:fill="F2F2F2" w:themeFill="background1" w:themeFillShade="F2"/>
          </w:tcPr>
          <w:p w14:paraId="0E975963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5" w:type="dxa"/>
            <w:vMerge/>
            <w:shd w:val="clear" w:color="auto" w:fill="F2F2F2" w:themeFill="background1" w:themeFillShade="F2"/>
          </w:tcPr>
          <w:p w14:paraId="5F4CD2E6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143BAA4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  <w:p w14:paraId="3E5BED6F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7B09C94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D73D11F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>
              <w:rPr>
                <w:b/>
                <w:sz w:val="18"/>
                <w:szCs w:val="18"/>
              </w:rPr>
              <w:br/>
              <w:t>uzup.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F2AA006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</w:tr>
      <w:tr w:rsidR="00BD4D1B" w14:paraId="313D7B63" w14:textId="77777777" w:rsidTr="006A266D">
        <w:trPr>
          <w:trHeight w:val="206"/>
        </w:trPr>
        <w:tc>
          <w:tcPr>
            <w:tcW w:w="607" w:type="dxa"/>
            <w:vMerge/>
            <w:shd w:val="clear" w:color="auto" w:fill="F2F2F2" w:themeFill="background1" w:themeFillShade="F2"/>
          </w:tcPr>
          <w:p w14:paraId="0DF54585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5" w:type="dxa"/>
            <w:vMerge/>
            <w:shd w:val="clear" w:color="auto" w:fill="F2F2F2" w:themeFill="background1" w:themeFillShade="F2"/>
          </w:tcPr>
          <w:p w14:paraId="1578C4A1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F2F2F2" w:themeFill="background1" w:themeFillShade="F2"/>
          </w:tcPr>
          <w:p w14:paraId="551C1424" w14:textId="77777777" w:rsidR="00BD4D1B" w:rsidRPr="005021A5" w:rsidRDefault="00BD4D1B" w:rsidP="006D76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Należy wstawić znak x </w:t>
            </w:r>
          </w:p>
        </w:tc>
      </w:tr>
      <w:tr w:rsidR="00BD4D1B" w14:paraId="6C0BD6E0" w14:textId="77777777" w:rsidTr="006A266D">
        <w:trPr>
          <w:trHeight w:val="335"/>
        </w:trPr>
        <w:tc>
          <w:tcPr>
            <w:tcW w:w="607" w:type="dxa"/>
            <w:vAlign w:val="center"/>
          </w:tcPr>
          <w:p w14:paraId="1EB36014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185" w:type="dxa"/>
            <w:vAlign w:val="center"/>
          </w:tcPr>
          <w:p w14:paraId="6279B44F" w14:textId="77777777" w:rsidR="00BD4D1B" w:rsidRPr="0031566B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Przekazano wezwanie do uzupełnienie/wyjaśnienia wniosku </w:t>
            </w:r>
          </w:p>
        </w:tc>
        <w:sdt>
          <w:sdtPr>
            <w:rPr>
              <w:b/>
              <w:sz w:val="18"/>
              <w:szCs w:val="18"/>
            </w:rPr>
            <w:id w:val="-152138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2071AC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0113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59A5913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57E439" w14:textId="77777777" w:rsidR="00BD4D1B" w:rsidRDefault="00BD4D1B" w:rsidP="006D76F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FDB5300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2430D8EB" w14:textId="77777777" w:rsidTr="006A266D">
        <w:trPr>
          <w:trHeight w:val="397"/>
        </w:trPr>
        <w:tc>
          <w:tcPr>
            <w:tcW w:w="607" w:type="dxa"/>
            <w:vAlign w:val="center"/>
          </w:tcPr>
          <w:p w14:paraId="1D3F5234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185" w:type="dxa"/>
            <w:vAlign w:val="center"/>
          </w:tcPr>
          <w:p w14:paraId="21414E10" w14:textId="77777777" w:rsidR="00BD4D1B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Korekta na wezwanie została złożona w wymaganym terminie </w:t>
            </w:r>
          </w:p>
        </w:tc>
        <w:sdt>
          <w:sdtPr>
            <w:rPr>
              <w:b/>
              <w:sz w:val="18"/>
              <w:szCs w:val="18"/>
            </w:rPr>
            <w:id w:val="2745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15C85F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596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8D345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910C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1EE4DA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D3E257D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6773B533" w14:textId="77777777" w:rsidTr="006A266D">
        <w:trPr>
          <w:trHeight w:val="417"/>
        </w:trPr>
        <w:tc>
          <w:tcPr>
            <w:tcW w:w="607" w:type="dxa"/>
            <w:vAlign w:val="center"/>
          </w:tcPr>
          <w:p w14:paraId="00FE852B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5" w:type="dxa"/>
            <w:vAlign w:val="center"/>
          </w:tcPr>
          <w:p w14:paraId="3F477546" w14:textId="77777777" w:rsidR="00BD4D1B" w:rsidRDefault="00BD4D1B" w:rsidP="006D76F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Korekta jest prawidłowa i umożliwia dalsze procedowanie wniosku </w:t>
            </w:r>
          </w:p>
        </w:tc>
        <w:sdt>
          <w:sdtPr>
            <w:rPr>
              <w:b/>
              <w:sz w:val="18"/>
              <w:szCs w:val="18"/>
            </w:rPr>
            <w:id w:val="133735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336AD02E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7841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3C13A2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E16C12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0FBD052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FB5671" w14:textId="77777777" w:rsidR="00BD4D1B" w:rsidRDefault="00BD4D1B" w:rsidP="00BD4D1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tblpY="177"/>
        <w:tblW w:w="10725" w:type="dxa"/>
        <w:tblLook w:val="04A0" w:firstRow="1" w:lastRow="0" w:firstColumn="1" w:lastColumn="0" w:noHBand="0" w:noVBand="1"/>
      </w:tblPr>
      <w:tblGrid>
        <w:gridCol w:w="7904"/>
        <w:gridCol w:w="1305"/>
        <w:gridCol w:w="1134"/>
        <w:gridCol w:w="382"/>
      </w:tblGrid>
      <w:tr w:rsidR="00BD4D1B" w14:paraId="0434FA18" w14:textId="77777777" w:rsidTr="006A266D">
        <w:trPr>
          <w:gridAfter w:val="1"/>
          <w:wAfter w:w="382" w:type="dxa"/>
        </w:trPr>
        <w:tc>
          <w:tcPr>
            <w:tcW w:w="7904" w:type="dxa"/>
            <w:vMerge w:val="restart"/>
            <w:shd w:val="clear" w:color="auto" w:fill="F2F2F2" w:themeFill="background1" w:themeFillShade="F2"/>
          </w:tcPr>
          <w:p w14:paraId="313022FD" w14:textId="77777777" w:rsidR="00BD4D1B" w:rsidRPr="00152262" w:rsidRDefault="00BD4D1B" w:rsidP="006D76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 w:rsidRPr="00152262">
              <w:rPr>
                <w:rFonts w:ascii="Times New Roman" w:hAnsi="Times New Roman" w:cs="Times New Roman"/>
                <w:b/>
              </w:rPr>
              <w:t>WYNIK OCENY</w:t>
            </w:r>
            <w:r>
              <w:rPr>
                <w:rFonts w:ascii="Times New Roman" w:hAnsi="Times New Roman" w:cs="Times New Roman"/>
                <w:b/>
              </w:rPr>
              <w:t xml:space="preserve"> ZGODNOŚCI Z LSR</w:t>
            </w:r>
            <w:r w:rsidRPr="00152262">
              <w:rPr>
                <w:rFonts w:ascii="Times New Roman" w:hAnsi="Times New Roman" w:cs="Times New Roman"/>
                <w:b/>
              </w:rPr>
              <w:t xml:space="preserve"> W ZAKRESIE: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- </w:t>
            </w:r>
            <w:r w:rsidRPr="00152262">
              <w:rPr>
                <w:rFonts w:ascii="Times New Roman" w:hAnsi="Times New Roman" w:cs="Times New Roman"/>
                <w:bCs/>
                <w:sz w:val="16"/>
                <w:szCs w:val="16"/>
              </w:rPr>
              <w:t>I. Zgodność operacji z warunkami wynikającymi z lokalnej strategii rozwoju</w:t>
            </w:r>
          </w:p>
          <w:p w14:paraId="1EBB1A01" w14:textId="77777777" w:rsidR="00BD4D1B" w:rsidRPr="006A108D" w:rsidRDefault="00BD4D1B" w:rsidP="006D76F9">
            <w:pPr>
              <w:rPr>
                <w:b/>
                <w:sz w:val="18"/>
                <w:szCs w:val="18"/>
              </w:rPr>
            </w:pPr>
            <w:r w:rsidRPr="00152262">
              <w:rPr>
                <w:rFonts w:ascii="Times New Roman" w:hAnsi="Times New Roman" w:cs="Times New Roman"/>
                <w:bCs/>
                <w:sz w:val="16"/>
                <w:szCs w:val="16"/>
              </w:rPr>
              <w:t>- II. Zgodność operacji z warunkami wsparcia określonymi w wytycznych szczegółowych (wspólne dla wszystkich kategorii operacji lub dla grup kategorii)</w:t>
            </w:r>
            <w:r w:rsidRPr="0015226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- III. Zgodność operacji z warunkami wsparcia określonymi w wytycznych szczegółowych (warunki dotyczące konkretnej operacji</w:t>
            </w:r>
            <w:r w:rsidRPr="0015226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9" w:type="dxa"/>
            <w:gridSpan w:val="2"/>
            <w:shd w:val="clear" w:color="auto" w:fill="F2F2F2" w:themeFill="background1" w:themeFillShade="F2"/>
          </w:tcPr>
          <w:p w14:paraId="0AE166E4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Weryfikujący</w:t>
            </w:r>
          </w:p>
        </w:tc>
      </w:tr>
      <w:tr w:rsidR="00BD4D1B" w14:paraId="1EFA4825" w14:textId="77777777" w:rsidTr="006A266D">
        <w:trPr>
          <w:gridAfter w:val="1"/>
          <w:wAfter w:w="382" w:type="dxa"/>
          <w:trHeight w:val="262"/>
        </w:trPr>
        <w:tc>
          <w:tcPr>
            <w:tcW w:w="7904" w:type="dxa"/>
            <w:vMerge/>
            <w:shd w:val="clear" w:color="auto" w:fill="F2F2F2" w:themeFill="background1" w:themeFillShade="F2"/>
          </w:tcPr>
          <w:p w14:paraId="7F6B2635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14:paraId="4CA5C7FF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F66E83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Nie*</w:t>
            </w:r>
          </w:p>
        </w:tc>
      </w:tr>
      <w:tr w:rsidR="00BD4D1B" w14:paraId="1EFEB631" w14:textId="77777777" w:rsidTr="006A266D">
        <w:trPr>
          <w:gridAfter w:val="1"/>
          <w:wAfter w:w="382" w:type="dxa"/>
        </w:trPr>
        <w:tc>
          <w:tcPr>
            <w:tcW w:w="7904" w:type="dxa"/>
            <w:vMerge/>
            <w:shd w:val="clear" w:color="auto" w:fill="F2F2F2" w:themeFill="background1" w:themeFillShade="F2"/>
          </w:tcPr>
          <w:p w14:paraId="02AE81E5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B9E87B" w14:textId="77777777" w:rsidR="00BD4D1B" w:rsidRDefault="00BD4D1B" w:rsidP="006D76F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Należy wstawić znak x </w:t>
            </w:r>
          </w:p>
          <w:p w14:paraId="2618C307" w14:textId="77777777" w:rsidR="00BD4D1B" w:rsidRPr="00FC0F97" w:rsidRDefault="00BD4D1B" w:rsidP="006D76F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4D1B" w14:paraId="168829B7" w14:textId="77777777" w:rsidTr="006A266D">
        <w:tc>
          <w:tcPr>
            <w:tcW w:w="7904" w:type="dxa"/>
            <w:vAlign w:val="center"/>
          </w:tcPr>
          <w:p w14:paraId="2CA036B1" w14:textId="77777777" w:rsidR="00BD4D1B" w:rsidRPr="00152262" w:rsidRDefault="00BD4D1B" w:rsidP="006D7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55F48">
              <w:rPr>
                <w:rFonts w:ascii="Times New Roman" w:hAnsi="Times New Roman" w:cs="Times New Roman"/>
                <w:b/>
              </w:rPr>
              <w:t xml:space="preserve">. Operacja jest zgodna </w:t>
            </w:r>
            <w:r w:rsidRPr="00152262">
              <w:rPr>
                <w:rFonts w:ascii="Times New Roman" w:hAnsi="Times New Roman" w:cs="Times New Roman"/>
                <w:b/>
              </w:rPr>
              <w:t xml:space="preserve"> z warunkami wynikającymi z lokalnej strategii rozwoju</w:t>
            </w:r>
          </w:p>
        </w:tc>
        <w:sdt>
          <w:sdtPr>
            <w:rPr>
              <w:b/>
              <w:sz w:val="18"/>
              <w:szCs w:val="18"/>
            </w:rPr>
            <w:id w:val="-171580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vAlign w:val="center"/>
              </w:tcPr>
              <w:p w14:paraId="195EE351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6233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8436B0C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7D6E9647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3CCB1865" w14:textId="77777777" w:rsidTr="006A266D">
        <w:tc>
          <w:tcPr>
            <w:tcW w:w="7904" w:type="dxa"/>
            <w:vAlign w:val="center"/>
          </w:tcPr>
          <w:p w14:paraId="00B51824" w14:textId="77777777" w:rsidR="00BD4D1B" w:rsidRPr="00152262" w:rsidRDefault="00BD4D1B" w:rsidP="006D76F9">
            <w:pPr>
              <w:rPr>
                <w:rFonts w:ascii="Times New Roman" w:hAnsi="Times New Roman" w:cs="Times New Roman"/>
                <w:b/>
              </w:rPr>
            </w:pPr>
            <w:r w:rsidRPr="0015226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2262">
              <w:rPr>
                <w:rFonts w:ascii="Times New Roman" w:hAnsi="Times New Roman" w:cs="Times New Roman"/>
                <w:b/>
              </w:rPr>
              <w:t xml:space="preserve">Operacja jest zgodna z  warunkami wsparcia określonymi w wytycznych szczegółowych </w:t>
            </w:r>
            <w:r w:rsidRPr="00152262">
              <w:rPr>
                <w:rFonts w:ascii="Times New Roman" w:hAnsi="Times New Roman" w:cs="Times New Roman"/>
                <w:bCs/>
              </w:rPr>
              <w:t>(wspólne dla wszystkich kategorii operacji lub dla grup kategorii)</w:t>
            </w:r>
          </w:p>
        </w:tc>
        <w:sdt>
          <w:sdtPr>
            <w:rPr>
              <w:b/>
              <w:sz w:val="18"/>
              <w:szCs w:val="18"/>
            </w:rPr>
            <w:id w:val="18053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vAlign w:val="center"/>
              </w:tcPr>
              <w:p w14:paraId="3E6BDB92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3910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AD3363F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23D4FBC2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67ED89A4" w14:textId="77777777" w:rsidTr="006A266D">
        <w:tc>
          <w:tcPr>
            <w:tcW w:w="7904" w:type="dxa"/>
            <w:vAlign w:val="center"/>
          </w:tcPr>
          <w:p w14:paraId="5673A924" w14:textId="77777777" w:rsidR="00BD4D1B" w:rsidRPr="00152262" w:rsidRDefault="00BD4D1B" w:rsidP="006D76F9">
            <w:pPr>
              <w:rPr>
                <w:rFonts w:ascii="Times New Roman" w:hAnsi="Times New Roman" w:cs="Times New Roman"/>
                <w:b/>
              </w:rPr>
            </w:pPr>
            <w:r w:rsidRPr="0015226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22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52262">
              <w:rPr>
                <w:rFonts w:ascii="Times New Roman" w:hAnsi="Times New Roman" w:cs="Times New Roman"/>
                <w:b/>
              </w:rPr>
              <w:t xml:space="preserve">Operacja jest zgodna z warunkami wsparcia określonymi w wytycznych szczegółowych </w:t>
            </w:r>
            <w:r w:rsidRPr="00152262">
              <w:rPr>
                <w:rFonts w:ascii="Times New Roman" w:hAnsi="Times New Roman" w:cs="Times New Roman"/>
                <w:bCs/>
              </w:rPr>
              <w:t>(warunki dotyczące konkretnej operacji)</w:t>
            </w:r>
          </w:p>
        </w:tc>
        <w:sdt>
          <w:sdtPr>
            <w:rPr>
              <w:b/>
              <w:sz w:val="18"/>
              <w:szCs w:val="18"/>
            </w:rPr>
            <w:id w:val="100131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  <w:vAlign w:val="center"/>
              </w:tcPr>
              <w:p w14:paraId="2E2CAABD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0765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29ED447" w14:textId="77777777" w:rsidR="00BD4D1B" w:rsidRDefault="00BD4D1B" w:rsidP="006D76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63D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22426370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5F4644AF" w14:textId="77777777" w:rsidTr="006A266D"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1EC65423" w14:textId="77777777" w:rsidR="00BD4D1B" w:rsidRPr="00B625C9" w:rsidRDefault="00BD4D1B" w:rsidP="006D76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>* zaznaczenie pola „NIE” oznacza, że nie został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jeden z warunków </w:t>
            </w:r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wymieniony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sekcji </w:t>
            </w:r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II lub III</w:t>
            </w:r>
            <w:r w:rsidRPr="00B62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operacja nie podlega dalszej ocenie, zostaje ona umieszczona na liście operacji niewybranych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dla których stwierdzono negatywny wynik zgodności w ramach oceny merytorycznej wniosku o wsparcie w zakresie spełniania warunków przyznania pomocy. 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39968A59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1B5AD1F7" w14:textId="77777777" w:rsidTr="006A266D">
        <w:trPr>
          <w:trHeight w:val="352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25C5CAF0" w14:textId="77777777" w:rsidR="00BD4D1B" w:rsidRPr="00B625C9" w:rsidRDefault="00BD4D1B" w:rsidP="006D76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F48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3007191A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52B9B2BD" w14:textId="77777777" w:rsidTr="006A266D">
        <w:trPr>
          <w:trHeight w:val="986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14:paraId="0635AA34" w14:textId="77777777" w:rsidR="00BD4D1B" w:rsidRPr="00555F48" w:rsidRDefault="00BD4D1B" w:rsidP="006D76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53CF4C94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766ECA57" w14:textId="77777777" w:rsidTr="006A266D">
        <w:trPr>
          <w:trHeight w:val="1264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14:paraId="390AE8DB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93FE7C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96CE96" w14:textId="77777777" w:rsidR="00BD4D1B" w:rsidRPr="00555F48" w:rsidRDefault="00BD4D1B" w:rsidP="006D7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Weryfikujący: __________________________,            data i podpis 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               </w:t>
            </w:r>
            <w:r w:rsidRPr="0036103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członek Rady LGD</w:t>
            </w:r>
            <w:r w:rsidRPr="003610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5E802DED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</w:tr>
      <w:tr w:rsidR="00BD4D1B" w14:paraId="5CF88B96" w14:textId="77777777" w:rsidTr="006A266D">
        <w:trPr>
          <w:trHeight w:val="1264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14:paraId="1355655E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1E8111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4A52AE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528718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Zatwierdzający : __________________________,            data i podpis …………………………………………</w:t>
            </w:r>
          </w:p>
          <w:p w14:paraId="5A15922A" w14:textId="77777777" w:rsidR="00BD4D1B" w:rsidRDefault="00BD4D1B" w:rsidP="006D76F9">
            <w:pPr>
              <w:rPr>
                <w:rFonts w:ascii="Times New Roman" w:hAnsi="Times New Roman" w:cs="Times New Roman"/>
                <w:b/>
              </w:rPr>
            </w:pPr>
            <w:r w:rsidRPr="00176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176B7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Członek Rady LGD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14:paraId="08953C10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602DED61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4D1B" w14:paraId="272821F7" w14:textId="77777777" w:rsidTr="006A266D">
        <w:trPr>
          <w:trHeight w:val="626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460FE22B" w14:textId="77777777" w:rsidR="00BD4D1B" w:rsidRDefault="00BD4D1B" w:rsidP="006D7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48">
              <w:rPr>
                <w:rFonts w:ascii="Times New Roman" w:hAnsi="Times New Roman" w:cs="Times New Roman"/>
                <w:b/>
              </w:rPr>
              <w:t xml:space="preserve">W zależności od rodzaju naboru </w:t>
            </w:r>
            <w:r>
              <w:rPr>
                <w:rFonts w:ascii="Times New Roman" w:hAnsi="Times New Roman" w:cs="Times New Roman"/>
                <w:b/>
              </w:rPr>
              <w:t>szablon oceny</w:t>
            </w:r>
            <w:r w:rsidRPr="00555F48">
              <w:rPr>
                <w:rFonts w:ascii="Times New Roman" w:hAnsi="Times New Roman" w:cs="Times New Roman"/>
                <w:b/>
              </w:rPr>
              <w:t xml:space="preserve"> może zostać</w:t>
            </w:r>
            <w:r>
              <w:rPr>
                <w:rFonts w:ascii="Times New Roman" w:hAnsi="Times New Roman" w:cs="Times New Roman"/>
                <w:b/>
              </w:rPr>
              <w:t xml:space="preserve"> odpowiednio dostosowany.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vAlign w:val="center"/>
          </w:tcPr>
          <w:p w14:paraId="6A645BF1" w14:textId="77777777" w:rsidR="00BD4D1B" w:rsidRDefault="00BD4D1B" w:rsidP="006D76F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9ABCC68" w14:textId="77777777" w:rsidR="00BD4D1B" w:rsidRDefault="00BD4D1B" w:rsidP="00BD4D1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CFA58CA" w14:textId="77777777" w:rsidR="00CA7311" w:rsidRDefault="00CA7311" w:rsidP="00900145"/>
    <w:sectPr w:rsidR="00CA7311" w:rsidSect="00952BAC">
      <w:footerReference w:type="default" r:id="rId12"/>
      <w:pgSz w:w="11906" w:h="16838"/>
      <w:pgMar w:top="709" w:right="1418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ADA5B" w14:textId="77777777" w:rsidR="00B10E31" w:rsidRDefault="00B10E31" w:rsidP="00771579">
      <w:pPr>
        <w:spacing w:after="0" w:line="240" w:lineRule="auto"/>
      </w:pPr>
      <w:r>
        <w:separator/>
      </w:r>
    </w:p>
  </w:endnote>
  <w:endnote w:type="continuationSeparator" w:id="0">
    <w:p w14:paraId="7B3C5CDB" w14:textId="77777777" w:rsidR="00B10E31" w:rsidRDefault="00B10E31" w:rsidP="00771579">
      <w:pPr>
        <w:spacing w:after="0" w:line="240" w:lineRule="auto"/>
      </w:pPr>
      <w:r>
        <w:continuationSeparator/>
      </w:r>
    </w:p>
  </w:endnote>
  <w:endnote w:type="continuationNotice" w:id="1">
    <w:p w14:paraId="3CC6835D" w14:textId="77777777" w:rsidR="00B10E31" w:rsidRDefault="00B10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1410162"/>
      <w:docPartObj>
        <w:docPartGallery w:val="Page Numbers (Bottom of Page)"/>
        <w:docPartUnique/>
      </w:docPartObj>
    </w:sdtPr>
    <w:sdtContent>
      <w:p w14:paraId="61E365EF" w14:textId="19153F62" w:rsidR="00345C38" w:rsidRDefault="00345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495B7" w14:textId="77777777" w:rsidR="00345C38" w:rsidRDefault="00345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E39BA" w14:textId="77777777" w:rsidR="00B10E31" w:rsidRDefault="00B10E31" w:rsidP="00771579">
      <w:pPr>
        <w:spacing w:after="0" w:line="240" w:lineRule="auto"/>
      </w:pPr>
      <w:r>
        <w:separator/>
      </w:r>
    </w:p>
  </w:footnote>
  <w:footnote w:type="continuationSeparator" w:id="0">
    <w:p w14:paraId="0FB7E530" w14:textId="77777777" w:rsidR="00B10E31" w:rsidRDefault="00B10E31" w:rsidP="00771579">
      <w:pPr>
        <w:spacing w:after="0" w:line="240" w:lineRule="auto"/>
      </w:pPr>
      <w:r>
        <w:continuationSeparator/>
      </w:r>
    </w:p>
  </w:footnote>
  <w:footnote w:type="continuationNotice" w:id="1">
    <w:p w14:paraId="5A009756" w14:textId="77777777" w:rsidR="00B10E31" w:rsidRDefault="00B10E31">
      <w:pPr>
        <w:spacing w:after="0" w:line="240" w:lineRule="auto"/>
      </w:pPr>
    </w:p>
  </w:footnote>
  <w:footnote w:id="2">
    <w:p w14:paraId="3A771ABA" w14:textId="2523C915" w:rsidR="004C003A" w:rsidRDefault="004C0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 w:cs="Arial"/>
          <w:sz w:val="14"/>
          <w:szCs w:val="14"/>
        </w:rPr>
        <w:t>Rozporządzenie Parlamentu Europejskiego i Rady (UE, Euratom) 2018/1046 z dnia 18 lipca 2018 r. w sprawie zasad finansowych mających zastosowanie do budżetu ogólnego Unii, zmieniające rozporządzenia (UE) nr 1296/2013, (UE) nr1301/2013, (UE) nr 1303/2013, (UE) nr 1304/2013, (UE) nr 13092013, (UE) nr 1316/2013, (UE) nr 223/2014 i (UE) nr 283/2014 oraz decyzję nr 541/2014/UE, a także uchylające rozporządzenie (UE, Euratom) nr 966/2012 (Dz. Urz. UE L 193 z 30.07.2018 r., s. 1-222 z późn. zm.).</w:t>
      </w:r>
    </w:p>
  </w:footnote>
  <w:footnote w:id="3">
    <w:p w14:paraId="22CAAFA0" w14:textId="14E31FC4" w:rsidR="00135C1C" w:rsidRDefault="00135C1C" w:rsidP="623B5D2A">
      <w:pPr>
        <w:pStyle w:val="Tekstprzypisudolnego"/>
      </w:pPr>
      <w:r w:rsidRPr="623B5D2A">
        <w:rPr>
          <w:rStyle w:val="Odwoanieprzypisudolnego"/>
        </w:rPr>
        <w:footnoteRef/>
      </w:r>
      <w:r>
        <w:t xml:space="preserve"> w zależności od funkcjonalności systemu teleinformatycznego</w:t>
      </w:r>
    </w:p>
  </w:footnote>
  <w:footnote w:id="4">
    <w:p w14:paraId="570D2FAC" w14:textId="5C4FD5B6" w:rsidR="006537FB" w:rsidRDefault="006537FB" w:rsidP="2D5E4447">
      <w:pPr>
        <w:pStyle w:val="Tekstprzypisudolnego"/>
      </w:pPr>
      <w:r w:rsidRPr="2D5E4447">
        <w:rPr>
          <w:rStyle w:val="Odwoanieprzypisudolnego"/>
        </w:rPr>
        <w:footnoteRef/>
      </w:r>
      <w:r>
        <w:t xml:space="preserve"> informacja zawiera pouczenie, że unieważnienie naboru niw stanowi podstawy do wniesienia protestu, o którym mowa w art. 22 ust. 1 Ustawy o RLKS </w:t>
      </w:r>
      <w:r w:rsidRPr="2D5E4447">
        <w:rPr>
          <w:b/>
          <w:bCs/>
        </w:rPr>
        <w:t>(art. 19a ust. 10 Ustawy o RLKS)</w:t>
      </w:r>
    </w:p>
  </w:footnote>
  <w:footnote w:id="5">
    <w:p w14:paraId="36C8373A" w14:textId="538EADC7" w:rsidR="006537FB" w:rsidRDefault="006537FB" w:rsidP="2D5E4447">
      <w:pPr>
        <w:pStyle w:val="Tekstprzypisudolnego"/>
      </w:pPr>
      <w:r w:rsidRPr="2D5E4447">
        <w:rPr>
          <w:rStyle w:val="Odwoanieprzypisudolnego"/>
        </w:rPr>
        <w:footnoteRef/>
      </w:r>
      <w:r>
        <w:t xml:space="preserve"> powiadomienie zawiera pouczenie, że unieważnienie naboru wniosków o </w:t>
      </w:r>
      <w:r w:rsidR="00C1623E">
        <w:t>przyznanie pomocy</w:t>
      </w:r>
      <w:r>
        <w:t xml:space="preserve"> nie stanowi podstawy do wniesienia protestu, o którym mowa w art. 22 ust. 1 Ustawy o RLKS </w:t>
      </w:r>
      <w:r w:rsidRPr="2D5E4447">
        <w:rPr>
          <w:b/>
          <w:bCs/>
        </w:rPr>
        <w:t>(art. 19a ust. 11 Ustawy o RLKS)</w:t>
      </w:r>
    </w:p>
  </w:footnote>
  <w:footnote w:id="6">
    <w:p w14:paraId="134202CA" w14:textId="5898E7C7" w:rsidR="006537FB" w:rsidRDefault="006537FB" w:rsidP="623B5D2A">
      <w:pPr>
        <w:pStyle w:val="Tekstprzypisudolnego"/>
      </w:pPr>
      <w:r w:rsidRPr="623B5D2A">
        <w:rPr>
          <w:rStyle w:val="Odwoanieprzypisudolnego"/>
        </w:rPr>
        <w:footnoteRef/>
      </w:r>
      <w:r>
        <w:t xml:space="preserve"> w zależności od funkcjonalności systemu teleinformatycznego</w:t>
      </w:r>
    </w:p>
  </w:footnote>
  <w:footnote w:id="7">
    <w:p w14:paraId="4CED3788" w14:textId="77777777" w:rsidR="00110337" w:rsidRDefault="00110337" w:rsidP="00110337">
      <w:pPr>
        <w:pStyle w:val="Tekstprzypisudolnego"/>
      </w:pPr>
      <w:r>
        <w:rPr>
          <w:rStyle w:val="Odwoanieprzypisudolnego"/>
        </w:rPr>
        <w:footnoteRef/>
      </w:r>
      <w:r>
        <w:t xml:space="preserve"> EFRROW – Europejski Fundusz Rolny na Rzecz Rozwoju Obszarów Wiejskich: </w:t>
      </w:r>
    </w:p>
    <w:p w14:paraId="4378381E" w14:textId="77777777" w:rsidR="00110337" w:rsidRDefault="00110337" w:rsidP="00110337">
      <w:pPr>
        <w:pStyle w:val="Tekstprzypisudolnego"/>
      </w:pPr>
      <w:r>
        <w:t>- EFS+ – Europejski Fundusz Społeczny+</w:t>
      </w:r>
      <w:r>
        <w:br/>
        <w:t>- EFRR – Europejski Fundusz Rozwoju Regionalnego</w:t>
      </w:r>
    </w:p>
  </w:footnote>
  <w:footnote w:id="8">
    <w:p w14:paraId="23F92ABD" w14:textId="77777777" w:rsidR="00110337" w:rsidRPr="002F5ACE" w:rsidRDefault="00110337" w:rsidP="00110337">
      <w:pPr>
        <w:pStyle w:val="Tekstprzypisudolnego"/>
        <w:rPr>
          <w:rFonts w:ascii="Times New Roman" w:hAnsi="Times New Roman"/>
        </w:rPr>
      </w:pPr>
      <w:r w:rsidRPr="003D2A69">
        <w:rPr>
          <w:rStyle w:val="Odwoanieprzypisudolnego"/>
          <w:rFonts w:ascii="Times New Roman" w:hAnsi="Times New Roman"/>
          <w:sz w:val="18"/>
        </w:rPr>
        <w:footnoteRef/>
      </w:r>
      <w:r w:rsidRPr="003D2A69">
        <w:rPr>
          <w:rFonts w:ascii="Times New Roman" w:hAnsi="Times New Roman"/>
          <w:sz w:val="18"/>
        </w:rPr>
        <w:t xml:space="preserve"> 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</w:footnote>
  <w:footnote w:id="9">
    <w:p w14:paraId="5769F210" w14:textId="77777777" w:rsidR="00110337" w:rsidRDefault="00110337" w:rsidP="00110337">
      <w:pPr>
        <w:pStyle w:val="Tekstprzypisudolnego"/>
      </w:pPr>
      <w:r>
        <w:rPr>
          <w:rStyle w:val="Odwoanieprzypisudolnego"/>
        </w:rPr>
        <w:footnoteRef/>
      </w:r>
      <w:r>
        <w:t xml:space="preserve"> Zgodnie z regulaminem naboru wniosków i instrukcją wypełniania wniosku</w:t>
      </w:r>
    </w:p>
  </w:footnote>
  <w:footnote w:id="10">
    <w:p w14:paraId="5ECD9D27" w14:textId="77777777" w:rsidR="00BD4D1B" w:rsidRDefault="00BD4D1B" w:rsidP="00BD4D1B">
      <w:pPr>
        <w:pStyle w:val="Tekstprzypisudolnego"/>
      </w:pPr>
      <w:r>
        <w:rPr>
          <w:rStyle w:val="Odwoanieprzypisudolnego"/>
        </w:rPr>
        <w:footnoteRef/>
      </w:r>
      <w:r>
        <w:t xml:space="preserve"> Treść zapisów w zakresie warunków weryfikacji określonych w sekcji I Załącznika nr 4   może być dostosowana do specyfiki danego naboru. Zamiana zapisów w tej sekcji nie wymaga aktualizacji procedury.</w:t>
      </w:r>
    </w:p>
    <w:p w14:paraId="1112C62D" w14:textId="77777777" w:rsidR="00BD4D1B" w:rsidRDefault="00BD4D1B" w:rsidP="00BD4D1B">
      <w:pPr>
        <w:pStyle w:val="Tekstprzypisudolnego"/>
      </w:pPr>
    </w:p>
  </w:footnote>
  <w:footnote w:id="11">
    <w:p w14:paraId="18495A22" w14:textId="77777777" w:rsidR="00BD4D1B" w:rsidRDefault="00BD4D1B" w:rsidP="00BD4D1B">
      <w:pPr>
        <w:pStyle w:val="Tekstprzypisudolnego"/>
      </w:pPr>
      <w:r>
        <w:rPr>
          <w:rStyle w:val="Odwoanieprzypisudolnego"/>
        </w:rPr>
        <w:footnoteRef/>
      </w:r>
      <w:r>
        <w:t xml:space="preserve"> Treść zapisów w zakresie warunków weryfikacji określonych w sekcji II Załącznika nr 4  ma charakter poglądowy i może być dostosowana do aktualnie obowiązujących Wytycznych. Zmiana zapisów w tej sekcji nie wymaga aktualizacji procedury.</w:t>
      </w:r>
    </w:p>
  </w:footnote>
  <w:footnote w:id="12">
    <w:p w14:paraId="51137D27" w14:textId="77777777" w:rsidR="00BD4D1B" w:rsidRDefault="00BD4D1B" w:rsidP="00BD4D1B">
      <w:pPr>
        <w:pStyle w:val="Tekstprzypisudolnego"/>
      </w:pPr>
      <w:r>
        <w:rPr>
          <w:rStyle w:val="Odwoanieprzypisudolnego"/>
        </w:rPr>
        <w:footnoteRef/>
      </w:r>
      <w:r>
        <w:t xml:space="preserve"> Treść zapisów w zakresie warunków weryfikacji określonych w sekcji III  Załącznika nr 4   ma charakter poglądowy i może być dostosowana do aktualnie obowiązujących Wytycznych. Zmiana zapisów w tej sekcji nie wymaga aktualizacji procedury.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bHT7j9dhoIpGn" int2:id="01dCRzW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4343"/>
    <w:multiLevelType w:val="hybridMultilevel"/>
    <w:tmpl w:val="FFFFFFFF"/>
    <w:lvl w:ilvl="0" w:tplc="ED7E825E">
      <w:start w:val="1"/>
      <w:numFmt w:val="decimal"/>
      <w:lvlText w:val="%1."/>
      <w:lvlJc w:val="left"/>
      <w:pPr>
        <w:ind w:left="720" w:hanging="360"/>
      </w:pPr>
    </w:lvl>
    <w:lvl w:ilvl="1" w:tplc="F8A475F2">
      <w:start w:val="1"/>
      <w:numFmt w:val="lowerLetter"/>
      <w:lvlText w:val="%2."/>
      <w:lvlJc w:val="left"/>
      <w:pPr>
        <w:ind w:left="1440" w:hanging="360"/>
      </w:pPr>
    </w:lvl>
    <w:lvl w:ilvl="2" w:tplc="21B0C71A">
      <w:start w:val="1"/>
      <w:numFmt w:val="lowerRoman"/>
      <w:lvlText w:val="%3."/>
      <w:lvlJc w:val="right"/>
      <w:pPr>
        <w:ind w:left="2160" w:hanging="180"/>
      </w:pPr>
    </w:lvl>
    <w:lvl w:ilvl="3" w:tplc="EDEE5284">
      <w:start w:val="1"/>
      <w:numFmt w:val="decimal"/>
      <w:lvlText w:val="%4."/>
      <w:lvlJc w:val="left"/>
      <w:pPr>
        <w:ind w:left="2880" w:hanging="360"/>
      </w:pPr>
    </w:lvl>
    <w:lvl w:ilvl="4" w:tplc="F53A7168">
      <w:start w:val="1"/>
      <w:numFmt w:val="lowerLetter"/>
      <w:lvlText w:val="%5."/>
      <w:lvlJc w:val="left"/>
      <w:pPr>
        <w:ind w:left="3600" w:hanging="360"/>
      </w:pPr>
    </w:lvl>
    <w:lvl w:ilvl="5" w:tplc="3E34B6F8">
      <w:start w:val="1"/>
      <w:numFmt w:val="lowerRoman"/>
      <w:lvlText w:val="%6."/>
      <w:lvlJc w:val="right"/>
      <w:pPr>
        <w:ind w:left="4320" w:hanging="180"/>
      </w:pPr>
    </w:lvl>
    <w:lvl w:ilvl="6" w:tplc="D29AE0E6">
      <w:start w:val="1"/>
      <w:numFmt w:val="decimal"/>
      <w:lvlText w:val="%7."/>
      <w:lvlJc w:val="left"/>
      <w:pPr>
        <w:ind w:left="5040" w:hanging="360"/>
      </w:pPr>
    </w:lvl>
    <w:lvl w:ilvl="7" w:tplc="58E24058">
      <w:start w:val="1"/>
      <w:numFmt w:val="lowerLetter"/>
      <w:lvlText w:val="%8."/>
      <w:lvlJc w:val="left"/>
      <w:pPr>
        <w:ind w:left="5760" w:hanging="360"/>
      </w:pPr>
    </w:lvl>
    <w:lvl w:ilvl="8" w:tplc="BF7C67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2BC6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5820588">
      <w:start w:val="1"/>
      <w:numFmt w:val="lowerLetter"/>
      <w:lvlText w:val="%2."/>
      <w:lvlJc w:val="left"/>
      <w:pPr>
        <w:ind w:left="1440" w:hanging="360"/>
      </w:pPr>
    </w:lvl>
    <w:lvl w:ilvl="2" w:tplc="7E7E4B8E">
      <w:start w:val="1"/>
      <w:numFmt w:val="lowerRoman"/>
      <w:lvlText w:val="%3."/>
      <w:lvlJc w:val="right"/>
      <w:pPr>
        <w:ind w:left="2160" w:hanging="180"/>
      </w:pPr>
    </w:lvl>
    <w:lvl w:ilvl="3" w:tplc="FB9082BC">
      <w:start w:val="1"/>
      <w:numFmt w:val="decimal"/>
      <w:lvlText w:val="%4."/>
      <w:lvlJc w:val="left"/>
      <w:pPr>
        <w:ind w:left="2880" w:hanging="360"/>
      </w:pPr>
    </w:lvl>
    <w:lvl w:ilvl="4" w:tplc="D32003D6">
      <w:start w:val="1"/>
      <w:numFmt w:val="lowerLetter"/>
      <w:lvlText w:val="%5."/>
      <w:lvlJc w:val="left"/>
      <w:pPr>
        <w:ind w:left="3600" w:hanging="360"/>
      </w:pPr>
    </w:lvl>
    <w:lvl w:ilvl="5" w:tplc="8298A0E4">
      <w:start w:val="1"/>
      <w:numFmt w:val="lowerRoman"/>
      <w:lvlText w:val="%6."/>
      <w:lvlJc w:val="right"/>
      <w:pPr>
        <w:ind w:left="4320" w:hanging="180"/>
      </w:pPr>
    </w:lvl>
    <w:lvl w:ilvl="6" w:tplc="E736CAA2">
      <w:start w:val="1"/>
      <w:numFmt w:val="decimal"/>
      <w:lvlText w:val="%7."/>
      <w:lvlJc w:val="left"/>
      <w:pPr>
        <w:ind w:left="5040" w:hanging="360"/>
      </w:pPr>
    </w:lvl>
    <w:lvl w:ilvl="7" w:tplc="3CE80672">
      <w:start w:val="1"/>
      <w:numFmt w:val="lowerLetter"/>
      <w:lvlText w:val="%8."/>
      <w:lvlJc w:val="left"/>
      <w:pPr>
        <w:ind w:left="5760" w:hanging="360"/>
      </w:pPr>
    </w:lvl>
    <w:lvl w:ilvl="8" w:tplc="A7B2F0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19C1"/>
    <w:multiLevelType w:val="multilevel"/>
    <w:tmpl w:val="09CAE07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498" w:hanging="360"/>
      </w:pPr>
    </w:lvl>
    <w:lvl w:ilvl="2">
      <w:start w:val="1"/>
      <w:numFmt w:val="decimal"/>
      <w:lvlText w:val="%1.%2.%3."/>
      <w:lvlJc w:val="lef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."/>
      <w:lvlJc w:val="left"/>
      <w:pPr>
        <w:ind w:left="4658" w:hanging="360"/>
      </w:pPr>
    </w:lvl>
    <w:lvl w:ilvl="5">
      <w:start w:val="1"/>
      <w:numFmt w:val="decimal"/>
      <w:lvlText w:val="%1.%2.%3.%4.%5.%6."/>
      <w:lvlJc w:val="lef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decimal"/>
      <w:lvlText w:val="%1.%2.%3.%4.%5.%6.%7.%8."/>
      <w:lvlJc w:val="left"/>
      <w:pPr>
        <w:ind w:left="6818" w:hanging="360"/>
      </w:pPr>
    </w:lvl>
    <w:lvl w:ilvl="8">
      <w:start w:val="1"/>
      <w:numFmt w:val="decimal"/>
      <w:lvlText w:val="%1.%2.%3.%4.%5.%6.%7.%8.%9."/>
      <w:lvlJc w:val="left"/>
      <w:pPr>
        <w:ind w:left="7538" w:hanging="180"/>
      </w:pPr>
    </w:lvl>
  </w:abstractNum>
  <w:abstractNum w:abstractNumId="3" w15:restartNumberingAfterBreak="0">
    <w:nsid w:val="055B935D"/>
    <w:multiLevelType w:val="hybridMultilevel"/>
    <w:tmpl w:val="FFFFFFFF"/>
    <w:lvl w:ilvl="0" w:tplc="95C63B8C">
      <w:start w:val="1"/>
      <w:numFmt w:val="decimal"/>
      <w:lvlText w:val="%1."/>
      <w:lvlJc w:val="left"/>
      <w:pPr>
        <w:ind w:left="720" w:hanging="360"/>
      </w:pPr>
    </w:lvl>
    <w:lvl w:ilvl="1" w:tplc="C76273E4">
      <w:start w:val="1"/>
      <w:numFmt w:val="lowerLetter"/>
      <w:lvlText w:val="%2."/>
      <w:lvlJc w:val="left"/>
      <w:pPr>
        <w:ind w:left="1440" w:hanging="360"/>
      </w:pPr>
    </w:lvl>
    <w:lvl w:ilvl="2" w:tplc="8FCC2BB8">
      <w:start w:val="1"/>
      <w:numFmt w:val="lowerRoman"/>
      <w:lvlText w:val="%3."/>
      <w:lvlJc w:val="right"/>
      <w:pPr>
        <w:ind w:left="2160" w:hanging="180"/>
      </w:pPr>
    </w:lvl>
    <w:lvl w:ilvl="3" w:tplc="82BABF0A">
      <w:start w:val="1"/>
      <w:numFmt w:val="decimal"/>
      <w:lvlText w:val="%4."/>
      <w:lvlJc w:val="left"/>
      <w:pPr>
        <w:ind w:left="2880" w:hanging="360"/>
      </w:pPr>
    </w:lvl>
    <w:lvl w:ilvl="4" w:tplc="8D6278E2">
      <w:start w:val="1"/>
      <w:numFmt w:val="lowerLetter"/>
      <w:lvlText w:val="%5."/>
      <w:lvlJc w:val="left"/>
      <w:pPr>
        <w:ind w:left="3600" w:hanging="360"/>
      </w:pPr>
    </w:lvl>
    <w:lvl w:ilvl="5" w:tplc="DC008B7A">
      <w:start w:val="1"/>
      <w:numFmt w:val="lowerRoman"/>
      <w:lvlText w:val="%6."/>
      <w:lvlJc w:val="right"/>
      <w:pPr>
        <w:ind w:left="4320" w:hanging="180"/>
      </w:pPr>
    </w:lvl>
    <w:lvl w:ilvl="6" w:tplc="5BA08D68">
      <w:start w:val="1"/>
      <w:numFmt w:val="decimal"/>
      <w:lvlText w:val="%7."/>
      <w:lvlJc w:val="left"/>
      <w:pPr>
        <w:ind w:left="5040" w:hanging="360"/>
      </w:pPr>
    </w:lvl>
    <w:lvl w:ilvl="7" w:tplc="55A28EC2">
      <w:start w:val="1"/>
      <w:numFmt w:val="lowerLetter"/>
      <w:lvlText w:val="%8."/>
      <w:lvlJc w:val="left"/>
      <w:pPr>
        <w:ind w:left="5760" w:hanging="360"/>
      </w:pPr>
    </w:lvl>
    <w:lvl w:ilvl="8" w:tplc="0EB487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ABF3"/>
    <w:multiLevelType w:val="hybridMultilevel"/>
    <w:tmpl w:val="FFFFFFFF"/>
    <w:lvl w:ilvl="0" w:tplc="7D3A9758">
      <w:start w:val="1"/>
      <w:numFmt w:val="decimal"/>
      <w:lvlText w:val="%1)"/>
      <w:lvlJc w:val="left"/>
      <w:pPr>
        <w:ind w:left="720" w:hanging="360"/>
      </w:pPr>
    </w:lvl>
    <w:lvl w:ilvl="1" w:tplc="714AA3B0">
      <w:start w:val="1"/>
      <w:numFmt w:val="lowerLetter"/>
      <w:lvlText w:val="%2."/>
      <w:lvlJc w:val="left"/>
      <w:pPr>
        <w:ind w:left="1440" w:hanging="360"/>
      </w:pPr>
    </w:lvl>
    <w:lvl w:ilvl="2" w:tplc="18BC5D28">
      <w:start w:val="1"/>
      <w:numFmt w:val="lowerRoman"/>
      <w:lvlText w:val="%3."/>
      <w:lvlJc w:val="right"/>
      <w:pPr>
        <w:ind w:left="2160" w:hanging="180"/>
      </w:pPr>
    </w:lvl>
    <w:lvl w:ilvl="3" w:tplc="292AA02A">
      <w:start w:val="1"/>
      <w:numFmt w:val="decimal"/>
      <w:lvlText w:val="%4."/>
      <w:lvlJc w:val="left"/>
      <w:pPr>
        <w:ind w:left="2880" w:hanging="360"/>
      </w:pPr>
    </w:lvl>
    <w:lvl w:ilvl="4" w:tplc="0FF238A4">
      <w:start w:val="1"/>
      <w:numFmt w:val="lowerLetter"/>
      <w:lvlText w:val="%5."/>
      <w:lvlJc w:val="left"/>
      <w:pPr>
        <w:ind w:left="3600" w:hanging="360"/>
      </w:pPr>
    </w:lvl>
    <w:lvl w:ilvl="5" w:tplc="4DA08852">
      <w:start w:val="1"/>
      <w:numFmt w:val="lowerRoman"/>
      <w:lvlText w:val="%6."/>
      <w:lvlJc w:val="right"/>
      <w:pPr>
        <w:ind w:left="4320" w:hanging="180"/>
      </w:pPr>
    </w:lvl>
    <w:lvl w:ilvl="6" w:tplc="17D6DA04">
      <w:start w:val="1"/>
      <w:numFmt w:val="decimal"/>
      <w:lvlText w:val="%7."/>
      <w:lvlJc w:val="left"/>
      <w:pPr>
        <w:ind w:left="5040" w:hanging="360"/>
      </w:pPr>
    </w:lvl>
    <w:lvl w:ilvl="7" w:tplc="797E417E">
      <w:start w:val="1"/>
      <w:numFmt w:val="lowerLetter"/>
      <w:lvlText w:val="%8."/>
      <w:lvlJc w:val="left"/>
      <w:pPr>
        <w:ind w:left="5760" w:hanging="360"/>
      </w:pPr>
    </w:lvl>
    <w:lvl w:ilvl="8" w:tplc="CDBC26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42E"/>
    <w:multiLevelType w:val="hybridMultilevel"/>
    <w:tmpl w:val="B630ED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348" w:hanging="696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91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CFA7B48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3A77"/>
    <w:multiLevelType w:val="hybridMultilevel"/>
    <w:tmpl w:val="73BC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F88B7"/>
    <w:multiLevelType w:val="hybridMultilevel"/>
    <w:tmpl w:val="FFFFFFFF"/>
    <w:lvl w:ilvl="0" w:tplc="8B02725A">
      <w:start w:val="8"/>
      <w:numFmt w:val="decimal"/>
      <w:lvlText w:val="%1."/>
      <w:lvlJc w:val="left"/>
      <w:pPr>
        <w:ind w:left="720" w:hanging="360"/>
      </w:pPr>
    </w:lvl>
    <w:lvl w:ilvl="1" w:tplc="63B486F0">
      <w:start w:val="1"/>
      <w:numFmt w:val="lowerLetter"/>
      <w:lvlText w:val="%2."/>
      <w:lvlJc w:val="left"/>
      <w:pPr>
        <w:ind w:left="1440" w:hanging="360"/>
      </w:pPr>
    </w:lvl>
    <w:lvl w:ilvl="2" w:tplc="0FD24932">
      <w:start w:val="1"/>
      <w:numFmt w:val="lowerRoman"/>
      <w:lvlText w:val="%3."/>
      <w:lvlJc w:val="right"/>
      <w:pPr>
        <w:ind w:left="2160" w:hanging="180"/>
      </w:pPr>
    </w:lvl>
    <w:lvl w:ilvl="3" w:tplc="9926B730">
      <w:start w:val="1"/>
      <w:numFmt w:val="decimal"/>
      <w:lvlText w:val="%4."/>
      <w:lvlJc w:val="left"/>
      <w:pPr>
        <w:ind w:left="2880" w:hanging="360"/>
      </w:pPr>
    </w:lvl>
    <w:lvl w:ilvl="4" w:tplc="3208D802">
      <w:start w:val="1"/>
      <w:numFmt w:val="lowerLetter"/>
      <w:lvlText w:val="%5."/>
      <w:lvlJc w:val="left"/>
      <w:pPr>
        <w:ind w:left="3600" w:hanging="360"/>
      </w:pPr>
    </w:lvl>
    <w:lvl w:ilvl="5" w:tplc="7BF4E650">
      <w:start w:val="1"/>
      <w:numFmt w:val="lowerRoman"/>
      <w:lvlText w:val="%6."/>
      <w:lvlJc w:val="right"/>
      <w:pPr>
        <w:ind w:left="4320" w:hanging="180"/>
      </w:pPr>
    </w:lvl>
    <w:lvl w:ilvl="6" w:tplc="1D9ADFD8">
      <w:start w:val="1"/>
      <w:numFmt w:val="decimal"/>
      <w:lvlText w:val="%7."/>
      <w:lvlJc w:val="left"/>
      <w:pPr>
        <w:ind w:left="5040" w:hanging="360"/>
      </w:pPr>
    </w:lvl>
    <w:lvl w:ilvl="7" w:tplc="08A4F5DE">
      <w:start w:val="1"/>
      <w:numFmt w:val="lowerLetter"/>
      <w:lvlText w:val="%8."/>
      <w:lvlJc w:val="left"/>
      <w:pPr>
        <w:ind w:left="5760" w:hanging="360"/>
      </w:pPr>
    </w:lvl>
    <w:lvl w:ilvl="8" w:tplc="E52C5F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1BEA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32E"/>
    <w:multiLevelType w:val="hybridMultilevel"/>
    <w:tmpl w:val="99D2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74A4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6C27"/>
    <w:multiLevelType w:val="hybridMultilevel"/>
    <w:tmpl w:val="A65A3E04"/>
    <w:lvl w:ilvl="0" w:tplc="B18A75D6">
      <w:start w:val="1"/>
      <w:numFmt w:val="decimal"/>
      <w:lvlText w:val="%1)"/>
      <w:lvlJc w:val="left"/>
      <w:pPr>
        <w:ind w:left="1020" w:hanging="360"/>
      </w:pPr>
    </w:lvl>
    <w:lvl w:ilvl="1" w:tplc="1B5E57F8">
      <w:start w:val="1"/>
      <w:numFmt w:val="decimal"/>
      <w:lvlText w:val="%2)"/>
      <w:lvlJc w:val="left"/>
      <w:pPr>
        <w:ind w:left="1020" w:hanging="360"/>
      </w:pPr>
    </w:lvl>
    <w:lvl w:ilvl="2" w:tplc="55FAD1D0">
      <w:start w:val="1"/>
      <w:numFmt w:val="decimal"/>
      <w:lvlText w:val="%3)"/>
      <w:lvlJc w:val="left"/>
      <w:pPr>
        <w:ind w:left="1020" w:hanging="360"/>
      </w:pPr>
    </w:lvl>
    <w:lvl w:ilvl="3" w:tplc="B9AEBC26">
      <w:start w:val="1"/>
      <w:numFmt w:val="decimal"/>
      <w:lvlText w:val="%4)"/>
      <w:lvlJc w:val="left"/>
      <w:pPr>
        <w:ind w:left="1020" w:hanging="360"/>
      </w:pPr>
    </w:lvl>
    <w:lvl w:ilvl="4" w:tplc="B37ABE32">
      <w:start w:val="1"/>
      <w:numFmt w:val="decimal"/>
      <w:lvlText w:val="%5)"/>
      <w:lvlJc w:val="left"/>
      <w:pPr>
        <w:ind w:left="1020" w:hanging="360"/>
      </w:pPr>
    </w:lvl>
    <w:lvl w:ilvl="5" w:tplc="2836EF26">
      <w:start w:val="1"/>
      <w:numFmt w:val="decimal"/>
      <w:lvlText w:val="%6)"/>
      <w:lvlJc w:val="left"/>
      <w:pPr>
        <w:ind w:left="1020" w:hanging="360"/>
      </w:pPr>
    </w:lvl>
    <w:lvl w:ilvl="6" w:tplc="3FE8F108">
      <w:start w:val="1"/>
      <w:numFmt w:val="decimal"/>
      <w:lvlText w:val="%7)"/>
      <w:lvlJc w:val="left"/>
      <w:pPr>
        <w:ind w:left="1020" w:hanging="360"/>
      </w:pPr>
    </w:lvl>
    <w:lvl w:ilvl="7" w:tplc="522E3DE4">
      <w:start w:val="1"/>
      <w:numFmt w:val="decimal"/>
      <w:lvlText w:val="%8)"/>
      <w:lvlJc w:val="left"/>
      <w:pPr>
        <w:ind w:left="1020" w:hanging="360"/>
      </w:pPr>
    </w:lvl>
    <w:lvl w:ilvl="8" w:tplc="ABD21E14">
      <w:start w:val="1"/>
      <w:numFmt w:val="decimal"/>
      <w:lvlText w:val="%9)"/>
      <w:lvlJc w:val="left"/>
      <w:pPr>
        <w:ind w:left="1020" w:hanging="360"/>
      </w:pPr>
    </w:lvl>
  </w:abstractNum>
  <w:abstractNum w:abstractNumId="13" w15:restartNumberingAfterBreak="0">
    <w:nsid w:val="21A31077"/>
    <w:multiLevelType w:val="hybridMultilevel"/>
    <w:tmpl w:val="FC3409B6"/>
    <w:lvl w:ilvl="0" w:tplc="594E5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E0F11"/>
    <w:multiLevelType w:val="hybridMultilevel"/>
    <w:tmpl w:val="637E6A90"/>
    <w:lvl w:ilvl="0" w:tplc="6F82411C">
      <w:start w:val="1"/>
      <w:numFmt w:val="decimal"/>
      <w:lvlText w:val="%1)"/>
      <w:lvlJc w:val="left"/>
      <w:pPr>
        <w:ind w:left="1020" w:hanging="360"/>
      </w:pPr>
    </w:lvl>
    <w:lvl w:ilvl="1" w:tplc="4E1E430C">
      <w:start w:val="1"/>
      <w:numFmt w:val="decimal"/>
      <w:lvlText w:val="%2)"/>
      <w:lvlJc w:val="left"/>
      <w:pPr>
        <w:ind w:left="1020" w:hanging="360"/>
      </w:pPr>
    </w:lvl>
    <w:lvl w:ilvl="2" w:tplc="96941762">
      <w:start w:val="1"/>
      <w:numFmt w:val="decimal"/>
      <w:lvlText w:val="%3)"/>
      <w:lvlJc w:val="left"/>
      <w:pPr>
        <w:ind w:left="1020" w:hanging="360"/>
      </w:pPr>
    </w:lvl>
    <w:lvl w:ilvl="3" w:tplc="597412B0">
      <w:start w:val="1"/>
      <w:numFmt w:val="decimal"/>
      <w:lvlText w:val="%4)"/>
      <w:lvlJc w:val="left"/>
      <w:pPr>
        <w:ind w:left="1020" w:hanging="360"/>
      </w:pPr>
    </w:lvl>
    <w:lvl w:ilvl="4" w:tplc="6854BE20">
      <w:start w:val="1"/>
      <w:numFmt w:val="decimal"/>
      <w:lvlText w:val="%5)"/>
      <w:lvlJc w:val="left"/>
      <w:pPr>
        <w:ind w:left="1020" w:hanging="360"/>
      </w:pPr>
    </w:lvl>
    <w:lvl w:ilvl="5" w:tplc="4E42AE72">
      <w:start w:val="1"/>
      <w:numFmt w:val="decimal"/>
      <w:lvlText w:val="%6)"/>
      <w:lvlJc w:val="left"/>
      <w:pPr>
        <w:ind w:left="1020" w:hanging="360"/>
      </w:pPr>
    </w:lvl>
    <w:lvl w:ilvl="6" w:tplc="F85A1CCC">
      <w:start w:val="1"/>
      <w:numFmt w:val="decimal"/>
      <w:lvlText w:val="%7)"/>
      <w:lvlJc w:val="left"/>
      <w:pPr>
        <w:ind w:left="1020" w:hanging="360"/>
      </w:pPr>
    </w:lvl>
    <w:lvl w:ilvl="7" w:tplc="431CD5A0">
      <w:start w:val="1"/>
      <w:numFmt w:val="decimal"/>
      <w:lvlText w:val="%8)"/>
      <w:lvlJc w:val="left"/>
      <w:pPr>
        <w:ind w:left="1020" w:hanging="360"/>
      </w:pPr>
    </w:lvl>
    <w:lvl w:ilvl="8" w:tplc="F3AA8C82">
      <w:start w:val="1"/>
      <w:numFmt w:val="decimal"/>
      <w:lvlText w:val="%9)"/>
      <w:lvlJc w:val="left"/>
      <w:pPr>
        <w:ind w:left="1020" w:hanging="360"/>
      </w:pPr>
    </w:lvl>
  </w:abstractNum>
  <w:abstractNum w:abstractNumId="15" w15:restartNumberingAfterBreak="0">
    <w:nsid w:val="2564C41B"/>
    <w:multiLevelType w:val="hybridMultilevel"/>
    <w:tmpl w:val="FFFFFFFF"/>
    <w:lvl w:ilvl="0" w:tplc="461622A2">
      <w:start w:val="1"/>
      <w:numFmt w:val="decimal"/>
      <w:lvlText w:val="%1."/>
      <w:lvlJc w:val="left"/>
      <w:pPr>
        <w:ind w:left="720" w:hanging="360"/>
      </w:pPr>
    </w:lvl>
    <w:lvl w:ilvl="1" w:tplc="2CE493D8">
      <w:start w:val="1"/>
      <w:numFmt w:val="lowerLetter"/>
      <w:lvlText w:val="%2."/>
      <w:lvlJc w:val="left"/>
      <w:pPr>
        <w:ind w:left="1440" w:hanging="360"/>
      </w:pPr>
    </w:lvl>
    <w:lvl w:ilvl="2" w:tplc="72C8F1BE">
      <w:start w:val="1"/>
      <w:numFmt w:val="lowerRoman"/>
      <w:lvlText w:val="%3."/>
      <w:lvlJc w:val="right"/>
      <w:pPr>
        <w:ind w:left="2160" w:hanging="180"/>
      </w:pPr>
    </w:lvl>
    <w:lvl w:ilvl="3" w:tplc="B100C7EA">
      <w:start w:val="1"/>
      <w:numFmt w:val="decimal"/>
      <w:lvlText w:val="%4."/>
      <w:lvlJc w:val="left"/>
      <w:pPr>
        <w:ind w:left="2880" w:hanging="360"/>
      </w:pPr>
    </w:lvl>
    <w:lvl w:ilvl="4" w:tplc="CF848A66">
      <w:start w:val="1"/>
      <w:numFmt w:val="lowerLetter"/>
      <w:lvlText w:val="%5."/>
      <w:lvlJc w:val="left"/>
      <w:pPr>
        <w:ind w:left="3600" w:hanging="360"/>
      </w:pPr>
    </w:lvl>
    <w:lvl w:ilvl="5" w:tplc="0CEC3930">
      <w:start w:val="1"/>
      <w:numFmt w:val="lowerRoman"/>
      <w:lvlText w:val="%6."/>
      <w:lvlJc w:val="right"/>
      <w:pPr>
        <w:ind w:left="4320" w:hanging="180"/>
      </w:pPr>
    </w:lvl>
    <w:lvl w:ilvl="6" w:tplc="3FB43526">
      <w:start w:val="1"/>
      <w:numFmt w:val="decimal"/>
      <w:lvlText w:val="%7."/>
      <w:lvlJc w:val="left"/>
      <w:pPr>
        <w:ind w:left="5040" w:hanging="360"/>
      </w:pPr>
    </w:lvl>
    <w:lvl w:ilvl="7" w:tplc="62B2A6C6">
      <w:start w:val="1"/>
      <w:numFmt w:val="lowerLetter"/>
      <w:lvlText w:val="%8."/>
      <w:lvlJc w:val="left"/>
      <w:pPr>
        <w:ind w:left="5760" w:hanging="360"/>
      </w:pPr>
    </w:lvl>
    <w:lvl w:ilvl="8" w:tplc="71A8B9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5E6B6"/>
    <w:multiLevelType w:val="hybridMultilevel"/>
    <w:tmpl w:val="04128FB6"/>
    <w:lvl w:ilvl="0" w:tplc="CC86B7E8">
      <w:start w:val="1"/>
      <w:numFmt w:val="decimal"/>
      <w:lvlText w:val="%1."/>
      <w:lvlJc w:val="left"/>
      <w:pPr>
        <w:ind w:left="720" w:hanging="360"/>
      </w:pPr>
    </w:lvl>
    <w:lvl w:ilvl="1" w:tplc="B3F42B54">
      <w:start w:val="1"/>
      <w:numFmt w:val="lowerLetter"/>
      <w:lvlText w:val="%2."/>
      <w:lvlJc w:val="left"/>
      <w:pPr>
        <w:ind w:left="1440" w:hanging="360"/>
      </w:pPr>
    </w:lvl>
    <w:lvl w:ilvl="2" w:tplc="893C3256">
      <w:start w:val="1"/>
      <w:numFmt w:val="lowerRoman"/>
      <w:lvlText w:val="%3."/>
      <w:lvlJc w:val="right"/>
      <w:pPr>
        <w:ind w:left="2160" w:hanging="180"/>
      </w:pPr>
    </w:lvl>
    <w:lvl w:ilvl="3" w:tplc="527E2EEE">
      <w:start w:val="1"/>
      <w:numFmt w:val="decimal"/>
      <w:lvlText w:val="%4."/>
      <w:lvlJc w:val="left"/>
      <w:pPr>
        <w:ind w:left="2880" w:hanging="360"/>
      </w:pPr>
    </w:lvl>
    <w:lvl w:ilvl="4" w:tplc="E7123822">
      <w:start w:val="1"/>
      <w:numFmt w:val="lowerLetter"/>
      <w:lvlText w:val="%5."/>
      <w:lvlJc w:val="left"/>
      <w:pPr>
        <w:ind w:left="3600" w:hanging="360"/>
      </w:pPr>
    </w:lvl>
    <w:lvl w:ilvl="5" w:tplc="D4229440">
      <w:start w:val="1"/>
      <w:numFmt w:val="lowerRoman"/>
      <w:lvlText w:val="%6."/>
      <w:lvlJc w:val="right"/>
      <w:pPr>
        <w:ind w:left="4320" w:hanging="180"/>
      </w:pPr>
    </w:lvl>
    <w:lvl w:ilvl="6" w:tplc="0382F560">
      <w:start w:val="1"/>
      <w:numFmt w:val="decimal"/>
      <w:lvlText w:val="%7."/>
      <w:lvlJc w:val="left"/>
      <w:pPr>
        <w:ind w:left="5040" w:hanging="360"/>
      </w:pPr>
    </w:lvl>
    <w:lvl w:ilvl="7" w:tplc="01FEE16E">
      <w:start w:val="1"/>
      <w:numFmt w:val="lowerLetter"/>
      <w:lvlText w:val="%8."/>
      <w:lvlJc w:val="left"/>
      <w:pPr>
        <w:ind w:left="5760" w:hanging="360"/>
      </w:pPr>
    </w:lvl>
    <w:lvl w:ilvl="8" w:tplc="C7AC97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14B9"/>
    <w:multiLevelType w:val="hybridMultilevel"/>
    <w:tmpl w:val="50FC38FE"/>
    <w:lvl w:ilvl="0" w:tplc="02FA7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44DC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D4822"/>
    <w:multiLevelType w:val="hybridMultilevel"/>
    <w:tmpl w:val="FFFFFFFF"/>
    <w:lvl w:ilvl="0" w:tplc="181654BA">
      <w:start w:val="1"/>
      <w:numFmt w:val="decimal"/>
      <w:lvlText w:val="%1."/>
      <w:lvlJc w:val="left"/>
      <w:pPr>
        <w:ind w:left="720" w:hanging="360"/>
      </w:pPr>
    </w:lvl>
    <w:lvl w:ilvl="1" w:tplc="EC3C7344">
      <w:start w:val="1"/>
      <w:numFmt w:val="lowerLetter"/>
      <w:lvlText w:val="%2."/>
      <w:lvlJc w:val="left"/>
      <w:pPr>
        <w:ind w:left="1440" w:hanging="360"/>
      </w:pPr>
    </w:lvl>
    <w:lvl w:ilvl="2" w:tplc="9488C07A">
      <w:start w:val="1"/>
      <w:numFmt w:val="lowerRoman"/>
      <w:lvlText w:val="%3."/>
      <w:lvlJc w:val="right"/>
      <w:pPr>
        <w:ind w:left="2160" w:hanging="180"/>
      </w:pPr>
    </w:lvl>
    <w:lvl w:ilvl="3" w:tplc="C310BEE6">
      <w:start w:val="1"/>
      <w:numFmt w:val="decimal"/>
      <w:lvlText w:val="%4."/>
      <w:lvlJc w:val="left"/>
      <w:pPr>
        <w:ind w:left="2880" w:hanging="360"/>
      </w:pPr>
    </w:lvl>
    <w:lvl w:ilvl="4" w:tplc="101A0888">
      <w:start w:val="1"/>
      <w:numFmt w:val="lowerLetter"/>
      <w:lvlText w:val="%5."/>
      <w:lvlJc w:val="left"/>
      <w:pPr>
        <w:ind w:left="3600" w:hanging="360"/>
      </w:pPr>
    </w:lvl>
    <w:lvl w:ilvl="5" w:tplc="935001B4">
      <w:start w:val="1"/>
      <w:numFmt w:val="lowerRoman"/>
      <w:lvlText w:val="%6."/>
      <w:lvlJc w:val="right"/>
      <w:pPr>
        <w:ind w:left="4320" w:hanging="180"/>
      </w:pPr>
    </w:lvl>
    <w:lvl w:ilvl="6" w:tplc="BD3E8B74">
      <w:start w:val="1"/>
      <w:numFmt w:val="decimal"/>
      <w:lvlText w:val="%7."/>
      <w:lvlJc w:val="left"/>
      <w:pPr>
        <w:ind w:left="5040" w:hanging="360"/>
      </w:pPr>
    </w:lvl>
    <w:lvl w:ilvl="7" w:tplc="4D0C2E02">
      <w:start w:val="1"/>
      <w:numFmt w:val="lowerLetter"/>
      <w:lvlText w:val="%8."/>
      <w:lvlJc w:val="left"/>
      <w:pPr>
        <w:ind w:left="5760" w:hanging="360"/>
      </w:pPr>
    </w:lvl>
    <w:lvl w:ilvl="8" w:tplc="6C4E49F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3581A"/>
    <w:multiLevelType w:val="hybridMultilevel"/>
    <w:tmpl w:val="10BE97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2AC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8B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6C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1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08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B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6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6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57F45"/>
    <w:multiLevelType w:val="hybridMultilevel"/>
    <w:tmpl w:val="1034D70E"/>
    <w:lvl w:ilvl="0" w:tplc="E2A8CC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433E27"/>
    <w:multiLevelType w:val="hybridMultilevel"/>
    <w:tmpl w:val="3FD2CACE"/>
    <w:lvl w:ilvl="0" w:tplc="FA50909E">
      <w:start w:val="1"/>
      <w:numFmt w:val="decimal"/>
      <w:lvlText w:val="%1)"/>
      <w:lvlJc w:val="left"/>
      <w:pPr>
        <w:ind w:left="1020" w:hanging="360"/>
      </w:pPr>
    </w:lvl>
    <w:lvl w:ilvl="1" w:tplc="946EA92C">
      <w:start w:val="1"/>
      <w:numFmt w:val="decimal"/>
      <w:lvlText w:val="%2)"/>
      <w:lvlJc w:val="left"/>
      <w:pPr>
        <w:ind w:left="1020" w:hanging="360"/>
      </w:pPr>
    </w:lvl>
    <w:lvl w:ilvl="2" w:tplc="6FA0DC90">
      <w:start w:val="1"/>
      <w:numFmt w:val="decimal"/>
      <w:lvlText w:val="%3)"/>
      <w:lvlJc w:val="left"/>
      <w:pPr>
        <w:ind w:left="1020" w:hanging="360"/>
      </w:pPr>
    </w:lvl>
    <w:lvl w:ilvl="3" w:tplc="1F2AF44C">
      <w:start w:val="1"/>
      <w:numFmt w:val="decimal"/>
      <w:lvlText w:val="%4)"/>
      <w:lvlJc w:val="left"/>
      <w:pPr>
        <w:ind w:left="1020" w:hanging="360"/>
      </w:pPr>
    </w:lvl>
    <w:lvl w:ilvl="4" w:tplc="BB7CF986">
      <w:start w:val="1"/>
      <w:numFmt w:val="decimal"/>
      <w:lvlText w:val="%5)"/>
      <w:lvlJc w:val="left"/>
      <w:pPr>
        <w:ind w:left="1020" w:hanging="360"/>
      </w:pPr>
    </w:lvl>
    <w:lvl w:ilvl="5" w:tplc="4712F0A8">
      <w:start w:val="1"/>
      <w:numFmt w:val="decimal"/>
      <w:lvlText w:val="%6)"/>
      <w:lvlJc w:val="left"/>
      <w:pPr>
        <w:ind w:left="1020" w:hanging="360"/>
      </w:pPr>
    </w:lvl>
    <w:lvl w:ilvl="6" w:tplc="F73C5582">
      <w:start w:val="1"/>
      <w:numFmt w:val="decimal"/>
      <w:lvlText w:val="%7)"/>
      <w:lvlJc w:val="left"/>
      <w:pPr>
        <w:ind w:left="1020" w:hanging="360"/>
      </w:pPr>
    </w:lvl>
    <w:lvl w:ilvl="7" w:tplc="CC06B276">
      <w:start w:val="1"/>
      <w:numFmt w:val="decimal"/>
      <w:lvlText w:val="%8)"/>
      <w:lvlJc w:val="left"/>
      <w:pPr>
        <w:ind w:left="1020" w:hanging="360"/>
      </w:pPr>
    </w:lvl>
    <w:lvl w:ilvl="8" w:tplc="F984BFC8">
      <w:start w:val="1"/>
      <w:numFmt w:val="decimal"/>
      <w:lvlText w:val="%9)"/>
      <w:lvlJc w:val="left"/>
      <w:pPr>
        <w:ind w:left="1020" w:hanging="360"/>
      </w:pPr>
    </w:lvl>
  </w:abstractNum>
  <w:abstractNum w:abstractNumId="23" w15:restartNumberingAfterBreak="0">
    <w:nsid w:val="41D7D6C9"/>
    <w:multiLevelType w:val="hybridMultilevel"/>
    <w:tmpl w:val="490EFF34"/>
    <w:lvl w:ilvl="0" w:tplc="0D40D364">
      <w:start w:val="1"/>
      <w:numFmt w:val="decimal"/>
      <w:lvlText w:val="%1."/>
      <w:lvlJc w:val="left"/>
      <w:pPr>
        <w:ind w:left="720" w:hanging="360"/>
      </w:pPr>
    </w:lvl>
    <w:lvl w:ilvl="1" w:tplc="5C56E57A">
      <w:start w:val="1"/>
      <w:numFmt w:val="lowerLetter"/>
      <w:lvlText w:val="%2."/>
      <w:lvlJc w:val="left"/>
      <w:pPr>
        <w:ind w:left="1440" w:hanging="360"/>
      </w:pPr>
    </w:lvl>
    <w:lvl w:ilvl="2" w:tplc="1C924F6C">
      <w:start w:val="1"/>
      <w:numFmt w:val="lowerRoman"/>
      <w:lvlText w:val="%3."/>
      <w:lvlJc w:val="right"/>
      <w:pPr>
        <w:ind w:left="2160" w:hanging="180"/>
      </w:pPr>
    </w:lvl>
    <w:lvl w:ilvl="3" w:tplc="61B2554E">
      <w:start w:val="1"/>
      <w:numFmt w:val="decimal"/>
      <w:lvlText w:val="%4."/>
      <w:lvlJc w:val="left"/>
      <w:pPr>
        <w:ind w:left="2880" w:hanging="360"/>
      </w:pPr>
    </w:lvl>
    <w:lvl w:ilvl="4" w:tplc="0F5A4C18">
      <w:start w:val="1"/>
      <w:numFmt w:val="lowerLetter"/>
      <w:lvlText w:val="%5."/>
      <w:lvlJc w:val="left"/>
      <w:pPr>
        <w:ind w:left="3600" w:hanging="360"/>
      </w:pPr>
    </w:lvl>
    <w:lvl w:ilvl="5" w:tplc="84DC5792">
      <w:start w:val="1"/>
      <w:numFmt w:val="lowerRoman"/>
      <w:lvlText w:val="%6."/>
      <w:lvlJc w:val="right"/>
      <w:pPr>
        <w:ind w:left="4320" w:hanging="180"/>
      </w:pPr>
    </w:lvl>
    <w:lvl w:ilvl="6" w:tplc="EECE0006">
      <w:start w:val="1"/>
      <w:numFmt w:val="decimal"/>
      <w:lvlText w:val="%7."/>
      <w:lvlJc w:val="left"/>
      <w:pPr>
        <w:ind w:left="5040" w:hanging="360"/>
      </w:pPr>
    </w:lvl>
    <w:lvl w:ilvl="7" w:tplc="42A8BDA4">
      <w:start w:val="1"/>
      <w:numFmt w:val="lowerLetter"/>
      <w:lvlText w:val="%8."/>
      <w:lvlJc w:val="left"/>
      <w:pPr>
        <w:ind w:left="5760" w:hanging="360"/>
      </w:pPr>
    </w:lvl>
    <w:lvl w:ilvl="8" w:tplc="B41AD3E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94716"/>
    <w:multiLevelType w:val="hybridMultilevel"/>
    <w:tmpl w:val="A8D44F5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5D56D"/>
    <w:multiLevelType w:val="hybridMultilevel"/>
    <w:tmpl w:val="52EA6592"/>
    <w:lvl w:ilvl="0" w:tplc="1C229FE4">
      <w:start w:val="1"/>
      <w:numFmt w:val="lowerLetter"/>
      <w:lvlText w:val="%1)"/>
      <w:lvlJc w:val="left"/>
      <w:pPr>
        <w:ind w:left="1068" w:hanging="360"/>
      </w:pPr>
    </w:lvl>
    <w:lvl w:ilvl="1" w:tplc="5B2AC246">
      <w:start w:val="1"/>
      <w:numFmt w:val="lowerLetter"/>
      <w:lvlText w:val="%2."/>
      <w:lvlJc w:val="left"/>
      <w:pPr>
        <w:ind w:left="1788" w:hanging="360"/>
      </w:pPr>
    </w:lvl>
    <w:lvl w:ilvl="2" w:tplc="A6967216">
      <w:start w:val="1"/>
      <w:numFmt w:val="lowerRoman"/>
      <w:lvlText w:val="%3."/>
      <w:lvlJc w:val="right"/>
      <w:pPr>
        <w:ind w:left="2508" w:hanging="180"/>
      </w:pPr>
    </w:lvl>
    <w:lvl w:ilvl="3" w:tplc="53124216">
      <w:start w:val="1"/>
      <w:numFmt w:val="decimal"/>
      <w:lvlText w:val="%4."/>
      <w:lvlJc w:val="left"/>
      <w:pPr>
        <w:ind w:left="3228" w:hanging="360"/>
      </w:pPr>
    </w:lvl>
    <w:lvl w:ilvl="4" w:tplc="A31E5DC8">
      <w:start w:val="1"/>
      <w:numFmt w:val="lowerLetter"/>
      <w:lvlText w:val="%5."/>
      <w:lvlJc w:val="left"/>
      <w:pPr>
        <w:ind w:left="3948" w:hanging="360"/>
      </w:pPr>
    </w:lvl>
    <w:lvl w:ilvl="5" w:tplc="378EC7D8">
      <w:start w:val="1"/>
      <w:numFmt w:val="lowerRoman"/>
      <w:lvlText w:val="%6."/>
      <w:lvlJc w:val="right"/>
      <w:pPr>
        <w:ind w:left="4668" w:hanging="180"/>
      </w:pPr>
    </w:lvl>
    <w:lvl w:ilvl="6" w:tplc="3DE2736A">
      <w:start w:val="1"/>
      <w:numFmt w:val="decimal"/>
      <w:lvlText w:val="%7."/>
      <w:lvlJc w:val="left"/>
      <w:pPr>
        <w:ind w:left="5388" w:hanging="360"/>
      </w:pPr>
    </w:lvl>
    <w:lvl w:ilvl="7" w:tplc="1D34A0AE">
      <w:start w:val="1"/>
      <w:numFmt w:val="lowerLetter"/>
      <w:lvlText w:val="%8."/>
      <w:lvlJc w:val="left"/>
      <w:pPr>
        <w:ind w:left="6108" w:hanging="360"/>
      </w:pPr>
    </w:lvl>
    <w:lvl w:ilvl="8" w:tplc="A1560E2E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AC6282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02CEB"/>
    <w:multiLevelType w:val="hybridMultilevel"/>
    <w:tmpl w:val="F1D2AE9E"/>
    <w:lvl w:ilvl="0" w:tplc="94A631B4">
      <w:start w:val="1"/>
      <w:numFmt w:val="decimal"/>
      <w:lvlText w:val="%1."/>
      <w:lvlJc w:val="left"/>
      <w:pPr>
        <w:ind w:left="720" w:hanging="360"/>
      </w:pPr>
    </w:lvl>
    <w:lvl w:ilvl="1" w:tplc="12583AD6">
      <w:start w:val="1"/>
      <w:numFmt w:val="lowerLetter"/>
      <w:lvlText w:val="%2."/>
      <w:lvlJc w:val="left"/>
      <w:pPr>
        <w:ind w:left="1440" w:hanging="360"/>
      </w:pPr>
    </w:lvl>
    <w:lvl w:ilvl="2" w:tplc="85BA9E52">
      <w:start w:val="1"/>
      <w:numFmt w:val="lowerRoman"/>
      <w:lvlText w:val="%3."/>
      <w:lvlJc w:val="right"/>
      <w:pPr>
        <w:ind w:left="2160" w:hanging="180"/>
      </w:pPr>
    </w:lvl>
    <w:lvl w:ilvl="3" w:tplc="54C43E0C">
      <w:start w:val="1"/>
      <w:numFmt w:val="decimal"/>
      <w:lvlText w:val="%4."/>
      <w:lvlJc w:val="left"/>
      <w:pPr>
        <w:ind w:left="2880" w:hanging="360"/>
      </w:pPr>
    </w:lvl>
    <w:lvl w:ilvl="4" w:tplc="E556C0AE">
      <w:start w:val="1"/>
      <w:numFmt w:val="lowerLetter"/>
      <w:lvlText w:val="%5."/>
      <w:lvlJc w:val="left"/>
      <w:pPr>
        <w:ind w:left="3600" w:hanging="360"/>
      </w:pPr>
    </w:lvl>
    <w:lvl w:ilvl="5" w:tplc="481A7752">
      <w:start w:val="1"/>
      <w:numFmt w:val="lowerRoman"/>
      <w:lvlText w:val="%6."/>
      <w:lvlJc w:val="right"/>
      <w:pPr>
        <w:ind w:left="4320" w:hanging="180"/>
      </w:pPr>
    </w:lvl>
    <w:lvl w:ilvl="6" w:tplc="EABEFD18">
      <w:start w:val="1"/>
      <w:numFmt w:val="decimal"/>
      <w:lvlText w:val="%7."/>
      <w:lvlJc w:val="left"/>
      <w:pPr>
        <w:ind w:left="5040" w:hanging="360"/>
      </w:pPr>
    </w:lvl>
    <w:lvl w:ilvl="7" w:tplc="4C12D70E">
      <w:start w:val="1"/>
      <w:numFmt w:val="lowerLetter"/>
      <w:lvlText w:val="%8."/>
      <w:lvlJc w:val="left"/>
      <w:pPr>
        <w:ind w:left="5760" w:hanging="360"/>
      </w:pPr>
    </w:lvl>
    <w:lvl w:ilvl="8" w:tplc="F2203A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7B4C"/>
    <w:multiLevelType w:val="hybridMultilevel"/>
    <w:tmpl w:val="3B440958"/>
    <w:lvl w:ilvl="0" w:tplc="F48A1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B2981"/>
    <w:multiLevelType w:val="hybridMultilevel"/>
    <w:tmpl w:val="30D0FDC0"/>
    <w:lvl w:ilvl="0" w:tplc="3B603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954AB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6C6AE9"/>
    <w:multiLevelType w:val="hybridMultilevel"/>
    <w:tmpl w:val="64FA3582"/>
    <w:lvl w:ilvl="0" w:tplc="12F82036">
      <w:start w:val="2"/>
      <w:numFmt w:val="decimal"/>
      <w:lvlText w:val="%1."/>
      <w:lvlJc w:val="left"/>
      <w:pPr>
        <w:ind w:left="720" w:hanging="360"/>
      </w:pPr>
    </w:lvl>
    <w:lvl w:ilvl="1" w:tplc="05D408A2">
      <w:start w:val="1"/>
      <w:numFmt w:val="lowerLetter"/>
      <w:lvlText w:val="%2."/>
      <w:lvlJc w:val="left"/>
      <w:pPr>
        <w:ind w:left="1440" w:hanging="360"/>
      </w:pPr>
    </w:lvl>
    <w:lvl w:ilvl="2" w:tplc="9B08F82E">
      <w:start w:val="1"/>
      <w:numFmt w:val="lowerRoman"/>
      <w:lvlText w:val="%3."/>
      <w:lvlJc w:val="right"/>
      <w:pPr>
        <w:ind w:left="2160" w:hanging="180"/>
      </w:pPr>
    </w:lvl>
    <w:lvl w:ilvl="3" w:tplc="A94A2F9C">
      <w:start w:val="1"/>
      <w:numFmt w:val="decimal"/>
      <w:lvlText w:val="%4."/>
      <w:lvlJc w:val="left"/>
      <w:pPr>
        <w:ind w:left="2880" w:hanging="360"/>
      </w:pPr>
    </w:lvl>
    <w:lvl w:ilvl="4" w:tplc="FBB60C42">
      <w:start w:val="1"/>
      <w:numFmt w:val="lowerLetter"/>
      <w:lvlText w:val="%5."/>
      <w:lvlJc w:val="left"/>
      <w:pPr>
        <w:ind w:left="3600" w:hanging="360"/>
      </w:pPr>
    </w:lvl>
    <w:lvl w:ilvl="5" w:tplc="8E524DE4">
      <w:start w:val="1"/>
      <w:numFmt w:val="lowerRoman"/>
      <w:lvlText w:val="%6."/>
      <w:lvlJc w:val="right"/>
      <w:pPr>
        <w:ind w:left="4320" w:hanging="180"/>
      </w:pPr>
    </w:lvl>
    <w:lvl w:ilvl="6" w:tplc="73FCE47E">
      <w:start w:val="1"/>
      <w:numFmt w:val="decimal"/>
      <w:lvlText w:val="%7."/>
      <w:lvlJc w:val="left"/>
      <w:pPr>
        <w:ind w:left="5040" w:hanging="360"/>
      </w:pPr>
    </w:lvl>
    <w:lvl w:ilvl="7" w:tplc="41304D96">
      <w:start w:val="1"/>
      <w:numFmt w:val="lowerLetter"/>
      <w:lvlText w:val="%8."/>
      <w:lvlJc w:val="left"/>
      <w:pPr>
        <w:ind w:left="5760" w:hanging="360"/>
      </w:pPr>
    </w:lvl>
    <w:lvl w:ilvl="8" w:tplc="C484B48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0500"/>
    <w:multiLevelType w:val="hybridMultilevel"/>
    <w:tmpl w:val="FB86F1D2"/>
    <w:lvl w:ilvl="0" w:tplc="91ACE370">
      <w:start w:val="1"/>
      <w:numFmt w:val="decimal"/>
      <w:lvlText w:val="%1)"/>
      <w:lvlJc w:val="left"/>
      <w:pPr>
        <w:ind w:left="1020" w:hanging="360"/>
      </w:pPr>
    </w:lvl>
    <w:lvl w:ilvl="1" w:tplc="BC521AFA">
      <w:start w:val="1"/>
      <w:numFmt w:val="decimal"/>
      <w:lvlText w:val="%2)"/>
      <w:lvlJc w:val="left"/>
      <w:pPr>
        <w:ind w:left="1020" w:hanging="360"/>
      </w:pPr>
    </w:lvl>
    <w:lvl w:ilvl="2" w:tplc="2C3EA7C8">
      <w:start w:val="1"/>
      <w:numFmt w:val="decimal"/>
      <w:lvlText w:val="%3)"/>
      <w:lvlJc w:val="left"/>
      <w:pPr>
        <w:ind w:left="1020" w:hanging="360"/>
      </w:pPr>
    </w:lvl>
    <w:lvl w:ilvl="3" w:tplc="22406754">
      <w:start w:val="1"/>
      <w:numFmt w:val="decimal"/>
      <w:lvlText w:val="%4)"/>
      <w:lvlJc w:val="left"/>
      <w:pPr>
        <w:ind w:left="1020" w:hanging="360"/>
      </w:pPr>
    </w:lvl>
    <w:lvl w:ilvl="4" w:tplc="60E6B4AA">
      <w:start w:val="1"/>
      <w:numFmt w:val="decimal"/>
      <w:lvlText w:val="%5)"/>
      <w:lvlJc w:val="left"/>
      <w:pPr>
        <w:ind w:left="1020" w:hanging="360"/>
      </w:pPr>
    </w:lvl>
    <w:lvl w:ilvl="5" w:tplc="6FFE0470">
      <w:start w:val="1"/>
      <w:numFmt w:val="decimal"/>
      <w:lvlText w:val="%6)"/>
      <w:lvlJc w:val="left"/>
      <w:pPr>
        <w:ind w:left="1020" w:hanging="360"/>
      </w:pPr>
    </w:lvl>
    <w:lvl w:ilvl="6" w:tplc="B91AC2F2">
      <w:start w:val="1"/>
      <w:numFmt w:val="decimal"/>
      <w:lvlText w:val="%7)"/>
      <w:lvlJc w:val="left"/>
      <w:pPr>
        <w:ind w:left="1020" w:hanging="360"/>
      </w:pPr>
    </w:lvl>
    <w:lvl w:ilvl="7" w:tplc="50927D26">
      <w:start w:val="1"/>
      <w:numFmt w:val="decimal"/>
      <w:lvlText w:val="%8)"/>
      <w:lvlJc w:val="left"/>
      <w:pPr>
        <w:ind w:left="1020" w:hanging="360"/>
      </w:pPr>
    </w:lvl>
    <w:lvl w:ilvl="8" w:tplc="B5840B2A">
      <w:start w:val="1"/>
      <w:numFmt w:val="decimal"/>
      <w:lvlText w:val="%9)"/>
      <w:lvlJc w:val="left"/>
      <w:pPr>
        <w:ind w:left="1020" w:hanging="360"/>
      </w:pPr>
    </w:lvl>
  </w:abstractNum>
  <w:abstractNum w:abstractNumId="32" w15:restartNumberingAfterBreak="0">
    <w:nsid w:val="643C38CE"/>
    <w:multiLevelType w:val="hybridMultilevel"/>
    <w:tmpl w:val="FFFFFFFF"/>
    <w:lvl w:ilvl="0" w:tplc="3DD478A4">
      <w:start w:val="1"/>
      <w:numFmt w:val="decimal"/>
      <w:lvlText w:val="%1)"/>
      <w:lvlJc w:val="left"/>
      <w:pPr>
        <w:ind w:left="720" w:hanging="360"/>
      </w:pPr>
    </w:lvl>
    <w:lvl w:ilvl="1" w:tplc="BC8AAEDA">
      <w:start w:val="1"/>
      <w:numFmt w:val="lowerLetter"/>
      <w:lvlText w:val="%2."/>
      <w:lvlJc w:val="left"/>
      <w:pPr>
        <w:ind w:left="1440" w:hanging="360"/>
      </w:pPr>
    </w:lvl>
    <w:lvl w:ilvl="2" w:tplc="72825352">
      <w:start w:val="1"/>
      <w:numFmt w:val="lowerRoman"/>
      <w:lvlText w:val="%3."/>
      <w:lvlJc w:val="right"/>
      <w:pPr>
        <w:ind w:left="2160" w:hanging="180"/>
      </w:pPr>
    </w:lvl>
    <w:lvl w:ilvl="3" w:tplc="E8B4C7F4">
      <w:start w:val="1"/>
      <w:numFmt w:val="decimal"/>
      <w:lvlText w:val="%4."/>
      <w:lvlJc w:val="left"/>
      <w:pPr>
        <w:ind w:left="2880" w:hanging="360"/>
      </w:pPr>
    </w:lvl>
    <w:lvl w:ilvl="4" w:tplc="730891B4">
      <w:start w:val="1"/>
      <w:numFmt w:val="lowerLetter"/>
      <w:lvlText w:val="%5."/>
      <w:lvlJc w:val="left"/>
      <w:pPr>
        <w:ind w:left="3600" w:hanging="360"/>
      </w:pPr>
    </w:lvl>
    <w:lvl w:ilvl="5" w:tplc="0A2CA116">
      <w:start w:val="1"/>
      <w:numFmt w:val="lowerRoman"/>
      <w:lvlText w:val="%6."/>
      <w:lvlJc w:val="right"/>
      <w:pPr>
        <w:ind w:left="4320" w:hanging="180"/>
      </w:pPr>
    </w:lvl>
    <w:lvl w:ilvl="6" w:tplc="67E08D9E">
      <w:start w:val="1"/>
      <w:numFmt w:val="decimal"/>
      <w:lvlText w:val="%7."/>
      <w:lvlJc w:val="left"/>
      <w:pPr>
        <w:ind w:left="5040" w:hanging="360"/>
      </w:pPr>
    </w:lvl>
    <w:lvl w:ilvl="7" w:tplc="6A3E2B1A">
      <w:start w:val="1"/>
      <w:numFmt w:val="lowerLetter"/>
      <w:lvlText w:val="%8."/>
      <w:lvlJc w:val="left"/>
      <w:pPr>
        <w:ind w:left="5760" w:hanging="360"/>
      </w:pPr>
    </w:lvl>
    <w:lvl w:ilvl="8" w:tplc="E67EFB9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E07DA"/>
    <w:multiLevelType w:val="hybridMultilevel"/>
    <w:tmpl w:val="FFFFFFFF"/>
    <w:lvl w:ilvl="0" w:tplc="6BB8D36C">
      <w:start w:val="1"/>
      <w:numFmt w:val="decimal"/>
      <w:lvlText w:val="%1."/>
      <w:lvlJc w:val="left"/>
      <w:pPr>
        <w:ind w:left="720" w:hanging="360"/>
      </w:pPr>
    </w:lvl>
    <w:lvl w:ilvl="1" w:tplc="65F6FDA4">
      <w:start w:val="1"/>
      <w:numFmt w:val="lowerLetter"/>
      <w:lvlText w:val="%2."/>
      <w:lvlJc w:val="left"/>
      <w:pPr>
        <w:ind w:left="1440" w:hanging="360"/>
      </w:pPr>
    </w:lvl>
    <w:lvl w:ilvl="2" w:tplc="3F54F1FA">
      <w:start w:val="1"/>
      <w:numFmt w:val="lowerRoman"/>
      <w:lvlText w:val="%3."/>
      <w:lvlJc w:val="right"/>
      <w:pPr>
        <w:ind w:left="2160" w:hanging="180"/>
      </w:pPr>
    </w:lvl>
    <w:lvl w:ilvl="3" w:tplc="CBC62590">
      <w:start w:val="1"/>
      <w:numFmt w:val="decimal"/>
      <w:lvlText w:val="%4."/>
      <w:lvlJc w:val="left"/>
      <w:pPr>
        <w:ind w:left="2880" w:hanging="360"/>
      </w:pPr>
    </w:lvl>
    <w:lvl w:ilvl="4" w:tplc="6D5028AA">
      <w:start w:val="1"/>
      <w:numFmt w:val="lowerLetter"/>
      <w:lvlText w:val="%5."/>
      <w:lvlJc w:val="left"/>
      <w:pPr>
        <w:ind w:left="3600" w:hanging="360"/>
      </w:pPr>
    </w:lvl>
    <w:lvl w:ilvl="5" w:tplc="6F78C428">
      <w:start w:val="1"/>
      <w:numFmt w:val="lowerRoman"/>
      <w:lvlText w:val="%6."/>
      <w:lvlJc w:val="right"/>
      <w:pPr>
        <w:ind w:left="4320" w:hanging="180"/>
      </w:pPr>
    </w:lvl>
    <w:lvl w:ilvl="6" w:tplc="D5FEEBDC">
      <w:start w:val="1"/>
      <w:numFmt w:val="decimal"/>
      <w:lvlText w:val="%7."/>
      <w:lvlJc w:val="left"/>
      <w:pPr>
        <w:ind w:left="5040" w:hanging="360"/>
      </w:pPr>
    </w:lvl>
    <w:lvl w:ilvl="7" w:tplc="EA36AB26">
      <w:start w:val="1"/>
      <w:numFmt w:val="lowerLetter"/>
      <w:lvlText w:val="%8."/>
      <w:lvlJc w:val="left"/>
      <w:pPr>
        <w:ind w:left="5760" w:hanging="360"/>
      </w:pPr>
    </w:lvl>
    <w:lvl w:ilvl="8" w:tplc="5DEA632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804FA"/>
    <w:multiLevelType w:val="hybridMultilevel"/>
    <w:tmpl w:val="5820588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3300E"/>
    <w:multiLevelType w:val="hybridMultilevel"/>
    <w:tmpl w:val="B8DA31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8F534"/>
    <w:multiLevelType w:val="hybridMultilevel"/>
    <w:tmpl w:val="49D84E50"/>
    <w:lvl w:ilvl="0" w:tplc="B17C528E">
      <w:start w:val="1"/>
      <w:numFmt w:val="decimal"/>
      <w:lvlText w:val="%1."/>
      <w:lvlJc w:val="left"/>
      <w:pPr>
        <w:ind w:left="720" w:hanging="360"/>
      </w:pPr>
    </w:lvl>
    <w:lvl w:ilvl="1" w:tplc="AC582004">
      <w:start w:val="1"/>
      <w:numFmt w:val="lowerLetter"/>
      <w:lvlText w:val="%2."/>
      <w:lvlJc w:val="left"/>
      <w:pPr>
        <w:ind w:left="1440" w:hanging="360"/>
      </w:pPr>
    </w:lvl>
    <w:lvl w:ilvl="2" w:tplc="C586296C">
      <w:start w:val="1"/>
      <w:numFmt w:val="lowerRoman"/>
      <w:lvlText w:val="%3."/>
      <w:lvlJc w:val="right"/>
      <w:pPr>
        <w:ind w:left="2160" w:hanging="180"/>
      </w:pPr>
    </w:lvl>
    <w:lvl w:ilvl="3" w:tplc="682A6FBE">
      <w:start w:val="1"/>
      <w:numFmt w:val="decimal"/>
      <w:lvlText w:val="%4."/>
      <w:lvlJc w:val="left"/>
      <w:pPr>
        <w:ind w:left="2880" w:hanging="360"/>
      </w:pPr>
    </w:lvl>
    <w:lvl w:ilvl="4" w:tplc="50B254FC">
      <w:start w:val="1"/>
      <w:numFmt w:val="lowerLetter"/>
      <w:lvlText w:val="%5."/>
      <w:lvlJc w:val="left"/>
      <w:pPr>
        <w:ind w:left="3600" w:hanging="360"/>
      </w:pPr>
    </w:lvl>
    <w:lvl w:ilvl="5" w:tplc="C604457A">
      <w:start w:val="1"/>
      <w:numFmt w:val="lowerRoman"/>
      <w:lvlText w:val="%6."/>
      <w:lvlJc w:val="right"/>
      <w:pPr>
        <w:ind w:left="4320" w:hanging="180"/>
      </w:pPr>
    </w:lvl>
    <w:lvl w:ilvl="6" w:tplc="A5540A9A">
      <w:start w:val="1"/>
      <w:numFmt w:val="decimal"/>
      <w:lvlText w:val="%7."/>
      <w:lvlJc w:val="left"/>
      <w:pPr>
        <w:ind w:left="5040" w:hanging="360"/>
      </w:pPr>
    </w:lvl>
    <w:lvl w:ilvl="7" w:tplc="176834A8">
      <w:start w:val="1"/>
      <w:numFmt w:val="lowerLetter"/>
      <w:lvlText w:val="%8."/>
      <w:lvlJc w:val="left"/>
      <w:pPr>
        <w:ind w:left="5760" w:hanging="360"/>
      </w:pPr>
    </w:lvl>
    <w:lvl w:ilvl="8" w:tplc="9FA86E6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F64B6"/>
    <w:multiLevelType w:val="hybridMultilevel"/>
    <w:tmpl w:val="98A44018"/>
    <w:lvl w:ilvl="0" w:tplc="443AE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E47EA"/>
    <w:multiLevelType w:val="hybridMultilevel"/>
    <w:tmpl w:val="3B6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C0F1"/>
    <w:multiLevelType w:val="hybridMultilevel"/>
    <w:tmpl w:val="FFFFFFFF"/>
    <w:lvl w:ilvl="0" w:tplc="11EE4484">
      <w:start w:val="1"/>
      <w:numFmt w:val="decimal"/>
      <w:lvlText w:val="%1."/>
      <w:lvlJc w:val="left"/>
      <w:pPr>
        <w:ind w:left="720" w:hanging="360"/>
      </w:pPr>
    </w:lvl>
    <w:lvl w:ilvl="1" w:tplc="EA347BB6">
      <w:start w:val="1"/>
      <w:numFmt w:val="lowerLetter"/>
      <w:lvlText w:val="%2."/>
      <w:lvlJc w:val="left"/>
      <w:pPr>
        <w:ind w:left="1440" w:hanging="360"/>
      </w:pPr>
    </w:lvl>
    <w:lvl w:ilvl="2" w:tplc="84E25FCA">
      <w:start w:val="1"/>
      <w:numFmt w:val="lowerRoman"/>
      <w:lvlText w:val="%3."/>
      <w:lvlJc w:val="right"/>
      <w:pPr>
        <w:ind w:left="2160" w:hanging="180"/>
      </w:pPr>
    </w:lvl>
    <w:lvl w:ilvl="3" w:tplc="43162A7E">
      <w:start w:val="1"/>
      <w:numFmt w:val="decimal"/>
      <w:lvlText w:val="%4."/>
      <w:lvlJc w:val="left"/>
      <w:pPr>
        <w:ind w:left="2880" w:hanging="360"/>
      </w:pPr>
    </w:lvl>
    <w:lvl w:ilvl="4" w:tplc="ABB60E6C">
      <w:start w:val="1"/>
      <w:numFmt w:val="lowerLetter"/>
      <w:lvlText w:val="%5."/>
      <w:lvlJc w:val="left"/>
      <w:pPr>
        <w:ind w:left="3600" w:hanging="360"/>
      </w:pPr>
    </w:lvl>
    <w:lvl w:ilvl="5" w:tplc="8C3C75FC">
      <w:start w:val="1"/>
      <w:numFmt w:val="lowerRoman"/>
      <w:lvlText w:val="%6."/>
      <w:lvlJc w:val="right"/>
      <w:pPr>
        <w:ind w:left="4320" w:hanging="180"/>
      </w:pPr>
    </w:lvl>
    <w:lvl w:ilvl="6" w:tplc="B34CF798">
      <w:start w:val="1"/>
      <w:numFmt w:val="decimal"/>
      <w:lvlText w:val="%7."/>
      <w:lvlJc w:val="left"/>
      <w:pPr>
        <w:ind w:left="5040" w:hanging="360"/>
      </w:pPr>
    </w:lvl>
    <w:lvl w:ilvl="7" w:tplc="4F2A5E9A">
      <w:start w:val="1"/>
      <w:numFmt w:val="lowerLetter"/>
      <w:lvlText w:val="%8."/>
      <w:lvlJc w:val="left"/>
      <w:pPr>
        <w:ind w:left="5760" w:hanging="360"/>
      </w:pPr>
    </w:lvl>
    <w:lvl w:ilvl="8" w:tplc="8E5E402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70307"/>
    <w:multiLevelType w:val="hybridMultilevel"/>
    <w:tmpl w:val="990AA71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1" w15:restartNumberingAfterBreak="0">
    <w:nsid w:val="75215358"/>
    <w:multiLevelType w:val="hybridMultilevel"/>
    <w:tmpl w:val="FD8CA61C"/>
    <w:lvl w:ilvl="0" w:tplc="6068F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3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BDE5264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27123"/>
    <w:multiLevelType w:val="hybridMultilevel"/>
    <w:tmpl w:val="FDF06E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4DEF"/>
    <w:multiLevelType w:val="hybridMultilevel"/>
    <w:tmpl w:val="6F92B516"/>
    <w:lvl w:ilvl="0" w:tplc="D9DE9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6F2098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60241">
    <w:abstractNumId w:val="36"/>
  </w:num>
  <w:num w:numId="2" w16cid:durableId="1167790894">
    <w:abstractNumId w:val="30"/>
  </w:num>
  <w:num w:numId="3" w16cid:durableId="464813755">
    <w:abstractNumId w:val="27"/>
  </w:num>
  <w:num w:numId="4" w16cid:durableId="1085149918">
    <w:abstractNumId w:val="32"/>
  </w:num>
  <w:num w:numId="5" w16cid:durableId="2078436720">
    <w:abstractNumId w:val="33"/>
  </w:num>
  <w:num w:numId="6" w16cid:durableId="378750965">
    <w:abstractNumId w:val="19"/>
  </w:num>
  <w:num w:numId="7" w16cid:durableId="1038507670">
    <w:abstractNumId w:val="15"/>
  </w:num>
  <w:num w:numId="8" w16cid:durableId="571237557">
    <w:abstractNumId w:val="8"/>
  </w:num>
  <w:num w:numId="9" w16cid:durableId="641273845">
    <w:abstractNumId w:val="3"/>
  </w:num>
  <w:num w:numId="10" w16cid:durableId="1394619157">
    <w:abstractNumId w:val="23"/>
  </w:num>
  <w:num w:numId="11" w16cid:durableId="1015572962">
    <w:abstractNumId w:val="4"/>
  </w:num>
  <w:num w:numId="12" w16cid:durableId="695346640">
    <w:abstractNumId w:val="0"/>
  </w:num>
  <w:num w:numId="13" w16cid:durableId="2147310447">
    <w:abstractNumId w:val="39"/>
  </w:num>
  <w:num w:numId="14" w16cid:durableId="280066626">
    <w:abstractNumId w:val="25"/>
  </w:num>
  <w:num w:numId="15" w16cid:durableId="1579514923">
    <w:abstractNumId w:val="20"/>
  </w:num>
  <w:num w:numId="16" w16cid:durableId="679746530">
    <w:abstractNumId w:val="16"/>
  </w:num>
  <w:num w:numId="17" w16cid:durableId="257450240">
    <w:abstractNumId w:val="2"/>
  </w:num>
  <w:num w:numId="18" w16cid:durableId="954093885">
    <w:abstractNumId w:val="1"/>
  </w:num>
  <w:num w:numId="19" w16cid:durableId="808130439">
    <w:abstractNumId w:val="34"/>
  </w:num>
  <w:num w:numId="20" w16cid:durableId="947808973">
    <w:abstractNumId w:val="5"/>
  </w:num>
  <w:num w:numId="21" w16cid:durableId="612984491">
    <w:abstractNumId w:val="41"/>
  </w:num>
  <w:num w:numId="22" w16cid:durableId="293295622">
    <w:abstractNumId w:val="44"/>
  </w:num>
  <w:num w:numId="23" w16cid:durableId="440492071">
    <w:abstractNumId w:val="9"/>
  </w:num>
  <w:num w:numId="24" w16cid:durableId="268121262">
    <w:abstractNumId w:val="11"/>
  </w:num>
  <w:num w:numId="25" w16cid:durableId="1377505004">
    <w:abstractNumId w:val="26"/>
  </w:num>
  <w:num w:numId="26" w16cid:durableId="908534517">
    <w:abstractNumId w:val="12"/>
  </w:num>
  <w:num w:numId="27" w16cid:durableId="2122265212">
    <w:abstractNumId w:val="14"/>
  </w:num>
  <w:num w:numId="28" w16cid:durableId="48693617">
    <w:abstractNumId w:val="22"/>
  </w:num>
  <w:num w:numId="29" w16cid:durableId="1163467944">
    <w:abstractNumId w:val="6"/>
  </w:num>
  <w:num w:numId="30" w16cid:durableId="1702978130">
    <w:abstractNumId w:val="21"/>
  </w:num>
  <w:num w:numId="31" w16cid:durableId="1580601813">
    <w:abstractNumId w:val="31"/>
  </w:num>
  <w:num w:numId="32" w16cid:durableId="1444156182">
    <w:abstractNumId w:val="43"/>
  </w:num>
  <w:num w:numId="33" w16cid:durableId="1581910906">
    <w:abstractNumId w:val="42"/>
  </w:num>
  <w:num w:numId="34" w16cid:durableId="1383096543">
    <w:abstractNumId w:val="37"/>
  </w:num>
  <w:num w:numId="35" w16cid:durableId="2075425140">
    <w:abstractNumId w:val="28"/>
  </w:num>
  <w:num w:numId="36" w16cid:durableId="1196456535">
    <w:abstractNumId w:val="13"/>
  </w:num>
  <w:num w:numId="37" w16cid:durableId="1814641436">
    <w:abstractNumId w:val="24"/>
  </w:num>
  <w:num w:numId="38" w16cid:durableId="369651676">
    <w:abstractNumId w:val="18"/>
  </w:num>
  <w:num w:numId="39" w16cid:durableId="1547987973">
    <w:abstractNumId w:val="29"/>
  </w:num>
  <w:num w:numId="40" w16cid:durableId="512380783">
    <w:abstractNumId w:val="17"/>
  </w:num>
  <w:num w:numId="41" w16cid:durableId="1883201770">
    <w:abstractNumId w:val="40"/>
  </w:num>
  <w:num w:numId="42" w16cid:durableId="864370192">
    <w:abstractNumId w:val="38"/>
  </w:num>
  <w:num w:numId="43" w16cid:durableId="792291299">
    <w:abstractNumId w:val="7"/>
  </w:num>
  <w:num w:numId="44" w16cid:durableId="1191063648">
    <w:abstractNumId w:val="35"/>
  </w:num>
  <w:num w:numId="45" w16cid:durableId="52324689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1"/>
    <w:rsid w:val="00000449"/>
    <w:rsid w:val="00000A76"/>
    <w:rsid w:val="00000B9B"/>
    <w:rsid w:val="000039E2"/>
    <w:rsid w:val="00004B16"/>
    <w:rsid w:val="000057A6"/>
    <w:rsid w:val="00005DE7"/>
    <w:rsid w:val="000115EE"/>
    <w:rsid w:val="0001420F"/>
    <w:rsid w:val="000143E3"/>
    <w:rsid w:val="000145EC"/>
    <w:rsid w:val="000147FE"/>
    <w:rsid w:val="00014A53"/>
    <w:rsid w:val="00017C00"/>
    <w:rsid w:val="0002016A"/>
    <w:rsid w:val="000216B3"/>
    <w:rsid w:val="00023CEC"/>
    <w:rsid w:val="00024CAF"/>
    <w:rsid w:val="0002669B"/>
    <w:rsid w:val="00027CE9"/>
    <w:rsid w:val="000306D2"/>
    <w:rsid w:val="00030CDB"/>
    <w:rsid w:val="00032ECA"/>
    <w:rsid w:val="000336CF"/>
    <w:rsid w:val="00034709"/>
    <w:rsid w:val="000350F4"/>
    <w:rsid w:val="00035DA4"/>
    <w:rsid w:val="0003776C"/>
    <w:rsid w:val="00040531"/>
    <w:rsid w:val="00040D84"/>
    <w:rsid w:val="00040F9A"/>
    <w:rsid w:val="000413A5"/>
    <w:rsid w:val="00046B20"/>
    <w:rsid w:val="00050E94"/>
    <w:rsid w:val="00056509"/>
    <w:rsid w:val="000600A2"/>
    <w:rsid w:val="000602B1"/>
    <w:rsid w:val="000613D0"/>
    <w:rsid w:val="00061A22"/>
    <w:rsid w:val="000641B5"/>
    <w:rsid w:val="00065F87"/>
    <w:rsid w:val="00070B6E"/>
    <w:rsid w:val="000721CF"/>
    <w:rsid w:val="00073986"/>
    <w:rsid w:val="0007514A"/>
    <w:rsid w:val="00075D88"/>
    <w:rsid w:val="00076EB0"/>
    <w:rsid w:val="000864D2"/>
    <w:rsid w:val="00087EC8"/>
    <w:rsid w:val="000909CD"/>
    <w:rsid w:val="0009187C"/>
    <w:rsid w:val="00093265"/>
    <w:rsid w:val="000948B4"/>
    <w:rsid w:val="00095A07"/>
    <w:rsid w:val="0009694A"/>
    <w:rsid w:val="000A0225"/>
    <w:rsid w:val="000A0C95"/>
    <w:rsid w:val="000A1B3B"/>
    <w:rsid w:val="000A682B"/>
    <w:rsid w:val="000A6F4E"/>
    <w:rsid w:val="000B0615"/>
    <w:rsid w:val="000B0847"/>
    <w:rsid w:val="000B0975"/>
    <w:rsid w:val="000B0DA5"/>
    <w:rsid w:val="000B1946"/>
    <w:rsid w:val="000B2D12"/>
    <w:rsid w:val="000B34A6"/>
    <w:rsid w:val="000B37DF"/>
    <w:rsid w:val="000B47C6"/>
    <w:rsid w:val="000B4976"/>
    <w:rsid w:val="000B4FE0"/>
    <w:rsid w:val="000C51F9"/>
    <w:rsid w:val="000C6337"/>
    <w:rsid w:val="000C6A85"/>
    <w:rsid w:val="000C7B99"/>
    <w:rsid w:val="000D0B57"/>
    <w:rsid w:val="000D1236"/>
    <w:rsid w:val="000D19C4"/>
    <w:rsid w:val="000D4022"/>
    <w:rsid w:val="000D4AE1"/>
    <w:rsid w:val="000D5CEF"/>
    <w:rsid w:val="000D6BCB"/>
    <w:rsid w:val="000D718F"/>
    <w:rsid w:val="000E0035"/>
    <w:rsid w:val="000E105B"/>
    <w:rsid w:val="000E167E"/>
    <w:rsid w:val="000E2ED4"/>
    <w:rsid w:val="000E3E77"/>
    <w:rsid w:val="000E4BFA"/>
    <w:rsid w:val="000E5EC8"/>
    <w:rsid w:val="000E6660"/>
    <w:rsid w:val="000E77BD"/>
    <w:rsid w:val="000F0753"/>
    <w:rsid w:val="000F0F7F"/>
    <w:rsid w:val="000F15D1"/>
    <w:rsid w:val="000F1F27"/>
    <w:rsid w:val="000F3B80"/>
    <w:rsid w:val="000F50C1"/>
    <w:rsid w:val="000F59E6"/>
    <w:rsid w:val="000F5FB4"/>
    <w:rsid w:val="000F6B6B"/>
    <w:rsid w:val="000F7A8B"/>
    <w:rsid w:val="000F7CB3"/>
    <w:rsid w:val="001002EA"/>
    <w:rsid w:val="00100BC9"/>
    <w:rsid w:val="00103167"/>
    <w:rsid w:val="0010478A"/>
    <w:rsid w:val="0010571C"/>
    <w:rsid w:val="00105C1D"/>
    <w:rsid w:val="00105CA9"/>
    <w:rsid w:val="00105EDF"/>
    <w:rsid w:val="001101FA"/>
    <w:rsid w:val="00110337"/>
    <w:rsid w:val="0011105B"/>
    <w:rsid w:val="001118F9"/>
    <w:rsid w:val="00111FBC"/>
    <w:rsid w:val="001125EF"/>
    <w:rsid w:val="00112644"/>
    <w:rsid w:val="00114734"/>
    <w:rsid w:val="001161C9"/>
    <w:rsid w:val="001167DD"/>
    <w:rsid w:val="00117945"/>
    <w:rsid w:val="00123560"/>
    <w:rsid w:val="001236F9"/>
    <w:rsid w:val="00124E54"/>
    <w:rsid w:val="00126625"/>
    <w:rsid w:val="001277BF"/>
    <w:rsid w:val="0013164F"/>
    <w:rsid w:val="001320C1"/>
    <w:rsid w:val="00132EBA"/>
    <w:rsid w:val="0013388D"/>
    <w:rsid w:val="001348B3"/>
    <w:rsid w:val="00135C1C"/>
    <w:rsid w:val="00137006"/>
    <w:rsid w:val="00141B2C"/>
    <w:rsid w:val="0014462C"/>
    <w:rsid w:val="0014466A"/>
    <w:rsid w:val="00144B24"/>
    <w:rsid w:val="00145000"/>
    <w:rsid w:val="00145468"/>
    <w:rsid w:val="001464D4"/>
    <w:rsid w:val="00150A88"/>
    <w:rsid w:val="00152236"/>
    <w:rsid w:val="001536A6"/>
    <w:rsid w:val="001547DC"/>
    <w:rsid w:val="0015541E"/>
    <w:rsid w:val="0015681C"/>
    <w:rsid w:val="001602AD"/>
    <w:rsid w:val="001611E0"/>
    <w:rsid w:val="00163021"/>
    <w:rsid w:val="00164FF2"/>
    <w:rsid w:val="00166CD7"/>
    <w:rsid w:val="00166DF6"/>
    <w:rsid w:val="00167163"/>
    <w:rsid w:val="00167798"/>
    <w:rsid w:val="00170A6D"/>
    <w:rsid w:val="001735C5"/>
    <w:rsid w:val="00174DD0"/>
    <w:rsid w:val="001756E2"/>
    <w:rsid w:val="001770F9"/>
    <w:rsid w:val="001817D7"/>
    <w:rsid w:val="001826F4"/>
    <w:rsid w:val="00184D4F"/>
    <w:rsid w:val="001877C1"/>
    <w:rsid w:val="001908F5"/>
    <w:rsid w:val="00190930"/>
    <w:rsid w:val="00190FCF"/>
    <w:rsid w:val="00192566"/>
    <w:rsid w:val="00195C6D"/>
    <w:rsid w:val="00197CC4"/>
    <w:rsid w:val="001A07B9"/>
    <w:rsid w:val="001A2846"/>
    <w:rsid w:val="001A42FA"/>
    <w:rsid w:val="001A5A9A"/>
    <w:rsid w:val="001B082D"/>
    <w:rsid w:val="001B1BD8"/>
    <w:rsid w:val="001B23C0"/>
    <w:rsid w:val="001B3E29"/>
    <w:rsid w:val="001B6023"/>
    <w:rsid w:val="001B677A"/>
    <w:rsid w:val="001B7081"/>
    <w:rsid w:val="001B7B5D"/>
    <w:rsid w:val="001C302C"/>
    <w:rsid w:val="001C33E5"/>
    <w:rsid w:val="001C47AB"/>
    <w:rsid w:val="001C48FC"/>
    <w:rsid w:val="001D0BAE"/>
    <w:rsid w:val="001D45FC"/>
    <w:rsid w:val="001D7F65"/>
    <w:rsid w:val="001E004F"/>
    <w:rsid w:val="001E062B"/>
    <w:rsid w:val="001E12EF"/>
    <w:rsid w:val="001E20CB"/>
    <w:rsid w:val="001E2BD8"/>
    <w:rsid w:val="001E3C1E"/>
    <w:rsid w:val="001E414F"/>
    <w:rsid w:val="001F0331"/>
    <w:rsid w:val="001F0853"/>
    <w:rsid w:val="001F0ABF"/>
    <w:rsid w:val="001F1C74"/>
    <w:rsid w:val="001F47FF"/>
    <w:rsid w:val="001F5D93"/>
    <w:rsid w:val="001F7446"/>
    <w:rsid w:val="001F7CF0"/>
    <w:rsid w:val="002030E8"/>
    <w:rsid w:val="002042B3"/>
    <w:rsid w:val="00205B83"/>
    <w:rsid w:val="002074DA"/>
    <w:rsid w:val="00211D6A"/>
    <w:rsid w:val="00212EB3"/>
    <w:rsid w:val="00214B3C"/>
    <w:rsid w:val="00214BBA"/>
    <w:rsid w:val="00214FCA"/>
    <w:rsid w:val="00215A65"/>
    <w:rsid w:val="00215F1C"/>
    <w:rsid w:val="00216B80"/>
    <w:rsid w:val="00220BEC"/>
    <w:rsid w:val="00220F3D"/>
    <w:rsid w:val="00221176"/>
    <w:rsid w:val="002219B7"/>
    <w:rsid w:val="00223C8D"/>
    <w:rsid w:val="00227A86"/>
    <w:rsid w:val="002338C2"/>
    <w:rsid w:val="002347CE"/>
    <w:rsid w:val="00234AA5"/>
    <w:rsid w:val="00234BD0"/>
    <w:rsid w:val="0023BDB4"/>
    <w:rsid w:val="0024275E"/>
    <w:rsid w:val="002437FC"/>
    <w:rsid w:val="00245A50"/>
    <w:rsid w:val="00245DFD"/>
    <w:rsid w:val="00246EFB"/>
    <w:rsid w:val="002514E1"/>
    <w:rsid w:val="0025172C"/>
    <w:rsid w:val="00252460"/>
    <w:rsid w:val="00252624"/>
    <w:rsid w:val="00252FCB"/>
    <w:rsid w:val="0025363A"/>
    <w:rsid w:val="00254867"/>
    <w:rsid w:val="00254B94"/>
    <w:rsid w:val="00255256"/>
    <w:rsid w:val="00255B31"/>
    <w:rsid w:val="002562C4"/>
    <w:rsid w:val="00257300"/>
    <w:rsid w:val="0026004F"/>
    <w:rsid w:val="002609DC"/>
    <w:rsid w:val="00265930"/>
    <w:rsid w:val="0027016C"/>
    <w:rsid w:val="00270BB8"/>
    <w:rsid w:val="002749FF"/>
    <w:rsid w:val="0027651D"/>
    <w:rsid w:val="00276680"/>
    <w:rsid w:val="00276C23"/>
    <w:rsid w:val="00276E31"/>
    <w:rsid w:val="002775B6"/>
    <w:rsid w:val="0028045F"/>
    <w:rsid w:val="002811AB"/>
    <w:rsid w:val="00281251"/>
    <w:rsid w:val="00283DBC"/>
    <w:rsid w:val="002849BC"/>
    <w:rsid w:val="00285BD6"/>
    <w:rsid w:val="00287550"/>
    <w:rsid w:val="002901EC"/>
    <w:rsid w:val="0029235F"/>
    <w:rsid w:val="0029342C"/>
    <w:rsid w:val="00293F5B"/>
    <w:rsid w:val="00294B42"/>
    <w:rsid w:val="00295552"/>
    <w:rsid w:val="00296987"/>
    <w:rsid w:val="002A3F08"/>
    <w:rsid w:val="002A5671"/>
    <w:rsid w:val="002A5E9A"/>
    <w:rsid w:val="002B1020"/>
    <w:rsid w:val="002B26BE"/>
    <w:rsid w:val="002B4558"/>
    <w:rsid w:val="002B5649"/>
    <w:rsid w:val="002B6CD9"/>
    <w:rsid w:val="002C049D"/>
    <w:rsid w:val="002C0889"/>
    <w:rsid w:val="002C12A7"/>
    <w:rsid w:val="002C1452"/>
    <w:rsid w:val="002C22CA"/>
    <w:rsid w:val="002C6C11"/>
    <w:rsid w:val="002C7D43"/>
    <w:rsid w:val="002D0FDC"/>
    <w:rsid w:val="002D390F"/>
    <w:rsid w:val="002D5599"/>
    <w:rsid w:val="002D573F"/>
    <w:rsid w:val="002D7B68"/>
    <w:rsid w:val="002E09E6"/>
    <w:rsid w:val="002E1445"/>
    <w:rsid w:val="002E194C"/>
    <w:rsid w:val="002E2DBF"/>
    <w:rsid w:val="002E37CD"/>
    <w:rsid w:val="002E5709"/>
    <w:rsid w:val="002F01EB"/>
    <w:rsid w:val="002F2CBF"/>
    <w:rsid w:val="002F49A8"/>
    <w:rsid w:val="002F4A84"/>
    <w:rsid w:val="002F54BA"/>
    <w:rsid w:val="002F54EE"/>
    <w:rsid w:val="002F5A67"/>
    <w:rsid w:val="002F6170"/>
    <w:rsid w:val="002F6B9B"/>
    <w:rsid w:val="00301B98"/>
    <w:rsid w:val="00303BDC"/>
    <w:rsid w:val="003040D0"/>
    <w:rsid w:val="0030453F"/>
    <w:rsid w:val="00305190"/>
    <w:rsid w:val="003051A0"/>
    <w:rsid w:val="0030732D"/>
    <w:rsid w:val="00311E3B"/>
    <w:rsid w:val="003123E1"/>
    <w:rsid w:val="00316168"/>
    <w:rsid w:val="00316ACA"/>
    <w:rsid w:val="00316CBB"/>
    <w:rsid w:val="0031722B"/>
    <w:rsid w:val="00321E7F"/>
    <w:rsid w:val="00322053"/>
    <w:rsid w:val="00322B99"/>
    <w:rsid w:val="00323176"/>
    <w:rsid w:val="00324DC4"/>
    <w:rsid w:val="003270B1"/>
    <w:rsid w:val="003273B5"/>
    <w:rsid w:val="003278BF"/>
    <w:rsid w:val="00327DC2"/>
    <w:rsid w:val="00331308"/>
    <w:rsid w:val="00331DB6"/>
    <w:rsid w:val="003359BB"/>
    <w:rsid w:val="00335FFB"/>
    <w:rsid w:val="00336F89"/>
    <w:rsid w:val="00340D37"/>
    <w:rsid w:val="0034110C"/>
    <w:rsid w:val="00341216"/>
    <w:rsid w:val="00341B19"/>
    <w:rsid w:val="003423EC"/>
    <w:rsid w:val="003425A3"/>
    <w:rsid w:val="003448B7"/>
    <w:rsid w:val="00345C38"/>
    <w:rsid w:val="0034709D"/>
    <w:rsid w:val="00347174"/>
    <w:rsid w:val="00347221"/>
    <w:rsid w:val="00350E6E"/>
    <w:rsid w:val="00353AF7"/>
    <w:rsid w:val="00354F40"/>
    <w:rsid w:val="0035661C"/>
    <w:rsid w:val="0035681A"/>
    <w:rsid w:val="003574D1"/>
    <w:rsid w:val="00361264"/>
    <w:rsid w:val="003629C6"/>
    <w:rsid w:val="0036334D"/>
    <w:rsid w:val="00363B3D"/>
    <w:rsid w:val="0036482F"/>
    <w:rsid w:val="003657E1"/>
    <w:rsid w:val="00366457"/>
    <w:rsid w:val="00366539"/>
    <w:rsid w:val="00366570"/>
    <w:rsid w:val="003706CF"/>
    <w:rsid w:val="00370A0B"/>
    <w:rsid w:val="003713A2"/>
    <w:rsid w:val="00372E0D"/>
    <w:rsid w:val="00373350"/>
    <w:rsid w:val="00373553"/>
    <w:rsid w:val="00374590"/>
    <w:rsid w:val="003756F8"/>
    <w:rsid w:val="00375ABB"/>
    <w:rsid w:val="0037771A"/>
    <w:rsid w:val="00380755"/>
    <w:rsid w:val="00384699"/>
    <w:rsid w:val="00390C06"/>
    <w:rsid w:val="00391E93"/>
    <w:rsid w:val="00394B6F"/>
    <w:rsid w:val="003952E0"/>
    <w:rsid w:val="00395394"/>
    <w:rsid w:val="003979AE"/>
    <w:rsid w:val="003A0B6D"/>
    <w:rsid w:val="003A164D"/>
    <w:rsid w:val="003A1F28"/>
    <w:rsid w:val="003A453C"/>
    <w:rsid w:val="003A6576"/>
    <w:rsid w:val="003B0106"/>
    <w:rsid w:val="003B023A"/>
    <w:rsid w:val="003B6485"/>
    <w:rsid w:val="003C083C"/>
    <w:rsid w:val="003C122D"/>
    <w:rsid w:val="003C4A5D"/>
    <w:rsid w:val="003D1151"/>
    <w:rsid w:val="003D24E0"/>
    <w:rsid w:val="003D2985"/>
    <w:rsid w:val="003D3390"/>
    <w:rsid w:val="003D436D"/>
    <w:rsid w:val="003D4CC9"/>
    <w:rsid w:val="003D5DF9"/>
    <w:rsid w:val="003D5EAE"/>
    <w:rsid w:val="003D6249"/>
    <w:rsid w:val="003E0B6F"/>
    <w:rsid w:val="003E263D"/>
    <w:rsid w:val="003E2C1C"/>
    <w:rsid w:val="003E3774"/>
    <w:rsid w:val="003E3D5A"/>
    <w:rsid w:val="003E40FE"/>
    <w:rsid w:val="003E46C7"/>
    <w:rsid w:val="003E4B19"/>
    <w:rsid w:val="003E744B"/>
    <w:rsid w:val="003F0892"/>
    <w:rsid w:val="003F12B7"/>
    <w:rsid w:val="003F4913"/>
    <w:rsid w:val="003F4DB8"/>
    <w:rsid w:val="003F4E92"/>
    <w:rsid w:val="003F5138"/>
    <w:rsid w:val="00401670"/>
    <w:rsid w:val="0040328B"/>
    <w:rsid w:val="00404950"/>
    <w:rsid w:val="00407A3D"/>
    <w:rsid w:val="0041070F"/>
    <w:rsid w:val="004146B6"/>
    <w:rsid w:val="00415EB1"/>
    <w:rsid w:val="004164FA"/>
    <w:rsid w:val="004224D1"/>
    <w:rsid w:val="004237EB"/>
    <w:rsid w:val="00426EBD"/>
    <w:rsid w:val="004313F5"/>
    <w:rsid w:val="00431834"/>
    <w:rsid w:val="0043186B"/>
    <w:rsid w:val="00431D36"/>
    <w:rsid w:val="00432956"/>
    <w:rsid w:val="00433639"/>
    <w:rsid w:val="004338F2"/>
    <w:rsid w:val="00434369"/>
    <w:rsid w:val="00436B41"/>
    <w:rsid w:val="00441ADA"/>
    <w:rsid w:val="00443431"/>
    <w:rsid w:val="00446813"/>
    <w:rsid w:val="004502C7"/>
    <w:rsid w:val="004543C4"/>
    <w:rsid w:val="00454490"/>
    <w:rsid w:val="004578CF"/>
    <w:rsid w:val="00462564"/>
    <w:rsid w:val="0046474E"/>
    <w:rsid w:val="004661A2"/>
    <w:rsid w:val="0046750D"/>
    <w:rsid w:val="00467BCB"/>
    <w:rsid w:val="004728B8"/>
    <w:rsid w:val="00473AC1"/>
    <w:rsid w:val="004752AB"/>
    <w:rsid w:val="00475BBE"/>
    <w:rsid w:val="00477E5C"/>
    <w:rsid w:val="00477F9C"/>
    <w:rsid w:val="004829F2"/>
    <w:rsid w:val="00484AF5"/>
    <w:rsid w:val="004852F8"/>
    <w:rsid w:val="00487628"/>
    <w:rsid w:val="00487888"/>
    <w:rsid w:val="00487AC3"/>
    <w:rsid w:val="00493A10"/>
    <w:rsid w:val="0049720A"/>
    <w:rsid w:val="00497608"/>
    <w:rsid w:val="004A225F"/>
    <w:rsid w:val="004A3E2C"/>
    <w:rsid w:val="004A4E62"/>
    <w:rsid w:val="004A50A9"/>
    <w:rsid w:val="004A6339"/>
    <w:rsid w:val="004B004D"/>
    <w:rsid w:val="004B167C"/>
    <w:rsid w:val="004B1E42"/>
    <w:rsid w:val="004B2185"/>
    <w:rsid w:val="004B245B"/>
    <w:rsid w:val="004B3CE4"/>
    <w:rsid w:val="004B4EE0"/>
    <w:rsid w:val="004B5160"/>
    <w:rsid w:val="004B6434"/>
    <w:rsid w:val="004C003A"/>
    <w:rsid w:val="004C0E07"/>
    <w:rsid w:val="004C23B0"/>
    <w:rsid w:val="004C24DC"/>
    <w:rsid w:val="004C26E8"/>
    <w:rsid w:val="004C3234"/>
    <w:rsid w:val="004C4327"/>
    <w:rsid w:val="004C4362"/>
    <w:rsid w:val="004C4F14"/>
    <w:rsid w:val="004C794E"/>
    <w:rsid w:val="004D612F"/>
    <w:rsid w:val="004D73D5"/>
    <w:rsid w:val="004D7785"/>
    <w:rsid w:val="004E2349"/>
    <w:rsid w:val="004E2A90"/>
    <w:rsid w:val="004E30D2"/>
    <w:rsid w:val="004E4099"/>
    <w:rsid w:val="004E5E57"/>
    <w:rsid w:val="004F305B"/>
    <w:rsid w:val="004F36CF"/>
    <w:rsid w:val="004F4947"/>
    <w:rsid w:val="004F4B73"/>
    <w:rsid w:val="004F4E1D"/>
    <w:rsid w:val="004F7639"/>
    <w:rsid w:val="00502F2A"/>
    <w:rsid w:val="00503C77"/>
    <w:rsid w:val="005055DA"/>
    <w:rsid w:val="0051014F"/>
    <w:rsid w:val="005121A4"/>
    <w:rsid w:val="0051696D"/>
    <w:rsid w:val="005170ED"/>
    <w:rsid w:val="00522737"/>
    <w:rsid w:val="00522ADF"/>
    <w:rsid w:val="005231C9"/>
    <w:rsid w:val="0052323D"/>
    <w:rsid w:val="00524586"/>
    <w:rsid w:val="00525B1C"/>
    <w:rsid w:val="00525B20"/>
    <w:rsid w:val="00527EF7"/>
    <w:rsid w:val="005306CD"/>
    <w:rsid w:val="00530FF0"/>
    <w:rsid w:val="005314DB"/>
    <w:rsid w:val="00531977"/>
    <w:rsid w:val="00531CB4"/>
    <w:rsid w:val="005333AF"/>
    <w:rsid w:val="0053581A"/>
    <w:rsid w:val="00535B85"/>
    <w:rsid w:val="00536E2E"/>
    <w:rsid w:val="00537854"/>
    <w:rsid w:val="0054238C"/>
    <w:rsid w:val="005511EF"/>
    <w:rsid w:val="00552E0A"/>
    <w:rsid w:val="005532C8"/>
    <w:rsid w:val="00553FCB"/>
    <w:rsid w:val="00554E17"/>
    <w:rsid w:val="005562E6"/>
    <w:rsid w:val="00556D08"/>
    <w:rsid w:val="00560C6F"/>
    <w:rsid w:val="00560EB1"/>
    <w:rsid w:val="005614FB"/>
    <w:rsid w:val="005616BE"/>
    <w:rsid w:val="00561FCD"/>
    <w:rsid w:val="00562524"/>
    <w:rsid w:val="00565103"/>
    <w:rsid w:val="0056798E"/>
    <w:rsid w:val="00567DBB"/>
    <w:rsid w:val="0057011F"/>
    <w:rsid w:val="0057012C"/>
    <w:rsid w:val="0057021B"/>
    <w:rsid w:val="005709A9"/>
    <w:rsid w:val="00571D2F"/>
    <w:rsid w:val="00573A0F"/>
    <w:rsid w:val="00573AA5"/>
    <w:rsid w:val="00573DAF"/>
    <w:rsid w:val="005742A3"/>
    <w:rsid w:val="00574CB7"/>
    <w:rsid w:val="0057517A"/>
    <w:rsid w:val="00576176"/>
    <w:rsid w:val="005764AF"/>
    <w:rsid w:val="00577651"/>
    <w:rsid w:val="00577922"/>
    <w:rsid w:val="00581D7E"/>
    <w:rsid w:val="00582324"/>
    <w:rsid w:val="00583505"/>
    <w:rsid w:val="00583574"/>
    <w:rsid w:val="00583C64"/>
    <w:rsid w:val="0058410A"/>
    <w:rsid w:val="00584B67"/>
    <w:rsid w:val="00587861"/>
    <w:rsid w:val="005913B2"/>
    <w:rsid w:val="00591A96"/>
    <w:rsid w:val="00592D95"/>
    <w:rsid w:val="005932FA"/>
    <w:rsid w:val="00593964"/>
    <w:rsid w:val="005956FD"/>
    <w:rsid w:val="00595DD1"/>
    <w:rsid w:val="0059631C"/>
    <w:rsid w:val="005A02C1"/>
    <w:rsid w:val="005A03AE"/>
    <w:rsid w:val="005A2B74"/>
    <w:rsid w:val="005A4603"/>
    <w:rsid w:val="005A5617"/>
    <w:rsid w:val="005A5CD6"/>
    <w:rsid w:val="005A6BE7"/>
    <w:rsid w:val="005B0D2D"/>
    <w:rsid w:val="005B1CC6"/>
    <w:rsid w:val="005B224C"/>
    <w:rsid w:val="005B299D"/>
    <w:rsid w:val="005B5B9D"/>
    <w:rsid w:val="005B6403"/>
    <w:rsid w:val="005C1F5D"/>
    <w:rsid w:val="005C31F8"/>
    <w:rsid w:val="005D0F42"/>
    <w:rsid w:val="005D18BB"/>
    <w:rsid w:val="005D2A75"/>
    <w:rsid w:val="005D2E64"/>
    <w:rsid w:val="005D531E"/>
    <w:rsid w:val="005D6025"/>
    <w:rsid w:val="005D7011"/>
    <w:rsid w:val="005E2241"/>
    <w:rsid w:val="005E3C70"/>
    <w:rsid w:val="005E3FF7"/>
    <w:rsid w:val="005E4FF9"/>
    <w:rsid w:val="005E650B"/>
    <w:rsid w:val="005F11D2"/>
    <w:rsid w:val="005F1B03"/>
    <w:rsid w:val="005F2285"/>
    <w:rsid w:val="005F272D"/>
    <w:rsid w:val="005F298D"/>
    <w:rsid w:val="005F2CA1"/>
    <w:rsid w:val="005F3710"/>
    <w:rsid w:val="005F412D"/>
    <w:rsid w:val="005F41C1"/>
    <w:rsid w:val="005F4672"/>
    <w:rsid w:val="005F6B98"/>
    <w:rsid w:val="0060045A"/>
    <w:rsid w:val="006009E0"/>
    <w:rsid w:val="006024A3"/>
    <w:rsid w:val="00602ED3"/>
    <w:rsid w:val="00612C2E"/>
    <w:rsid w:val="00614411"/>
    <w:rsid w:val="006149F4"/>
    <w:rsid w:val="00614DEA"/>
    <w:rsid w:val="00615349"/>
    <w:rsid w:val="006162DF"/>
    <w:rsid w:val="00617AAB"/>
    <w:rsid w:val="00617CC6"/>
    <w:rsid w:val="0062064A"/>
    <w:rsid w:val="00621D6C"/>
    <w:rsid w:val="006227A3"/>
    <w:rsid w:val="00623AB7"/>
    <w:rsid w:val="00625501"/>
    <w:rsid w:val="00625F2C"/>
    <w:rsid w:val="006276B1"/>
    <w:rsid w:val="00630547"/>
    <w:rsid w:val="00630C82"/>
    <w:rsid w:val="00631357"/>
    <w:rsid w:val="006325E9"/>
    <w:rsid w:val="006332DA"/>
    <w:rsid w:val="00633B6E"/>
    <w:rsid w:val="00635B21"/>
    <w:rsid w:val="00636657"/>
    <w:rsid w:val="006369B2"/>
    <w:rsid w:val="00637A1A"/>
    <w:rsid w:val="00637C2E"/>
    <w:rsid w:val="00640A76"/>
    <w:rsid w:val="006410B6"/>
    <w:rsid w:val="00641692"/>
    <w:rsid w:val="00643768"/>
    <w:rsid w:val="006441DE"/>
    <w:rsid w:val="00645F11"/>
    <w:rsid w:val="006464D9"/>
    <w:rsid w:val="006504E7"/>
    <w:rsid w:val="006537FB"/>
    <w:rsid w:val="00653E7A"/>
    <w:rsid w:val="006563E4"/>
    <w:rsid w:val="00656BFB"/>
    <w:rsid w:val="00667A5D"/>
    <w:rsid w:val="00675138"/>
    <w:rsid w:val="006753BE"/>
    <w:rsid w:val="006779CB"/>
    <w:rsid w:val="006804F9"/>
    <w:rsid w:val="00681C32"/>
    <w:rsid w:val="006823D8"/>
    <w:rsid w:val="00682736"/>
    <w:rsid w:val="00682E78"/>
    <w:rsid w:val="006830B3"/>
    <w:rsid w:val="006839D1"/>
    <w:rsid w:val="00684041"/>
    <w:rsid w:val="00684924"/>
    <w:rsid w:val="006850B2"/>
    <w:rsid w:val="006855E0"/>
    <w:rsid w:val="0068571A"/>
    <w:rsid w:val="00687D3E"/>
    <w:rsid w:val="0069240E"/>
    <w:rsid w:val="006925EF"/>
    <w:rsid w:val="006959BE"/>
    <w:rsid w:val="00695F47"/>
    <w:rsid w:val="006970AA"/>
    <w:rsid w:val="006A1446"/>
    <w:rsid w:val="006A266D"/>
    <w:rsid w:val="006A276A"/>
    <w:rsid w:val="006A449D"/>
    <w:rsid w:val="006A4CE1"/>
    <w:rsid w:val="006A535E"/>
    <w:rsid w:val="006A56DD"/>
    <w:rsid w:val="006A5E82"/>
    <w:rsid w:val="006A6E20"/>
    <w:rsid w:val="006A7143"/>
    <w:rsid w:val="006A727D"/>
    <w:rsid w:val="006A7AAD"/>
    <w:rsid w:val="006A7ECD"/>
    <w:rsid w:val="006B1077"/>
    <w:rsid w:val="006B187D"/>
    <w:rsid w:val="006B3707"/>
    <w:rsid w:val="006B56A6"/>
    <w:rsid w:val="006B6045"/>
    <w:rsid w:val="006B712C"/>
    <w:rsid w:val="006B77E0"/>
    <w:rsid w:val="006B79FE"/>
    <w:rsid w:val="006B7F86"/>
    <w:rsid w:val="006C1BBB"/>
    <w:rsid w:val="006C27E5"/>
    <w:rsid w:val="006C3439"/>
    <w:rsid w:val="006C66F5"/>
    <w:rsid w:val="006C71CD"/>
    <w:rsid w:val="006D100E"/>
    <w:rsid w:val="006D3781"/>
    <w:rsid w:val="006D3F43"/>
    <w:rsid w:val="006D5766"/>
    <w:rsid w:val="006D68DC"/>
    <w:rsid w:val="006D7B7D"/>
    <w:rsid w:val="006E216C"/>
    <w:rsid w:val="006E60FF"/>
    <w:rsid w:val="006E6EAE"/>
    <w:rsid w:val="006E75B1"/>
    <w:rsid w:val="006F07FC"/>
    <w:rsid w:val="006F29FF"/>
    <w:rsid w:val="006F3799"/>
    <w:rsid w:val="006F414F"/>
    <w:rsid w:val="006F6136"/>
    <w:rsid w:val="006F66A3"/>
    <w:rsid w:val="006F68EA"/>
    <w:rsid w:val="006F6E66"/>
    <w:rsid w:val="00701965"/>
    <w:rsid w:val="0070305A"/>
    <w:rsid w:val="00704ABE"/>
    <w:rsid w:val="007051D8"/>
    <w:rsid w:val="007052BC"/>
    <w:rsid w:val="0070549D"/>
    <w:rsid w:val="007056F6"/>
    <w:rsid w:val="00705FED"/>
    <w:rsid w:val="007072AD"/>
    <w:rsid w:val="0070F6E4"/>
    <w:rsid w:val="00710456"/>
    <w:rsid w:val="00710F09"/>
    <w:rsid w:val="007112A8"/>
    <w:rsid w:val="00711C19"/>
    <w:rsid w:val="00711D2A"/>
    <w:rsid w:val="00712F65"/>
    <w:rsid w:val="0071359B"/>
    <w:rsid w:val="007135FE"/>
    <w:rsid w:val="007213AF"/>
    <w:rsid w:val="00724575"/>
    <w:rsid w:val="00724B6F"/>
    <w:rsid w:val="0072626C"/>
    <w:rsid w:val="007277D2"/>
    <w:rsid w:val="007336B0"/>
    <w:rsid w:val="00733BD7"/>
    <w:rsid w:val="007344A7"/>
    <w:rsid w:val="00734557"/>
    <w:rsid w:val="007362BB"/>
    <w:rsid w:val="007417AD"/>
    <w:rsid w:val="00743C89"/>
    <w:rsid w:val="00745C4F"/>
    <w:rsid w:val="00751474"/>
    <w:rsid w:val="007515A9"/>
    <w:rsid w:val="00752336"/>
    <w:rsid w:val="00755E3D"/>
    <w:rsid w:val="00756823"/>
    <w:rsid w:val="00757619"/>
    <w:rsid w:val="0075E2A6"/>
    <w:rsid w:val="007604BB"/>
    <w:rsid w:val="00760B48"/>
    <w:rsid w:val="007617F6"/>
    <w:rsid w:val="007652ED"/>
    <w:rsid w:val="007669C0"/>
    <w:rsid w:val="00771579"/>
    <w:rsid w:val="007718A4"/>
    <w:rsid w:val="00773847"/>
    <w:rsid w:val="00774D2A"/>
    <w:rsid w:val="007753AC"/>
    <w:rsid w:val="00775E6F"/>
    <w:rsid w:val="00776D18"/>
    <w:rsid w:val="00776ED9"/>
    <w:rsid w:val="007773EF"/>
    <w:rsid w:val="00777656"/>
    <w:rsid w:val="00777FEC"/>
    <w:rsid w:val="00780565"/>
    <w:rsid w:val="00781374"/>
    <w:rsid w:val="007823D3"/>
    <w:rsid w:val="00782B6E"/>
    <w:rsid w:val="00782E10"/>
    <w:rsid w:val="00786C6A"/>
    <w:rsid w:val="00786D36"/>
    <w:rsid w:val="00787179"/>
    <w:rsid w:val="00787E42"/>
    <w:rsid w:val="00790034"/>
    <w:rsid w:val="0079292A"/>
    <w:rsid w:val="00792D3E"/>
    <w:rsid w:val="0079352E"/>
    <w:rsid w:val="00793664"/>
    <w:rsid w:val="007949E1"/>
    <w:rsid w:val="00794D8C"/>
    <w:rsid w:val="007956E9"/>
    <w:rsid w:val="007971FF"/>
    <w:rsid w:val="00797400"/>
    <w:rsid w:val="007A1945"/>
    <w:rsid w:val="007A3F81"/>
    <w:rsid w:val="007A701E"/>
    <w:rsid w:val="007A76F6"/>
    <w:rsid w:val="007B080C"/>
    <w:rsid w:val="007B0D54"/>
    <w:rsid w:val="007B12A3"/>
    <w:rsid w:val="007B19DE"/>
    <w:rsid w:val="007B26F6"/>
    <w:rsid w:val="007B276D"/>
    <w:rsid w:val="007B4C32"/>
    <w:rsid w:val="007B5740"/>
    <w:rsid w:val="007B5A47"/>
    <w:rsid w:val="007C0351"/>
    <w:rsid w:val="007C15E9"/>
    <w:rsid w:val="007C3ADA"/>
    <w:rsid w:val="007C3B28"/>
    <w:rsid w:val="007D0568"/>
    <w:rsid w:val="007D11C1"/>
    <w:rsid w:val="007D2015"/>
    <w:rsid w:val="007D40C7"/>
    <w:rsid w:val="007D46B7"/>
    <w:rsid w:val="007D7F1A"/>
    <w:rsid w:val="007E12F2"/>
    <w:rsid w:val="007E17E2"/>
    <w:rsid w:val="007E187A"/>
    <w:rsid w:val="007E2371"/>
    <w:rsid w:val="007E3FC5"/>
    <w:rsid w:val="007E4F9A"/>
    <w:rsid w:val="007E5AF7"/>
    <w:rsid w:val="007E6035"/>
    <w:rsid w:val="007E73AE"/>
    <w:rsid w:val="007E75EB"/>
    <w:rsid w:val="007E7CA5"/>
    <w:rsid w:val="007F0469"/>
    <w:rsid w:val="007F17CD"/>
    <w:rsid w:val="007F2079"/>
    <w:rsid w:val="007F2A70"/>
    <w:rsid w:val="007F3004"/>
    <w:rsid w:val="007F34E9"/>
    <w:rsid w:val="007F3DE3"/>
    <w:rsid w:val="007F5F81"/>
    <w:rsid w:val="007F6388"/>
    <w:rsid w:val="007F6F60"/>
    <w:rsid w:val="007F7080"/>
    <w:rsid w:val="008009A9"/>
    <w:rsid w:val="008016C8"/>
    <w:rsid w:val="00803784"/>
    <w:rsid w:val="00803D57"/>
    <w:rsid w:val="00806515"/>
    <w:rsid w:val="00810D4D"/>
    <w:rsid w:val="0081189D"/>
    <w:rsid w:val="008143F5"/>
    <w:rsid w:val="00815F07"/>
    <w:rsid w:val="008162A3"/>
    <w:rsid w:val="00817A9A"/>
    <w:rsid w:val="00817D97"/>
    <w:rsid w:val="00821CD3"/>
    <w:rsid w:val="00822675"/>
    <w:rsid w:val="00823A59"/>
    <w:rsid w:val="008263D0"/>
    <w:rsid w:val="0082645F"/>
    <w:rsid w:val="00826605"/>
    <w:rsid w:val="008271EE"/>
    <w:rsid w:val="00827B3A"/>
    <w:rsid w:val="00827F7F"/>
    <w:rsid w:val="00830DC5"/>
    <w:rsid w:val="00831280"/>
    <w:rsid w:val="0083154E"/>
    <w:rsid w:val="00832F43"/>
    <w:rsid w:val="00833252"/>
    <w:rsid w:val="00833439"/>
    <w:rsid w:val="00833EAA"/>
    <w:rsid w:val="008343F4"/>
    <w:rsid w:val="00840704"/>
    <w:rsid w:val="0084279D"/>
    <w:rsid w:val="00843557"/>
    <w:rsid w:val="0084783E"/>
    <w:rsid w:val="00850016"/>
    <w:rsid w:val="00850A2F"/>
    <w:rsid w:val="00851452"/>
    <w:rsid w:val="00852B2F"/>
    <w:rsid w:val="0085504C"/>
    <w:rsid w:val="008550AA"/>
    <w:rsid w:val="0085789A"/>
    <w:rsid w:val="00857F44"/>
    <w:rsid w:val="008614EB"/>
    <w:rsid w:val="0086333D"/>
    <w:rsid w:val="00866185"/>
    <w:rsid w:val="008674BB"/>
    <w:rsid w:val="0087100E"/>
    <w:rsid w:val="0087259D"/>
    <w:rsid w:val="00873E66"/>
    <w:rsid w:val="0087655B"/>
    <w:rsid w:val="00877766"/>
    <w:rsid w:val="00877DDA"/>
    <w:rsid w:val="00880ADC"/>
    <w:rsid w:val="00884710"/>
    <w:rsid w:val="008855B6"/>
    <w:rsid w:val="0088716E"/>
    <w:rsid w:val="008908EF"/>
    <w:rsid w:val="008915B2"/>
    <w:rsid w:val="00894582"/>
    <w:rsid w:val="0089509A"/>
    <w:rsid w:val="008A01B8"/>
    <w:rsid w:val="008A459A"/>
    <w:rsid w:val="008A64C7"/>
    <w:rsid w:val="008B07AE"/>
    <w:rsid w:val="008B1D58"/>
    <w:rsid w:val="008B1DEB"/>
    <w:rsid w:val="008B1F0A"/>
    <w:rsid w:val="008B2537"/>
    <w:rsid w:val="008B3B4B"/>
    <w:rsid w:val="008B3BEB"/>
    <w:rsid w:val="008B6426"/>
    <w:rsid w:val="008B7CA3"/>
    <w:rsid w:val="008C0A3C"/>
    <w:rsid w:val="008C119B"/>
    <w:rsid w:val="008C1CD7"/>
    <w:rsid w:val="008C220D"/>
    <w:rsid w:val="008C3543"/>
    <w:rsid w:val="008C4543"/>
    <w:rsid w:val="008C50AF"/>
    <w:rsid w:val="008C51E5"/>
    <w:rsid w:val="008C6FE7"/>
    <w:rsid w:val="008D21A8"/>
    <w:rsid w:val="008D3EE1"/>
    <w:rsid w:val="008D475B"/>
    <w:rsid w:val="008D4B27"/>
    <w:rsid w:val="008D6067"/>
    <w:rsid w:val="008DC41E"/>
    <w:rsid w:val="008E10E0"/>
    <w:rsid w:val="008E1263"/>
    <w:rsid w:val="008E5EB2"/>
    <w:rsid w:val="008E6811"/>
    <w:rsid w:val="008E69E2"/>
    <w:rsid w:val="008E6A02"/>
    <w:rsid w:val="008E7CDB"/>
    <w:rsid w:val="008F014B"/>
    <w:rsid w:val="008F0798"/>
    <w:rsid w:val="008F3979"/>
    <w:rsid w:val="008F3FC0"/>
    <w:rsid w:val="008F64F6"/>
    <w:rsid w:val="00900145"/>
    <w:rsid w:val="00901146"/>
    <w:rsid w:val="00903EBA"/>
    <w:rsid w:val="009042F4"/>
    <w:rsid w:val="009056A7"/>
    <w:rsid w:val="00906B56"/>
    <w:rsid w:val="00907439"/>
    <w:rsid w:val="0091136E"/>
    <w:rsid w:val="009115D1"/>
    <w:rsid w:val="009121CF"/>
    <w:rsid w:val="009139FA"/>
    <w:rsid w:val="00914D9A"/>
    <w:rsid w:val="00914E15"/>
    <w:rsid w:val="00916CD1"/>
    <w:rsid w:val="009200B1"/>
    <w:rsid w:val="009209C9"/>
    <w:rsid w:val="00921F34"/>
    <w:rsid w:val="00922063"/>
    <w:rsid w:val="009236FD"/>
    <w:rsid w:val="00925208"/>
    <w:rsid w:val="0092584A"/>
    <w:rsid w:val="00926DAA"/>
    <w:rsid w:val="00927ACE"/>
    <w:rsid w:val="00930771"/>
    <w:rsid w:val="00932FE2"/>
    <w:rsid w:val="0093423B"/>
    <w:rsid w:val="00934ABB"/>
    <w:rsid w:val="009355F3"/>
    <w:rsid w:val="009358E8"/>
    <w:rsid w:val="009376D2"/>
    <w:rsid w:val="00941941"/>
    <w:rsid w:val="00942B7D"/>
    <w:rsid w:val="00943606"/>
    <w:rsid w:val="009442FA"/>
    <w:rsid w:val="0094518D"/>
    <w:rsid w:val="00945680"/>
    <w:rsid w:val="00950ADF"/>
    <w:rsid w:val="00951407"/>
    <w:rsid w:val="009529D0"/>
    <w:rsid w:val="00952BAC"/>
    <w:rsid w:val="00953458"/>
    <w:rsid w:val="009539E7"/>
    <w:rsid w:val="00954042"/>
    <w:rsid w:val="00956574"/>
    <w:rsid w:val="00957A8A"/>
    <w:rsid w:val="00960C3A"/>
    <w:rsid w:val="009612EF"/>
    <w:rsid w:val="00963E36"/>
    <w:rsid w:val="00964638"/>
    <w:rsid w:val="009648A9"/>
    <w:rsid w:val="009661B6"/>
    <w:rsid w:val="00967516"/>
    <w:rsid w:val="00967966"/>
    <w:rsid w:val="0097249A"/>
    <w:rsid w:val="00977EE8"/>
    <w:rsid w:val="009816AC"/>
    <w:rsid w:val="009832E2"/>
    <w:rsid w:val="009846CB"/>
    <w:rsid w:val="00984E31"/>
    <w:rsid w:val="009873E7"/>
    <w:rsid w:val="00990FB1"/>
    <w:rsid w:val="00991151"/>
    <w:rsid w:val="00993990"/>
    <w:rsid w:val="009940C2"/>
    <w:rsid w:val="0099647A"/>
    <w:rsid w:val="00996B86"/>
    <w:rsid w:val="00997099"/>
    <w:rsid w:val="009A0AFC"/>
    <w:rsid w:val="009A3021"/>
    <w:rsid w:val="009A3696"/>
    <w:rsid w:val="009A66CA"/>
    <w:rsid w:val="009A69A1"/>
    <w:rsid w:val="009A6DF8"/>
    <w:rsid w:val="009B16DD"/>
    <w:rsid w:val="009B211A"/>
    <w:rsid w:val="009B30D2"/>
    <w:rsid w:val="009B56C9"/>
    <w:rsid w:val="009B6B5F"/>
    <w:rsid w:val="009B6BAC"/>
    <w:rsid w:val="009C1CB9"/>
    <w:rsid w:val="009C21BB"/>
    <w:rsid w:val="009C2E55"/>
    <w:rsid w:val="009C2FA8"/>
    <w:rsid w:val="009C6681"/>
    <w:rsid w:val="009C71B3"/>
    <w:rsid w:val="009D232B"/>
    <w:rsid w:val="009D56C7"/>
    <w:rsid w:val="009D6C3F"/>
    <w:rsid w:val="009D6C7E"/>
    <w:rsid w:val="009D7447"/>
    <w:rsid w:val="009D7965"/>
    <w:rsid w:val="009E06B0"/>
    <w:rsid w:val="009E0E9F"/>
    <w:rsid w:val="009E252B"/>
    <w:rsid w:val="009E2F59"/>
    <w:rsid w:val="009E3F96"/>
    <w:rsid w:val="009E68EC"/>
    <w:rsid w:val="009E76C0"/>
    <w:rsid w:val="009E78C8"/>
    <w:rsid w:val="009E7B7A"/>
    <w:rsid w:val="009F1457"/>
    <w:rsid w:val="009F200B"/>
    <w:rsid w:val="009F2E84"/>
    <w:rsid w:val="009F34A8"/>
    <w:rsid w:val="009F5736"/>
    <w:rsid w:val="009F591C"/>
    <w:rsid w:val="009F741A"/>
    <w:rsid w:val="009F7C48"/>
    <w:rsid w:val="00A009BC"/>
    <w:rsid w:val="00A01642"/>
    <w:rsid w:val="00A01888"/>
    <w:rsid w:val="00A02221"/>
    <w:rsid w:val="00A02CB3"/>
    <w:rsid w:val="00A072F1"/>
    <w:rsid w:val="00A07F5D"/>
    <w:rsid w:val="00A104C5"/>
    <w:rsid w:val="00A16273"/>
    <w:rsid w:val="00A164DD"/>
    <w:rsid w:val="00A1749C"/>
    <w:rsid w:val="00A200F0"/>
    <w:rsid w:val="00A214CE"/>
    <w:rsid w:val="00A2174E"/>
    <w:rsid w:val="00A226D4"/>
    <w:rsid w:val="00A24B51"/>
    <w:rsid w:val="00A304F3"/>
    <w:rsid w:val="00A3081A"/>
    <w:rsid w:val="00A311C5"/>
    <w:rsid w:val="00A3245F"/>
    <w:rsid w:val="00A328C4"/>
    <w:rsid w:val="00A341F9"/>
    <w:rsid w:val="00A34681"/>
    <w:rsid w:val="00A361C4"/>
    <w:rsid w:val="00A366AA"/>
    <w:rsid w:val="00A376FD"/>
    <w:rsid w:val="00A37CFE"/>
    <w:rsid w:val="00A41DD4"/>
    <w:rsid w:val="00A42CB8"/>
    <w:rsid w:val="00A43F69"/>
    <w:rsid w:val="00A45919"/>
    <w:rsid w:val="00A46666"/>
    <w:rsid w:val="00A50F53"/>
    <w:rsid w:val="00A520D9"/>
    <w:rsid w:val="00A5221C"/>
    <w:rsid w:val="00A54987"/>
    <w:rsid w:val="00A54BC9"/>
    <w:rsid w:val="00A55CCB"/>
    <w:rsid w:val="00A572B4"/>
    <w:rsid w:val="00A57939"/>
    <w:rsid w:val="00A60160"/>
    <w:rsid w:val="00A61052"/>
    <w:rsid w:val="00A613B6"/>
    <w:rsid w:val="00A63B62"/>
    <w:rsid w:val="00A64D17"/>
    <w:rsid w:val="00A7061A"/>
    <w:rsid w:val="00A76BD3"/>
    <w:rsid w:val="00A8003E"/>
    <w:rsid w:val="00A843EE"/>
    <w:rsid w:val="00A84868"/>
    <w:rsid w:val="00A91855"/>
    <w:rsid w:val="00A922DF"/>
    <w:rsid w:val="00A9306D"/>
    <w:rsid w:val="00A9334F"/>
    <w:rsid w:val="00A95B9B"/>
    <w:rsid w:val="00A96786"/>
    <w:rsid w:val="00A9691A"/>
    <w:rsid w:val="00A977B3"/>
    <w:rsid w:val="00AA13AD"/>
    <w:rsid w:val="00AA32BF"/>
    <w:rsid w:val="00AA3880"/>
    <w:rsid w:val="00AA5CA9"/>
    <w:rsid w:val="00AA6755"/>
    <w:rsid w:val="00AB24F7"/>
    <w:rsid w:val="00AB55E1"/>
    <w:rsid w:val="00AB5985"/>
    <w:rsid w:val="00AB5C20"/>
    <w:rsid w:val="00AB7337"/>
    <w:rsid w:val="00AB7A31"/>
    <w:rsid w:val="00AC0F41"/>
    <w:rsid w:val="00AC2CBF"/>
    <w:rsid w:val="00AC2D5C"/>
    <w:rsid w:val="00AC410A"/>
    <w:rsid w:val="00AC479D"/>
    <w:rsid w:val="00AC5329"/>
    <w:rsid w:val="00AC64E0"/>
    <w:rsid w:val="00AC67FD"/>
    <w:rsid w:val="00AC7379"/>
    <w:rsid w:val="00AD1301"/>
    <w:rsid w:val="00AD2D92"/>
    <w:rsid w:val="00AD2F63"/>
    <w:rsid w:val="00AD3DF3"/>
    <w:rsid w:val="00AD475F"/>
    <w:rsid w:val="00AD5265"/>
    <w:rsid w:val="00AD5961"/>
    <w:rsid w:val="00AE0498"/>
    <w:rsid w:val="00AE1AAF"/>
    <w:rsid w:val="00AE1E58"/>
    <w:rsid w:val="00AE26C9"/>
    <w:rsid w:val="00AE2FD6"/>
    <w:rsid w:val="00AE5140"/>
    <w:rsid w:val="00AE70EF"/>
    <w:rsid w:val="00AF12F3"/>
    <w:rsid w:val="00AF1A22"/>
    <w:rsid w:val="00AF1E0D"/>
    <w:rsid w:val="00AF27B9"/>
    <w:rsid w:val="00AF4463"/>
    <w:rsid w:val="00AF6791"/>
    <w:rsid w:val="00AF736D"/>
    <w:rsid w:val="00B01EBF"/>
    <w:rsid w:val="00B025F2"/>
    <w:rsid w:val="00B03E5A"/>
    <w:rsid w:val="00B0523E"/>
    <w:rsid w:val="00B10E31"/>
    <w:rsid w:val="00B1384C"/>
    <w:rsid w:val="00B13CB5"/>
    <w:rsid w:val="00B144F9"/>
    <w:rsid w:val="00B157A9"/>
    <w:rsid w:val="00B159FA"/>
    <w:rsid w:val="00B170CC"/>
    <w:rsid w:val="00B210F6"/>
    <w:rsid w:val="00B2579B"/>
    <w:rsid w:val="00B27B9A"/>
    <w:rsid w:val="00B324CA"/>
    <w:rsid w:val="00B33B7C"/>
    <w:rsid w:val="00B345C4"/>
    <w:rsid w:val="00B35A66"/>
    <w:rsid w:val="00B36B7F"/>
    <w:rsid w:val="00B36C8C"/>
    <w:rsid w:val="00B372CF"/>
    <w:rsid w:val="00B41417"/>
    <w:rsid w:val="00B415D9"/>
    <w:rsid w:val="00B4409A"/>
    <w:rsid w:val="00B461E4"/>
    <w:rsid w:val="00B474CA"/>
    <w:rsid w:val="00B501E6"/>
    <w:rsid w:val="00B5027D"/>
    <w:rsid w:val="00B53821"/>
    <w:rsid w:val="00B541D3"/>
    <w:rsid w:val="00B54D32"/>
    <w:rsid w:val="00B54F0F"/>
    <w:rsid w:val="00B55788"/>
    <w:rsid w:val="00B56A21"/>
    <w:rsid w:val="00B56BD9"/>
    <w:rsid w:val="00B57DA5"/>
    <w:rsid w:val="00B62969"/>
    <w:rsid w:val="00B637FD"/>
    <w:rsid w:val="00B6667D"/>
    <w:rsid w:val="00B66D60"/>
    <w:rsid w:val="00B67DDD"/>
    <w:rsid w:val="00B712C8"/>
    <w:rsid w:val="00B72464"/>
    <w:rsid w:val="00B735C4"/>
    <w:rsid w:val="00B751F5"/>
    <w:rsid w:val="00B75CC7"/>
    <w:rsid w:val="00B7628F"/>
    <w:rsid w:val="00B807DD"/>
    <w:rsid w:val="00B854BF"/>
    <w:rsid w:val="00B85659"/>
    <w:rsid w:val="00B878DB"/>
    <w:rsid w:val="00B87D0C"/>
    <w:rsid w:val="00B87FE5"/>
    <w:rsid w:val="00B927D5"/>
    <w:rsid w:val="00B92EC3"/>
    <w:rsid w:val="00B93853"/>
    <w:rsid w:val="00B95EDD"/>
    <w:rsid w:val="00B965A4"/>
    <w:rsid w:val="00B9661D"/>
    <w:rsid w:val="00B9769C"/>
    <w:rsid w:val="00BA12EA"/>
    <w:rsid w:val="00BA1A26"/>
    <w:rsid w:val="00BA1CCD"/>
    <w:rsid w:val="00BA2715"/>
    <w:rsid w:val="00BA4771"/>
    <w:rsid w:val="00BA4B5A"/>
    <w:rsid w:val="00BA607B"/>
    <w:rsid w:val="00BA770C"/>
    <w:rsid w:val="00BB107F"/>
    <w:rsid w:val="00BB6517"/>
    <w:rsid w:val="00BB6519"/>
    <w:rsid w:val="00BB7532"/>
    <w:rsid w:val="00BB7B00"/>
    <w:rsid w:val="00BB7FB2"/>
    <w:rsid w:val="00BC00C8"/>
    <w:rsid w:val="00BC0530"/>
    <w:rsid w:val="00BC11A3"/>
    <w:rsid w:val="00BC11E3"/>
    <w:rsid w:val="00BC4C39"/>
    <w:rsid w:val="00BD018A"/>
    <w:rsid w:val="00BD2188"/>
    <w:rsid w:val="00BD38F5"/>
    <w:rsid w:val="00BD465E"/>
    <w:rsid w:val="00BD48B3"/>
    <w:rsid w:val="00BD49BA"/>
    <w:rsid w:val="00BD4D1B"/>
    <w:rsid w:val="00BE2A27"/>
    <w:rsid w:val="00BE54FA"/>
    <w:rsid w:val="00BE5E77"/>
    <w:rsid w:val="00BE706B"/>
    <w:rsid w:val="00BE7099"/>
    <w:rsid w:val="00BE779C"/>
    <w:rsid w:val="00BF0A52"/>
    <w:rsid w:val="00BF18DD"/>
    <w:rsid w:val="00BF23E9"/>
    <w:rsid w:val="00BF29C5"/>
    <w:rsid w:val="00BF5CF7"/>
    <w:rsid w:val="00C00BAA"/>
    <w:rsid w:val="00C0156A"/>
    <w:rsid w:val="00C01A5D"/>
    <w:rsid w:val="00C01FCC"/>
    <w:rsid w:val="00C03902"/>
    <w:rsid w:val="00C03A48"/>
    <w:rsid w:val="00C03F4B"/>
    <w:rsid w:val="00C05DD5"/>
    <w:rsid w:val="00C06673"/>
    <w:rsid w:val="00C06858"/>
    <w:rsid w:val="00C070A2"/>
    <w:rsid w:val="00C153BB"/>
    <w:rsid w:val="00C15781"/>
    <w:rsid w:val="00C15B67"/>
    <w:rsid w:val="00C1623E"/>
    <w:rsid w:val="00C20629"/>
    <w:rsid w:val="00C20D45"/>
    <w:rsid w:val="00C2405B"/>
    <w:rsid w:val="00C247D7"/>
    <w:rsid w:val="00C249ED"/>
    <w:rsid w:val="00C25D79"/>
    <w:rsid w:val="00C265E7"/>
    <w:rsid w:val="00C301A6"/>
    <w:rsid w:val="00C30EF0"/>
    <w:rsid w:val="00C32281"/>
    <w:rsid w:val="00C322F1"/>
    <w:rsid w:val="00C32A5F"/>
    <w:rsid w:val="00C33C41"/>
    <w:rsid w:val="00C3444D"/>
    <w:rsid w:val="00C37A41"/>
    <w:rsid w:val="00C37BEC"/>
    <w:rsid w:val="00C37D0A"/>
    <w:rsid w:val="00C41017"/>
    <w:rsid w:val="00C42EA2"/>
    <w:rsid w:val="00C45363"/>
    <w:rsid w:val="00C45C9A"/>
    <w:rsid w:val="00C469AA"/>
    <w:rsid w:val="00C52E7E"/>
    <w:rsid w:val="00C542E7"/>
    <w:rsid w:val="00C5521D"/>
    <w:rsid w:val="00C61117"/>
    <w:rsid w:val="00C64E3D"/>
    <w:rsid w:val="00C6585D"/>
    <w:rsid w:val="00C65EAE"/>
    <w:rsid w:val="00C72934"/>
    <w:rsid w:val="00C732D0"/>
    <w:rsid w:val="00C7374F"/>
    <w:rsid w:val="00C76720"/>
    <w:rsid w:val="00C7744A"/>
    <w:rsid w:val="00C778B0"/>
    <w:rsid w:val="00C77ABB"/>
    <w:rsid w:val="00C814F9"/>
    <w:rsid w:val="00C83332"/>
    <w:rsid w:val="00C83A51"/>
    <w:rsid w:val="00C846E2"/>
    <w:rsid w:val="00C847B7"/>
    <w:rsid w:val="00C847DC"/>
    <w:rsid w:val="00C86DE9"/>
    <w:rsid w:val="00C916F7"/>
    <w:rsid w:val="00C92245"/>
    <w:rsid w:val="00C93121"/>
    <w:rsid w:val="00C93472"/>
    <w:rsid w:val="00C93DB2"/>
    <w:rsid w:val="00C93E13"/>
    <w:rsid w:val="00C940D7"/>
    <w:rsid w:val="00C96376"/>
    <w:rsid w:val="00C977E6"/>
    <w:rsid w:val="00CA43ED"/>
    <w:rsid w:val="00CA51E3"/>
    <w:rsid w:val="00CA5FBB"/>
    <w:rsid w:val="00CA6AAC"/>
    <w:rsid w:val="00CA7311"/>
    <w:rsid w:val="00CB3770"/>
    <w:rsid w:val="00CB4DF3"/>
    <w:rsid w:val="00CB6261"/>
    <w:rsid w:val="00CB64D2"/>
    <w:rsid w:val="00CB794A"/>
    <w:rsid w:val="00CC0C6D"/>
    <w:rsid w:val="00CC25ED"/>
    <w:rsid w:val="00CC3377"/>
    <w:rsid w:val="00CC3752"/>
    <w:rsid w:val="00CC3F11"/>
    <w:rsid w:val="00CC4D3F"/>
    <w:rsid w:val="00CC56AE"/>
    <w:rsid w:val="00CD0512"/>
    <w:rsid w:val="00CD314F"/>
    <w:rsid w:val="00CD33DB"/>
    <w:rsid w:val="00CD4BB6"/>
    <w:rsid w:val="00CD5B5D"/>
    <w:rsid w:val="00CD6EE1"/>
    <w:rsid w:val="00CD712B"/>
    <w:rsid w:val="00CE2475"/>
    <w:rsid w:val="00CE2E21"/>
    <w:rsid w:val="00CE633C"/>
    <w:rsid w:val="00CE6855"/>
    <w:rsid w:val="00CF1414"/>
    <w:rsid w:val="00CF199D"/>
    <w:rsid w:val="00CF35EB"/>
    <w:rsid w:val="00CF4564"/>
    <w:rsid w:val="00CF53C3"/>
    <w:rsid w:val="00D00936"/>
    <w:rsid w:val="00D025A6"/>
    <w:rsid w:val="00D027F5"/>
    <w:rsid w:val="00D02D1B"/>
    <w:rsid w:val="00D06F37"/>
    <w:rsid w:val="00D100EE"/>
    <w:rsid w:val="00D1098E"/>
    <w:rsid w:val="00D11BFB"/>
    <w:rsid w:val="00D12236"/>
    <w:rsid w:val="00D12420"/>
    <w:rsid w:val="00D161B2"/>
    <w:rsid w:val="00D1657F"/>
    <w:rsid w:val="00D17A0E"/>
    <w:rsid w:val="00D20E14"/>
    <w:rsid w:val="00D27BBE"/>
    <w:rsid w:val="00D302D1"/>
    <w:rsid w:val="00D3273C"/>
    <w:rsid w:val="00D33C04"/>
    <w:rsid w:val="00D36B1F"/>
    <w:rsid w:val="00D36D5E"/>
    <w:rsid w:val="00D370CD"/>
    <w:rsid w:val="00D37EB4"/>
    <w:rsid w:val="00D4139B"/>
    <w:rsid w:val="00D4174A"/>
    <w:rsid w:val="00D41ECA"/>
    <w:rsid w:val="00D4595A"/>
    <w:rsid w:val="00D47094"/>
    <w:rsid w:val="00D513F6"/>
    <w:rsid w:val="00D526B0"/>
    <w:rsid w:val="00D53012"/>
    <w:rsid w:val="00D55414"/>
    <w:rsid w:val="00D649A2"/>
    <w:rsid w:val="00D6637F"/>
    <w:rsid w:val="00D6729C"/>
    <w:rsid w:val="00D703CD"/>
    <w:rsid w:val="00D7050F"/>
    <w:rsid w:val="00D70596"/>
    <w:rsid w:val="00D70C22"/>
    <w:rsid w:val="00D72789"/>
    <w:rsid w:val="00D753C6"/>
    <w:rsid w:val="00D75505"/>
    <w:rsid w:val="00D7588F"/>
    <w:rsid w:val="00D76BA2"/>
    <w:rsid w:val="00D77D2C"/>
    <w:rsid w:val="00D811F8"/>
    <w:rsid w:val="00D83881"/>
    <w:rsid w:val="00D83E73"/>
    <w:rsid w:val="00D851B7"/>
    <w:rsid w:val="00D8540E"/>
    <w:rsid w:val="00D90140"/>
    <w:rsid w:val="00D90EFC"/>
    <w:rsid w:val="00D9141D"/>
    <w:rsid w:val="00D92405"/>
    <w:rsid w:val="00D92F63"/>
    <w:rsid w:val="00D93837"/>
    <w:rsid w:val="00D93A78"/>
    <w:rsid w:val="00D95A58"/>
    <w:rsid w:val="00D96373"/>
    <w:rsid w:val="00D966B1"/>
    <w:rsid w:val="00D969FB"/>
    <w:rsid w:val="00D96D61"/>
    <w:rsid w:val="00D97D97"/>
    <w:rsid w:val="00D97E80"/>
    <w:rsid w:val="00DA436D"/>
    <w:rsid w:val="00DA48B9"/>
    <w:rsid w:val="00DA5E76"/>
    <w:rsid w:val="00DA6426"/>
    <w:rsid w:val="00DA6A07"/>
    <w:rsid w:val="00DB14AB"/>
    <w:rsid w:val="00DB1699"/>
    <w:rsid w:val="00DB1DF0"/>
    <w:rsid w:val="00DB221C"/>
    <w:rsid w:val="00DB2FDC"/>
    <w:rsid w:val="00DB35D2"/>
    <w:rsid w:val="00DB5BD9"/>
    <w:rsid w:val="00DB662C"/>
    <w:rsid w:val="00DB6DEC"/>
    <w:rsid w:val="00DC2C04"/>
    <w:rsid w:val="00DC2EBE"/>
    <w:rsid w:val="00DC464B"/>
    <w:rsid w:val="00DC4DCD"/>
    <w:rsid w:val="00DC58E4"/>
    <w:rsid w:val="00DD0C66"/>
    <w:rsid w:val="00DD23BE"/>
    <w:rsid w:val="00DD3402"/>
    <w:rsid w:val="00DD5C01"/>
    <w:rsid w:val="00DD6E3D"/>
    <w:rsid w:val="00DE0542"/>
    <w:rsid w:val="00DE190B"/>
    <w:rsid w:val="00DE539D"/>
    <w:rsid w:val="00DE6422"/>
    <w:rsid w:val="00DE7990"/>
    <w:rsid w:val="00DF181E"/>
    <w:rsid w:val="00DF1925"/>
    <w:rsid w:val="00DF3458"/>
    <w:rsid w:val="00DF404C"/>
    <w:rsid w:val="00DF44F0"/>
    <w:rsid w:val="00DF4ED5"/>
    <w:rsid w:val="00DF8E3A"/>
    <w:rsid w:val="00E000A0"/>
    <w:rsid w:val="00E015FC"/>
    <w:rsid w:val="00E02C61"/>
    <w:rsid w:val="00E03190"/>
    <w:rsid w:val="00E03521"/>
    <w:rsid w:val="00E05B15"/>
    <w:rsid w:val="00E10A42"/>
    <w:rsid w:val="00E1218B"/>
    <w:rsid w:val="00E13135"/>
    <w:rsid w:val="00E151DE"/>
    <w:rsid w:val="00E15CDA"/>
    <w:rsid w:val="00E160CE"/>
    <w:rsid w:val="00E21044"/>
    <w:rsid w:val="00E23E1D"/>
    <w:rsid w:val="00E2682B"/>
    <w:rsid w:val="00E27460"/>
    <w:rsid w:val="00E30945"/>
    <w:rsid w:val="00E30E17"/>
    <w:rsid w:val="00E31850"/>
    <w:rsid w:val="00E347BF"/>
    <w:rsid w:val="00E349F4"/>
    <w:rsid w:val="00E350F5"/>
    <w:rsid w:val="00E36A39"/>
    <w:rsid w:val="00E3765B"/>
    <w:rsid w:val="00E41447"/>
    <w:rsid w:val="00E41A82"/>
    <w:rsid w:val="00E423F7"/>
    <w:rsid w:val="00E4317C"/>
    <w:rsid w:val="00E43843"/>
    <w:rsid w:val="00E4619A"/>
    <w:rsid w:val="00E50A6F"/>
    <w:rsid w:val="00E52481"/>
    <w:rsid w:val="00E5547E"/>
    <w:rsid w:val="00E6014D"/>
    <w:rsid w:val="00E61260"/>
    <w:rsid w:val="00E62EF5"/>
    <w:rsid w:val="00E63EE3"/>
    <w:rsid w:val="00E64C04"/>
    <w:rsid w:val="00E64CDA"/>
    <w:rsid w:val="00E672CB"/>
    <w:rsid w:val="00E67CE9"/>
    <w:rsid w:val="00E701E1"/>
    <w:rsid w:val="00E70E82"/>
    <w:rsid w:val="00E71A75"/>
    <w:rsid w:val="00E71F89"/>
    <w:rsid w:val="00E7398C"/>
    <w:rsid w:val="00E74DE1"/>
    <w:rsid w:val="00E75FDA"/>
    <w:rsid w:val="00E823B5"/>
    <w:rsid w:val="00E83267"/>
    <w:rsid w:val="00E84564"/>
    <w:rsid w:val="00E877DE"/>
    <w:rsid w:val="00E879F5"/>
    <w:rsid w:val="00E9054F"/>
    <w:rsid w:val="00E90EB3"/>
    <w:rsid w:val="00E934BA"/>
    <w:rsid w:val="00E937C5"/>
    <w:rsid w:val="00E95369"/>
    <w:rsid w:val="00E95BA8"/>
    <w:rsid w:val="00EA1A0A"/>
    <w:rsid w:val="00EA29B8"/>
    <w:rsid w:val="00EA2DE4"/>
    <w:rsid w:val="00EA317C"/>
    <w:rsid w:val="00EA367C"/>
    <w:rsid w:val="00EA382B"/>
    <w:rsid w:val="00EA3C90"/>
    <w:rsid w:val="00EA56BE"/>
    <w:rsid w:val="00EA5E9E"/>
    <w:rsid w:val="00EA65E8"/>
    <w:rsid w:val="00EB0353"/>
    <w:rsid w:val="00EB06BD"/>
    <w:rsid w:val="00EB18BA"/>
    <w:rsid w:val="00EB7371"/>
    <w:rsid w:val="00EB7B0C"/>
    <w:rsid w:val="00EC1221"/>
    <w:rsid w:val="00EC1D95"/>
    <w:rsid w:val="00EC5C75"/>
    <w:rsid w:val="00EC651E"/>
    <w:rsid w:val="00EC6A6B"/>
    <w:rsid w:val="00EC7CC1"/>
    <w:rsid w:val="00EC7DF0"/>
    <w:rsid w:val="00ED0942"/>
    <w:rsid w:val="00ED2F8D"/>
    <w:rsid w:val="00ED3DB4"/>
    <w:rsid w:val="00ED4434"/>
    <w:rsid w:val="00EE2281"/>
    <w:rsid w:val="00EE27A6"/>
    <w:rsid w:val="00EE336C"/>
    <w:rsid w:val="00EE40A0"/>
    <w:rsid w:val="00EE580F"/>
    <w:rsid w:val="00EE58DC"/>
    <w:rsid w:val="00EE6824"/>
    <w:rsid w:val="00EF10CD"/>
    <w:rsid w:val="00EF25E1"/>
    <w:rsid w:val="00EF311A"/>
    <w:rsid w:val="00EF6E96"/>
    <w:rsid w:val="00EF7754"/>
    <w:rsid w:val="00F021CE"/>
    <w:rsid w:val="00F0270E"/>
    <w:rsid w:val="00F049B7"/>
    <w:rsid w:val="00F05C92"/>
    <w:rsid w:val="00F06FD7"/>
    <w:rsid w:val="00F0707F"/>
    <w:rsid w:val="00F117D5"/>
    <w:rsid w:val="00F12F42"/>
    <w:rsid w:val="00F1479C"/>
    <w:rsid w:val="00F15310"/>
    <w:rsid w:val="00F154C6"/>
    <w:rsid w:val="00F166B9"/>
    <w:rsid w:val="00F16791"/>
    <w:rsid w:val="00F2180C"/>
    <w:rsid w:val="00F21DE1"/>
    <w:rsid w:val="00F22C86"/>
    <w:rsid w:val="00F23F50"/>
    <w:rsid w:val="00F24557"/>
    <w:rsid w:val="00F250BE"/>
    <w:rsid w:val="00F25E74"/>
    <w:rsid w:val="00F30F71"/>
    <w:rsid w:val="00F32373"/>
    <w:rsid w:val="00F32515"/>
    <w:rsid w:val="00F3296B"/>
    <w:rsid w:val="00F34B20"/>
    <w:rsid w:val="00F42DAB"/>
    <w:rsid w:val="00F4446F"/>
    <w:rsid w:val="00F44482"/>
    <w:rsid w:val="00F44F47"/>
    <w:rsid w:val="00F46202"/>
    <w:rsid w:val="00F4789E"/>
    <w:rsid w:val="00F5034D"/>
    <w:rsid w:val="00F507DD"/>
    <w:rsid w:val="00F52D7B"/>
    <w:rsid w:val="00F549AE"/>
    <w:rsid w:val="00F57BA3"/>
    <w:rsid w:val="00F57CD4"/>
    <w:rsid w:val="00F62E28"/>
    <w:rsid w:val="00F644CE"/>
    <w:rsid w:val="00F658B9"/>
    <w:rsid w:val="00F6723A"/>
    <w:rsid w:val="00F679E7"/>
    <w:rsid w:val="00F7278E"/>
    <w:rsid w:val="00F7409E"/>
    <w:rsid w:val="00F7559E"/>
    <w:rsid w:val="00F76298"/>
    <w:rsid w:val="00F77B4B"/>
    <w:rsid w:val="00F82087"/>
    <w:rsid w:val="00F84C57"/>
    <w:rsid w:val="00F87BBC"/>
    <w:rsid w:val="00F92757"/>
    <w:rsid w:val="00F93ABA"/>
    <w:rsid w:val="00F94A3E"/>
    <w:rsid w:val="00F957AD"/>
    <w:rsid w:val="00F957C8"/>
    <w:rsid w:val="00F97312"/>
    <w:rsid w:val="00FA1737"/>
    <w:rsid w:val="00FA2437"/>
    <w:rsid w:val="00FA2B1A"/>
    <w:rsid w:val="00FA31FD"/>
    <w:rsid w:val="00FA3737"/>
    <w:rsid w:val="00FA39F1"/>
    <w:rsid w:val="00FA3C22"/>
    <w:rsid w:val="00FA45A8"/>
    <w:rsid w:val="00FA5FFC"/>
    <w:rsid w:val="00FA77AC"/>
    <w:rsid w:val="00FA7AF8"/>
    <w:rsid w:val="00FB2A53"/>
    <w:rsid w:val="00FB377B"/>
    <w:rsid w:val="00FB4495"/>
    <w:rsid w:val="00FC02C2"/>
    <w:rsid w:val="00FC2D5A"/>
    <w:rsid w:val="00FC53D2"/>
    <w:rsid w:val="00FC7759"/>
    <w:rsid w:val="00FC7CAB"/>
    <w:rsid w:val="00FCDAE9"/>
    <w:rsid w:val="00FD1673"/>
    <w:rsid w:val="00FD2845"/>
    <w:rsid w:val="00FD4900"/>
    <w:rsid w:val="00FD6CFE"/>
    <w:rsid w:val="00FD716D"/>
    <w:rsid w:val="00FE0A44"/>
    <w:rsid w:val="00FE0CDA"/>
    <w:rsid w:val="00FE30BB"/>
    <w:rsid w:val="00FE310C"/>
    <w:rsid w:val="00FE332C"/>
    <w:rsid w:val="00FE3935"/>
    <w:rsid w:val="00FE3BEB"/>
    <w:rsid w:val="00FE5361"/>
    <w:rsid w:val="00FE5503"/>
    <w:rsid w:val="00FE5E4C"/>
    <w:rsid w:val="00FE6730"/>
    <w:rsid w:val="00FE7B42"/>
    <w:rsid w:val="00FE7E10"/>
    <w:rsid w:val="00FE7FE1"/>
    <w:rsid w:val="00FF097C"/>
    <w:rsid w:val="00FF176F"/>
    <w:rsid w:val="00FF1A51"/>
    <w:rsid w:val="00FF1E41"/>
    <w:rsid w:val="00FF2042"/>
    <w:rsid w:val="00FF22B3"/>
    <w:rsid w:val="00FF2C79"/>
    <w:rsid w:val="00FF33EF"/>
    <w:rsid w:val="00FF524F"/>
    <w:rsid w:val="00FF5B25"/>
    <w:rsid w:val="00FF7185"/>
    <w:rsid w:val="00FF735B"/>
    <w:rsid w:val="01085593"/>
    <w:rsid w:val="0123355B"/>
    <w:rsid w:val="013A66F2"/>
    <w:rsid w:val="0145BBED"/>
    <w:rsid w:val="01490D7C"/>
    <w:rsid w:val="0161047B"/>
    <w:rsid w:val="0182EE44"/>
    <w:rsid w:val="018DB82E"/>
    <w:rsid w:val="0190A2B1"/>
    <w:rsid w:val="01975B99"/>
    <w:rsid w:val="01A38EC6"/>
    <w:rsid w:val="01A96DFC"/>
    <w:rsid w:val="01BAE2AF"/>
    <w:rsid w:val="01E60744"/>
    <w:rsid w:val="01FDD813"/>
    <w:rsid w:val="0201FEFE"/>
    <w:rsid w:val="0211EA38"/>
    <w:rsid w:val="021BAFAB"/>
    <w:rsid w:val="024410FD"/>
    <w:rsid w:val="0278856A"/>
    <w:rsid w:val="02790950"/>
    <w:rsid w:val="028C5ED2"/>
    <w:rsid w:val="029FDF06"/>
    <w:rsid w:val="02B7B74B"/>
    <w:rsid w:val="02DBC486"/>
    <w:rsid w:val="02EB9CE4"/>
    <w:rsid w:val="02EDA049"/>
    <w:rsid w:val="02F7F9FE"/>
    <w:rsid w:val="0326805B"/>
    <w:rsid w:val="0335E271"/>
    <w:rsid w:val="0353BB19"/>
    <w:rsid w:val="0356DF1D"/>
    <w:rsid w:val="035AC4EE"/>
    <w:rsid w:val="036EC656"/>
    <w:rsid w:val="038A8625"/>
    <w:rsid w:val="039F0032"/>
    <w:rsid w:val="03A45571"/>
    <w:rsid w:val="03AAB27D"/>
    <w:rsid w:val="03ADBA99"/>
    <w:rsid w:val="03CAB435"/>
    <w:rsid w:val="03D46E2B"/>
    <w:rsid w:val="03D5F8FC"/>
    <w:rsid w:val="0408F702"/>
    <w:rsid w:val="041ECFE5"/>
    <w:rsid w:val="0432ABCD"/>
    <w:rsid w:val="043DC785"/>
    <w:rsid w:val="04413205"/>
    <w:rsid w:val="04766CB5"/>
    <w:rsid w:val="047A03DA"/>
    <w:rsid w:val="0480284B"/>
    <w:rsid w:val="048CACF2"/>
    <w:rsid w:val="04AC0FB5"/>
    <w:rsid w:val="04BAA858"/>
    <w:rsid w:val="04D0D988"/>
    <w:rsid w:val="04D1D64A"/>
    <w:rsid w:val="04D69954"/>
    <w:rsid w:val="04E18954"/>
    <w:rsid w:val="04EB61D4"/>
    <w:rsid w:val="050679F8"/>
    <w:rsid w:val="051F189F"/>
    <w:rsid w:val="052E3FD8"/>
    <w:rsid w:val="05438318"/>
    <w:rsid w:val="054FB336"/>
    <w:rsid w:val="055964CE"/>
    <w:rsid w:val="0561B053"/>
    <w:rsid w:val="05825BCA"/>
    <w:rsid w:val="0586FF2E"/>
    <w:rsid w:val="059D03F3"/>
    <w:rsid w:val="05BAA046"/>
    <w:rsid w:val="05C8576D"/>
    <w:rsid w:val="05D91515"/>
    <w:rsid w:val="05E02AB1"/>
    <w:rsid w:val="05E330E8"/>
    <w:rsid w:val="05E69C67"/>
    <w:rsid w:val="05E9EF3B"/>
    <w:rsid w:val="05EF3DF8"/>
    <w:rsid w:val="05FFEE78"/>
    <w:rsid w:val="06025E64"/>
    <w:rsid w:val="0607C065"/>
    <w:rsid w:val="06242114"/>
    <w:rsid w:val="06262468"/>
    <w:rsid w:val="06357D0D"/>
    <w:rsid w:val="0637E9C5"/>
    <w:rsid w:val="06468544"/>
    <w:rsid w:val="0646CE0F"/>
    <w:rsid w:val="0652BCA6"/>
    <w:rsid w:val="065A5CE1"/>
    <w:rsid w:val="0661033F"/>
    <w:rsid w:val="0667E913"/>
    <w:rsid w:val="0685AF36"/>
    <w:rsid w:val="06954085"/>
    <w:rsid w:val="0695C512"/>
    <w:rsid w:val="069F81F8"/>
    <w:rsid w:val="06B58901"/>
    <w:rsid w:val="06BC90CE"/>
    <w:rsid w:val="06BDF590"/>
    <w:rsid w:val="06C0D45A"/>
    <w:rsid w:val="06E08962"/>
    <w:rsid w:val="06E7B7FA"/>
    <w:rsid w:val="0727E4A1"/>
    <w:rsid w:val="0736B05B"/>
    <w:rsid w:val="073D3D06"/>
    <w:rsid w:val="07531638"/>
    <w:rsid w:val="07645965"/>
    <w:rsid w:val="07705A45"/>
    <w:rsid w:val="07763354"/>
    <w:rsid w:val="07784C18"/>
    <w:rsid w:val="078CA19C"/>
    <w:rsid w:val="078EF920"/>
    <w:rsid w:val="07A7D8B0"/>
    <w:rsid w:val="07A8B253"/>
    <w:rsid w:val="07BF7380"/>
    <w:rsid w:val="07CAA19B"/>
    <w:rsid w:val="07D490FF"/>
    <w:rsid w:val="07F46ABA"/>
    <w:rsid w:val="07FCA828"/>
    <w:rsid w:val="0819AA4A"/>
    <w:rsid w:val="0837CF78"/>
    <w:rsid w:val="084C8BD9"/>
    <w:rsid w:val="0860CC4D"/>
    <w:rsid w:val="0862C417"/>
    <w:rsid w:val="086B2B6C"/>
    <w:rsid w:val="086F99FA"/>
    <w:rsid w:val="08786912"/>
    <w:rsid w:val="08A90609"/>
    <w:rsid w:val="08AA2159"/>
    <w:rsid w:val="08BD5473"/>
    <w:rsid w:val="08C15470"/>
    <w:rsid w:val="08C68F1C"/>
    <w:rsid w:val="08D24353"/>
    <w:rsid w:val="0901FCA8"/>
    <w:rsid w:val="0911FE30"/>
    <w:rsid w:val="091E3B6A"/>
    <w:rsid w:val="09404A48"/>
    <w:rsid w:val="095FB96F"/>
    <w:rsid w:val="09614032"/>
    <w:rsid w:val="09786188"/>
    <w:rsid w:val="097A6A99"/>
    <w:rsid w:val="09894521"/>
    <w:rsid w:val="09A35FC1"/>
    <w:rsid w:val="09AEB477"/>
    <w:rsid w:val="09B7B9CC"/>
    <w:rsid w:val="09C21408"/>
    <w:rsid w:val="09C2A688"/>
    <w:rsid w:val="09C9A655"/>
    <w:rsid w:val="09D3F1D4"/>
    <w:rsid w:val="09DA9041"/>
    <w:rsid w:val="09DDD23D"/>
    <w:rsid w:val="0A03C182"/>
    <w:rsid w:val="0A05DDC9"/>
    <w:rsid w:val="0A13138B"/>
    <w:rsid w:val="0A23CB67"/>
    <w:rsid w:val="0A245D35"/>
    <w:rsid w:val="0A4481EE"/>
    <w:rsid w:val="0A44BF5F"/>
    <w:rsid w:val="0A68C373"/>
    <w:rsid w:val="0A6A30B5"/>
    <w:rsid w:val="0A7493D4"/>
    <w:rsid w:val="0A803A1D"/>
    <w:rsid w:val="0AB40047"/>
    <w:rsid w:val="0AB7BC62"/>
    <w:rsid w:val="0AD44800"/>
    <w:rsid w:val="0AD9C28E"/>
    <w:rsid w:val="0ADCDB79"/>
    <w:rsid w:val="0ADEC554"/>
    <w:rsid w:val="0AF216A0"/>
    <w:rsid w:val="0AF7386D"/>
    <w:rsid w:val="0B041B09"/>
    <w:rsid w:val="0B25AD9B"/>
    <w:rsid w:val="0B3618E5"/>
    <w:rsid w:val="0B3C5862"/>
    <w:rsid w:val="0B5AAE6B"/>
    <w:rsid w:val="0B7EB1E3"/>
    <w:rsid w:val="0BA9F912"/>
    <w:rsid w:val="0BADF6BF"/>
    <w:rsid w:val="0BB0DA98"/>
    <w:rsid w:val="0BDD1855"/>
    <w:rsid w:val="0BE99C96"/>
    <w:rsid w:val="0BF478F4"/>
    <w:rsid w:val="0BF5BC28"/>
    <w:rsid w:val="0C0BB604"/>
    <w:rsid w:val="0C0F3834"/>
    <w:rsid w:val="0C230ECD"/>
    <w:rsid w:val="0C2D8A6B"/>
    <w:rsid w:val="0C2F1C4A"/>
    <w:rsid w:val="0C38F518"/>
    <w:rsid w:val="0C5E41FF"/>
    <w:rsid w:val="0C875D58"/>
    <w:rsid w:val="0CA18287"/>
    <w:rsid w:val="0CAA38F8"/>
    <w:rsid w:val="0CB1114B"/>
    <w:rsid w:val="0CC78EDB"/>
    <w:rsid w:val="0CDDECCB"/>
    <w:rsid w:val="0CE43015"/>
    <w:rsid w:val="0CE87C5A"/>
    <w:rsid w:val="0CF6B874"/>
    <w:rsid w:val="0D02B561"/>
    <w:rsid w:val="0D077170"/>
    <w:rsid w:val="0D22AB35"/>
    <w:rsid w:val="0D25EA4B"/>
    <w:rsid w:val="0D4FE895"/>
    <w:rsid w:val="0D51FDA6"/>
    <w:rsid w:val="0D5AF0E6"/>
    <w:rsid w:val="0D690939"/>
    <w:rsid w:val="0D7BD0D3"/>
    <w:rsid w:val="0D890FF4"/>
    <w:rsid w:val="0D94EA1C"/>
    <w:rsid w:val="0DC12356"/>
    <w:rsid w:val="0DC20800"/>
    <w:rsid w:val="0DC27A9A"/>
    <w:rsid w:val="0DC3C1F1"/>
    <w:rsid w:val="0DC65A1F"/>
    <w:rsid w:val="0DCB3543"/>
    <w:rsid w:val="0DE85012"/>
    <w:rsid w:val="0DF20BC8"/>
    <w:rsid w:val="0E1A4E59"/>
    <w:rsid w:val="0E1DE9DD"/>
    <w:rsid w:val="0E61C021"/>
    <w:rsid w:val="0E66C779"/>
    <w:rsid w:val="0E69EC8B"/>
    <w:rsid w:val="0E8C0C28"/>
    <w:rsid w:val="0EB1E0E2"/>
    <w:rsid w:val="0EC5E5F2"/>
    <w:rsid w:val="0EC6C5B1"/>
    <w:rsid w:val="0EEECF65"/>
    <w:rsid w:val="0EFFADEB"/>
    <w:rsid w:val="0F0FD50F"/>
    <w:rsid w:val="0F3C549B"/>
    <w:rsid w:val="0F4DD96E"/>
    <w:rsid w:val="0F51D296"/>
    <w:rsid w:val="0F61D82A"/>
    <w:rsid w:val="0F759B55"/>
    <w:rsid w:val="0F79ACF5"/>
    <w:rsid w:val="0FA11102"/>
    <w:rsid w:val="0FA60B2B"/>
    <w:rsid w:val="0FB32285"/>
    <w:rsid w:val="0FBDBFE4"/>
    <w:rsid w:val="0FBEFE1A"/>
    <w:rsid w:val="0FD610DB"/>
    <w:rsid w:val="0FE69435"/>
    <w:rsid w:val="0FE96F18"/>
    <w:rsid w:val="0FF77120"/>
    <w:rsid w:val="10112683"/>
    <w:rsid w:val="101ABDB3"/>
    <w:rsid w:val="101EDB79"/>
    <w:rsid w:val="1033B512"/>
    <w:rsid w:val="1088C710"/>
    <w:rsid w:val="10B70BD0"/>
    <w:rsid w:val="10CD2DCD"/>
    <w:rsid w:val="10D57A25"/>
    <w:rsid w:val="10D764FC"/>
    <w:rsid w:val="10E9EF30"/>
    <w:rsid w:val="10FBA878"/>
    <w:rsid w:val="11173C8B"/>
    <w:rsid w:val="11269159"/>
    <w:rsid w:val="112FDBB5"/>
    <w:rsid w:val="115A9FC0"/>
    <w:rsid w:val="11617F1F"/>
    <w:rsid w:val="11D7A4CF"/>
    <w:rsid w:val="11D7A905"/>
    <w:rsid w:val="11E1F128"/>
    <w:rsid w:val="11ED7263"/>
    <w:rsid w:val="11F8D9DE"/>
    <w:rsid w:val="11F9575B"/>
    <w:rsid w:val="11FA375D"/>
    <w:rsid w:val="11FCC068"/>
    <w:rsid w:val="120706AC"/>
    <w:rsid w:val="121123F7"/>
    <w:rsid w:val="1222FC52"/>
    <w:rsid w:val="122A9900"/>
    <w:rsid w:val="1258925E"/>
    <w:rsid w:val="127FE00D"/>
    <w:rsid w:val="128ADFA1"/>
    <w:rsid w:val="12942700"/>
    <w:rsid w:val="12CFC391"/>
    <w:rsid w:val="12E72725"/>
    <w:rsid w:val="12EA9242"/>
    <w:rsid w:val="12F72002"/>
    <w:rsid w:val="132C94D4"/>
    <w:rsid w:val="13371E1F"/>
    <w:rsid w:val="135B9776"/>
    <w:rsid w:val="135F0D53"/>
    <w:rsid w:val="1366582A"/>
    <w:rsid w:val="13685101"/>
    <w:rsid w:val="136CCAA3"/>
    <w:rsid w:val="1370E521"/>
    <w:rsid w:val="137C4B55"/>
    <w:rsid w:val="1382960A"/>
    <w:rsid w:val="138A561B"/>
    <w:rsid w:val="138BC5F2"/>
    <w:rsid w:val="139137B9"/>
    <w:rsid w:val="13B7B3E9"/>
    <w:rsid w:val="13B9D7DC"/>
    <w:rsid w:val="13C13F52"/>
    <w:rsid w:val="13CA665F"/>
    <w:rsid w:val="13D2AD82"/>
    <w:rsid w:val="13E1F059"/>
    <w:rsid w:val="13F85178"/>
    <w:rsid w:val="1412B214"/>
    <w:rsid w:val="1439631C"/>
    <w:rsid w:val="14491F7E"/>
    <w:rsid w:val="1453A3A5"/>
    <w:rsid w:val="1464516D"/>
    <w:rsid w:val="146BE771"/>
    <w:rsid w:val="14782453"/>
    <w:rsid w:val="14B57C63"/>
    <w:rsid w:val="14CEA113"/>
    <w:rsid w:val="14DC9B27"/>
    <w:rsid w:val="14FB5F1A"/>
    <w:rsid w:val="15053CC8"/>
    <w:rsid w:val="1513364E"/>
    <w:rsid w:val="1528C081"/>
    <w:rsid w:val="1532ED6D"/>
    <w:rsid w:val="1535842B"/>
    <w:rsid w:val="1544A772"/>
    <w:rsid w:val="15461858"/>
    <w:rsid w:val="15790F13"/>
    <w:rsid w:val="158582E0"/>
    <w:rsid w:val="15CCF03D"/>
    <w:rsid w:val="15EF3A94"/>
    <w:rsid w:val="16054FAC"/>
    <w:rsid w:val="1612C87F"/>
    <w:rsid w:val="1682F09B"/>
    <w:rsid w:val="16831224"/>
    <w:rsid w:val="168DAF50"/>
    <w:rsid w:val="169B781A"/>
    <w:rsid w:val="16AD18A1"/>
    <w:rsid w:val="16B7CCD9"/>
    <w:rsid w:val="16CCE9A0"/>
    <w:rsid w:val="16F3C470"/>
    <w:rsid w:val="16F7D6EA"/>
    <w:rsid w:val="17028257"/>
    <w:rsid w:val="1703C4E1"/>
    <w:rsid w:val="17043E12"/>
    <w:rsid w:val="17141E06"/>
    <w:rsid w:val="1714DF74"/>
    <w:rsid w:val="17245293"/>
    <w:rsid w:val="172530AA"/>
    <w:rsid w:val="17276449"/>
    <w:rsid w:val="173AC280"/>
    <w:rsid w:val="17516AFF"/>
    <w:rsid w:val="17590D51"/>
    <w:rsid w:val="17732E3A"/>
    <w:rsid w:val="178DCF05"/>
    <w:rsid w:val="17BED115"/>
    <w:rsid w:val="17E01F07"/>
    <w:rsid w:val="18044219"/>
    <w:rsid w:val="180F1C30"/>
    <w:rsid w:val="18134CAC"/>
    <w:rsid w:val="1838B13C"/>
    <w:rsid w:val="184E1F1F"/>
    <w:rsid w:val="185C2C0A"/>
    <w:rsid w:val="18610A2B"/>
    <w:rsid w:val="186B1286"/>
    <w:rsid w:val="1872E424"/>
    <w:rsid w:val="187D30AB"/>
    <w:rsid w:val="1886632B"/>
    <w:rsid w:val="1897C3B6"/>
    <w:rsid w:val="18CE972D"/>
    <w:rsid w:val="18D0C91D"/>
    <w:rsid w:val="18DD9054"/>
    <w:rsid w:val="18DECB0C"/>
    <w:rsid w:val="18F0920C"/>
    <w:rsid w:val="18F09C10"/>
    <w:rsid w:val="18FEC70E"/>
    <w:rsid w:val="1917EA9C"/>
    <w:rsid w:val="1926A853"/>
    <w:rsid w:val="193F6725"/>
    <w:rsid w:val="194DDCE5"/>
    <w:rsid w:val="1955A25B"/>
    <w:rsid w:val="1957D76B"/>
    <w:rsid w:val="19589605"/>
    <w:rsid w:val="19589DA5"/>
    <w:rsid w:val="196BCB9C"/>
    <w:rsid w:val="1976F62A"/>
    <w:rsid w:val="19856951"/>
    <w:rsid w:val="19868723"/>
    <w:rsid w:val="19878913"/>
    <w:rsid w:val="19986D2F"/>
    <w:rsid w:val="19BB9CF4"/>
    <w:rsid w:val="19BBD2C5"/>
    <w:rsid w:val="19BC3B12"/>
    <w:rsid w:val="19E75FAE"/>
    <w:rsid w:val="19EB94C6"/>
    <w:rsid w:val="1A0F7105"/>
    <w:rsid w:val="1A0F8DAB"/>
    <w:rsid w:val="1A1090CE"/>
    <w:rsid w:val="1A1E5112"/>
    <w:rsid w:val="1A2963D7"/>
    <w:rsid w:val="1A346771"/>
    <w:rsid w:val="1A4A1050"/>
    <w:rsid w:val="1A86F310"/>
    <w:rsid w:val="1AA3580A"/>
    <w:rsid w:val="1AB5D417"/>
    <w:rsid w:val="1AB85901"/>
    <w:rsid w:val="1AD105AB"/>
    <w:rsid w:val="1B20EA4D"/>
    <w:rsid w:val="1B259D7C"/>
    <w:rsid w:val="1B341C2B"/>
    <w:rsid w:val="1B49C1F4"/>
    <w:rsid w:val="1B548EDC"/>
    <w:rsid w:val="1B64EF41"/>
    <w:rsid w:val="1B687A2C"/>
    <w:rsid w:val="1B84F1D4"/>
    <w:rsid w:val="1B8D6600"/>
    <w:rsid w:val="1B954A7B"/>
    <w:rsid w:val="1BAA163B"/>
    <w:rsid w:val="1BADD605"/>
    <w:rsid w:val="1BCA37AB"/>
    <w:rsid w:val="1BED72F0"/>
    <w:rsid w:val="1BF0D4B1"/>
    <w:rsid w:val="1BFA47E2"/>
    <w:rsid w:val="1C0C2A50"/>
    <w:rsid w:val="1C0E2CEA"/>
    <w:rsid w:val="1C28F7AD"/>
    <w:rsid w:val="1C2EB4B7"/>
    <w:rsid w:val="1C342267"/>
    <w:rsid w:val="1C363A55"/>
    <w:rsid w:val="1C3B7364"/>
    <w:rsid w:val="1C5C619E"/>
    <w:rsid w:val="1C795EE3"/>
    <w:rsid w:val="1C7BE0AE"/>
    <w:rsid w:val="1C861C89"/>
    <w:rsid w:val="1C953229"/>
    <w:rsid w:val="1C9D8122"/>
    <w:rsid w:val="1CA1CDFD"/>
    <w:rsid w:val="1CA7E0D9"/>
    <w:rsid w:val="1CCCBC04"/>
    <w:rsid w:val="1CD82D4D"/>
    <w:rsid w:val="1D2875A1"/>
    <w:rsid w:val="1D485376"/>
    <w:rsid w:val="1D49DD97"/>
    <w:rsid w:val="1D6892AE"/>
    <w:rsid w:val="1D6B0117"/>
    <w:rsid w:val="1D6F3423"/>
    <w:rsid w:val="1D8420F8"/>
    <w:rsid w:val="1D84D199"/>
    <w:rsid w:val="1D924D2C"/>
    <w:rsid w:val="1DA179E0"/>
    <w:rsid w:val="1DB397AE"/>
    <w:rsid w:val="1DC31CE2"/>
    <w:rsid w:val="1DE58442"/>
    <w:rsid w:val="1E1BD811"/>
    <w:rsid w:val="1E226AA3"/>
    <w:rsid w:val="1E4D7A9B"/>
    <w:rsid w:val="1E6D358C"/>
    <w:rsid w:val="1E711E11"/>
    <w:rsid w:val="1E75F298"/>
    <w:rsid w:val="1E910C48"/>
    <w:rsid w:val="1E92F6B1"/>
    <w:rsid w:val="1E949854"/>
    <w:rsid w:val="1E949B2B"/>
    <w:rsid w:val="1EB0BF48"/>
    <w:rsid w:val="1ECC8ACB"/>
    <w:rsid w:val="1EE06374"/>
    <w:rsid w:val="1F045608"/>
    <w:rsid w:val="1F0B3F2A"/>
    <w:rsid w:val="1F1F20AF"/>
    <w:rsid w:val="1F298848"/>
    <w:rsid w:val="1F5248FE"/>
    <w:rsid w:val="1F61FAAD"/>
    <w:rsid w:val="1F620B06"/>
    <w:rsid w:val="1F669845"/>
    <w:rsid w:val="1F684A21"/>
    <w:rsid w:val="1F6EAD9E"/>
    <w:rsid w:val="1F847400"/>
    <w:rsid w:val="1F8F976F"/>
    <w:rsid w:val="1F995AAF"/>
    <w:rsid w:val="1FBC7AAD"/>
    <w:rsid w:val="1FCE403B"/>
    <w:rsid w:val="1FDB7B7A"/>
    <w:rsid w:val="1FDF66AD"/>
    <w:rsid w:val="1FE6E284"/>
    <w:rsid w:val="1FE8DB83"/>
    <w:rsid w:val="1FE94AFC"/>
    <w:rsid w:val="1FF04D76"/>
    <w:rsid w:val="2007600C"/>
    <w:rsid w:val="2011C090"/>
    <w:rsid w:val="2012500C"/>
    <w:rsid w:val="201335EB"/>
    <w:rsid w:val="2015EE1C"/>
    <w:rsid w:val="202A9458"/>
    <w:rsid w:val="202F3C29"/>
    <w:rsid w:val="203984AC"/>
    <w:rsid w:val="2050C130"/>
    <w:rsid w:val="2052564F"/>
    <w:rsid w:val="2055968B"/>
    <w:rsid w:val="2066F097"/>
    <w:rsid w:val="206AD07E"/>
    <w:rsid w:val="2073CAF5"/>
    <w:rsid w:val="208852C4"/>
    <w:rsid w:val="208A8098"/>
    <w:rsid w:val="2092C1F5"/>
    <w:rsid w:val="20A82398"/>
    <w:rsid w:val="20A95079"/>
    <w:rsid w:val="20B4236F"/>
    <w:rsid w:val="20B5D9AD"/>
    <w:rsid w:val="20C645B8"/>
    <w:rsid w:val="20C91C78"/>
    <w:rsid w:val="2105A7B6"/>
    <w:rsid w:val="2107C33C"/>
    <w:rsid w:val="210F2332"/>
    <w:rsid w:val="210F4B8E"/>
    <w:rsid w:val="21211EE4"/>
    <w:rsid w:val="2122D494"/>
    <w:rsid w:val="213284C6"/>
    <w:rsid w:val="21342DEE"/>
    <w:rsid w:val="216EE4D9"/>
    <w:rsid w:val="2175349B"/>
    <w:rsid w:val="21772CAD"/>
    <w:rsid w:val="21A147D8"/>
    <w:rsid w:val="21C1C736"/>
    <w:rsid w:val="21DC94E3"/>
    <w:rsid w:val="21FF4148"/>
    <w:rsid w:val="220163A0"/>
    <w:rsid w:val="22209E05"/>
    <w:rsid w:val="222471D8"/>
    <w:rsid w:val="222EF71F"/>
    <w:rsid w:val="223DE579"/>
    <w:rsid w:val="22448FE9"/>
    <w:rsid w:val="22467E18"/>
    <w:rsid w:val="2247F10C"/>
    <w:rsid w:val="2248E6FA"/>
    <w:rsid w:val="2257FA73"/>
    <w:rsid w:val="226D3748"/>
    <w:rsid w:val="2282619E"/>
    <w:rsid w:val="2289ABF0"/>
    <w:rsid w:val="22A5C564"/>
    <w:rsid w:val="22AA89A9"/>
    <w:rsid w:val="22BAA96D"/>
    <w:rsid w:val="22C69CE3"/>
    <w:rsid w:val="22D11E3C"/>
    <w:rsid w:val="22DA90DE"/>
    <w:rsid w:val="22E112F6"/>
    <w:rsid w:val="22E4B394"/>
    <w:rsid w:val="230B9552"/>
    <w:rsid w:val="2315566B"/>
    <w:rsid w:val="2320EBBE"/>
    <w:rsid w:val="232B60AF"/>
    <w:rsid w:val="235AEB7E"/>
    <w:rsid w:val="235E0515"/>
    <w:rsid w:val="2360D3EA"/>
    <w:rsid w:val="23794EAF"/>
    <w:rsid w:val="237B402B"/>
    <w:rsid w:val="238051A6"/>
    <w:rsid w:val="2383EC11"/>
    <w:rsid w:val="239A58FF"/>
    <w:rsid w:val="23A3CB4C"/>
    <w:rsid w:val="23B3DB95"/>
    <w:rsid w:val="23C84C9F"/>
    <w:rsid w:val="23C85D11"/>
    <w:rsid w:val="23CBB0FF"/>
    <w:rsid w:val="23CE92AB"/>
    <w:rsid w:val="23F88FDE"/>
    <w:rsid w:val="23FFFAF4"/>
    <w:rsid w:val="24000063"/>
    <w:rsid w:val="2407A1BA"/>
    <w:rsid w:val="2408744A"/>
    <w:rsid w:val="242DBC1C"/>
    <w:rsid w:val="24304C8D"/>
    <w:rsid w:val="244195C5"/>
    <w:rsid w:val="244CA66A"/>
    <w:rsid w:val="245C89EE"/>
    <w:rsid w:val="245D8C17"/>
    <w:rsid w:val="246C4883"/>
    <w:rsid w:val="2484832D"/>
    <w:rsid w:val="248C5C2B"/>
    <w:rsid w:val="248EEFB1"/>
    <w:rsid w:val="24901AE0"/>
    <w:rsid w:val="249B7466"/>
    <w:rsid w:val="24AD0FE2"/>
    <w:rsid w:val="24FB726E"/>
    <w:rsid w:val="251C1762"/>
    <w:rsid w:val="253DDC78"/>
    <w:rsid w:val="253F9BAD"/>
    <w:rsid w:val="254E8BF0"/>
    <w:rsid w:val="255CA5D1"/>
    <w:rsid w:val="2591B5B9"/>
    <w:rsid w:val="2596A9F1"/>
    <w:rsid w:val="25B03163"/>
    <w:rsid w:val="25BEA484"/>
    <w:rsid w:val="25E0B6A0"/>
    <w:rsid w:val="25F2B38B"/>
    <w:rsid w:val="25FCAF52"/>
    <w:rsid w:val="25FDA541"/>
    <w:rsid w:val="26096740"/>
    <w:rsid w:val="26246FD5"/>
    <w:rsid w:val="263C9E1B"/>
    <w:rsid w:val="264B453E"/>
    <w:rsid w:val="26562F37"/>
    <w:rsid w:val="2661624A"/>
    <w:rsid w:val="2684FA9D"/>
    <w:rsid w:val="2691668D"/>
    <w:rsid w:val="26A5566A"/>
    <w:rsid w:val="26BBF619"/>
    <w:rsid w:val="26D54BFC"/>
    <w:rsid w:val="26DB2C8A"/>
    <w:rsid w:val="26F29990"/>
    <w:rsid w:val="2710B2E6"/>
    <w:rsid w:val="2714EF8F"/>
    <w:rsid w:val="2721AE93"/>
    <w:rsid w:val="2721D4F6"/>
    <w:rsid w:val="272E7BA0"/>
    <w:rsid w:val="27323C0A"/>
    <w:rsid w:val="27358C2D"/>
    <w:rsid w:val="2741900B"/>
    <w:rsid w:val="2750B220"/>
    <w:rsid w:val="27580C53"/>
    <w:rsid w:val="27595EE2"/>
    <w:rsid w:val="2763C745"/>
    <w:rsid w:val="2768E2A0"/>
    <w:rsid w:val="2776B8C3"/>
    <w:rsid w:val="278E8398"/>
    <w:rsid w:val="279FA18D"/>
    <w:rsid w:val="27A4140E"/>
    <w:rsid w:val="27BA6029"/>
    <w:rsid w:val="27D02EC8"/>
    <w:rsid w:val="27DE2A86"/>
    <w:rsid w:val="27E44B9F"/>
    <w:rsid w:val="27EAB5BE"/>
    <w:rsid w:val="27FBDFC0"/>
    <w:rsid w:val="2835BDE7"/>
    <w:rsid w:val="2837B90D"/>
    <w:rsid w:val="283814B0"/>
    <w:rsid w:val="283C1729"/>
    <w:rsid w:val="284ADB6D"/>
    <w:rsid w:val="285965B5"/>
    <w:rsid w:val="2859A42A"/>
    <w:rsid w:val="289376F2"/>
    <w:rsid w:val="28A758C7"/>
    <w:rsid w:val="28A88C4E"/>
    <w:rsid w:val="28A96E15"/>
    <w:rsid w:val="28B34694"/>
    <w:rsid w:val="28B35A1E"/>
    <w:rsid w:val="28C2C3D4"/>
    <w:rsid w:val="28C697E4"/>
    <w:rsid w:val="28DE9EA1"/>
    <w:rsid w:val="28F267EC"/>
    <w:rsid w:val="290A4796"/>
    <w:rsid w:val="291886B0"/>
    <w:rsid w:val="2927FA3D"/>
    <w:rsid w:val="293D5AA4"/>
    <w:rsid w:val="294291A0"/>
    <w:rsid w:val="29442BE2"/>
    <w:rsid w:val="2955DAB1"/>
    <w:rsid w:val="29644E24"/>
    <w:rsid w:val="2965414D"/>
    <w:rsid w:val="296612C7"/>
    <w:rsid w:val="296AE1DA"/>
    <w:rsid w:val="297F33DA"/>
    <w:rsid w:val="2992761A"/>
    <w:rsid w:val="29CE5B6C"/>
    <w:rsid w:val="29DAE15C"/>
    <w:rsid w:val="29E17FBF"/>
    <w:rsid w:val="29ED1653"/>
    <w:rsid w:val="2A30AFFE"/>
    <w:rsid w:val="2A581D86"/>
    <w:rsid w:val="2A6526DC"/>
    <w:rsid w:val="2A6F42B7"/>
    <w:rsid w:val="2A801F37"/>
    <w:rsid w:val="2AA83DAC"/>
    <w:rsid w:val="2AA91867"/>
    <w:rsid w:val="2AB30479"/>
    <w:rsid w:val="2AB69BF8"/>
    <w:rsid w:val="2ABCD2F8"/>
    <w:rsid w:val="2AC2A538"/>
    <w:rsid w:val="2AD8BE9A"/>
    <w:rsid w:val="2AEF5944"/>
    <w:rsid w:val="2AF0F602"/>
    <w:rsid w:val="2B000357"/>
    <w:rsid w:val="2B0F266E"/>
    <w:rsid w:val="2B2AE043"/>
    <w:rsid w:val="2B36D4D2"/>
    <w:rsid w:val="2B3F831E"/>
    <w:rsid w:val="2BABEAEE"/>
    <w:rsid w:val="2BB18F87"/>
    <w:rsid w:val="2BBF0388"/>
    <w:rsid w:val="2BCC1379"/>
    <w:rsid w:val="2BD293DD"/>
    <w:rsid w:val="2C0A542E"/>
    <w:rsid w:val="2C1318A2"/>
    <w:rsid w:val="2C13DECC"/>
    <w:rsid w:val="2C3BBCB3"/>
    <w:rsid w:val="2C4D4AC3"/>
    <w:rsid w:val="2C50E65C"/>
    <w:rsid w:val="2C675C6B"/>
    <w:rsid w:val="2C6BD646"/>
    <w:rsid w:val="2C9290A6"/>
    <w:rsid w:val="2C92B742"/>
    <w:rsid w:val="2CB12C4D"/>
    <w:rsid w:val="2CB580C7"/>
    <w:rsid w:val="2CB7F45F"/>
    <w:rsid w:val="2CB8791D"/>
    <w:rsid w:val="2CBD78BE"/>
    <w:rsid w:val="2CC0F632"/>
    <w:rsid w:val="2CDD7800"/>
    <w:rsid w:val="2CDF5881"/>
    <w:rsid w:val="2CF2CAF3"/>
    <w:rsid w:val="2D03FE5F"/>
    <w:rsid w:val="2D094942"/>
    <w:rsid w:val="2D0A1B6C"/>
    <w:rsid w:val="2D1F7880"/>
    <w:rsid w:val="2D24BD22"/>
    <w:rsid w:val="2D5864C6"/>
    <w:rsid w:val="2D5956A8"/>
    <w:rsid w:val="2D5E4447"/>
    <w:rsid w:val="2D6075BF"/>
    <w:rsid w:val="2D763189"/>
    <w:rsid w:val="2D7D3ABA"/>
    <w:rsid w:val="2D87FF1C"/>
    <w:rsid w:val="2D8E3F82"/>
    <w:rsid w:val="2D99FF0A"/>
    <w:rsid w:val="2DAD2ED4"/>
    <w:rsid w:val="2DB2A2AF"/>
    <w:rsid w:val="2DE1686E"/>
    <w:rsid w:val="2DE820E5"/>
    <w:rsid w:val="2DF83CD0"/>
    <w:rsid w:val="2E166DF4"/>
    <w:rsid w:val="2E1997FA"/>
    <w:rsid w:val="2E4FD72F"/>
    <w:rsid w:val="2E53C454"/>
    <w:rsid w:val="2E882633"/>
    <w:rsid w:val="2E908B02"/>
    <w:rsid w:val="2E9F5BAC"/>
    <w:rsid w:val="2EB6D804"/>
    <w:rsid w:val="2EC411E3"/>
    <w:rsid w:val="2ED2EA02"/>
    <w:rsid w:val="2ED7F6F7"/>
    <w:rsid w:val="2EE06A05"/>
    <w:rsid w:val="2EF51556"/>
    <w:rsid w:val="2EF7AAF4"/>
    <w:rsid w:val="2EFD127D"/>
    <w:rsid w:val="2F07A10E"/>
    <w:rsid w:val="2F0A349F"/>
    <w:rsid w:val="2F24FB52"/>
    <w:rsid w:val="2F2FC5D4"/>
    <w:rsid w:val="2F4F446B"/>
    <w:rsid w:val="2F5FF0E2"/>
    <w:rsid w:val="2FBC2BEE"/>
    <w:rsid w:val="2FBCC039"/>
    <w:rsid w:val="2FC26070"/>
    <w:rsid w:val="2FC81B46"/>
    <w:rsid w:val="2FD33C79"/>
    <w:rsid w:val="2FD4B61F"/>
    <w:rsid w:val="2FD518CB"/>
    <w:rsid w:val="301DD2D6"/>
    <w:rsid w:val="30320007"/>
    <w:rsid w:val="3033378C"/>
    <w:rsid w:val="303567A4"/>
    <w:rsid w:val="303F8E95"/>
    <w:rsid w:val="3045244F"/>
    <w:rsid w:val="3046B308"/>
    <w:rsid w:val="305B531B"/>
    <w:rsid w:val="30685EC4"/>
    <w:rsid w:val="309388EA"/>
    <w:rsid w:val="30A60500"/>
    <w:rsid w:val="30BEB3EA"/>
    <w:rsid w:val="30F3348C"/>
    <w:rsid w:val="30FAE310"/>
    <w:rsid w:val="31079BC7"/>
    <w:rsid w:val="311876DA"/>
    <w:rsid w:val="3136B26C"/>
    <w:rsid w:val="313D4E09"/>
    <w:rsid w:val="314C2F0D"/>
    <w:rsid w:val="314D70E4"/>
    <w:rsid w:val="31528CFC"/>
    <w:rsid w:val="316DE752"/>
    <w:rsid w:val="3182017E"/>
    <w:rsid w:val="3195943B"/>
    <w:rsid w:val="31A31230"/>
    <w:rsid w:val="31B67680"/>
    <w:rsid w:val="31B9A337"/>
    <w:rsid w:val="31C9D51A"/>
    <w:rsid w:val="31F1A9B3"/>
    <w:rsid w:val="324227BC"/>
    <w:rsid w:val="325FDCA7"/>
    <w:rsid w:val="326B97D8"/>
    <w:rsid w:val="32871CCF"/>
    <w:rsid w:val="32B83802"/>
    <w:rsid w:val="32B93651"/>
    <w:rsid w:val="32C4DE1B"/>
    <w:rsid w:val="32F89FFE"/>
    <w:rsid w:val="330BD753"/>
    <w:rsid w:val="331A95F1"/>
    <w:rsid w:val="332C6080"/>
    <w:rsid w:val="3353AF9A"/>
    <w:rsid w:val="3359AC74"/>
    <w:rsid w:val="335B7BD7"/>
    <w:rsid w:val="33799B30"/>
    <w:rsid w:val="33B8340F"/>
    <w:rsid w:val="33C93E26"/>
    <w:rsid w:val="33CC0644"/>
    <w:rsid w:val="33EDF1B3"/>
    <w:rsid w:val="3411AA1E"/>
    <w:rsid w:val="34141A58"/>
    <w:rsid w:val="341A580A"/>
    <w:rsid w:val="343179A8"/>
    <w:rsid w:val="345A2EBA"/>
    <w:rsid w:val="34659DF5"/>
    <w:rsid w:val="34687576"/>
    <w:rsid w:val="346D4A68"/>
    <w:rsid w:val="34911C14"/>
    <w:rsid w:val="34964F48"/>
    <w:rsid w:val="34966BC6"/>
    <w:rsid w:val="349DC927"/>
    <w:rsid w:val="34A4CCC6"/>
    <w:rsid w:val="34A83071"/>
    <w:rsid w:val="34B7DBB1"/>
    <w:rsid w:val="34C0A599"/>
    <w:rsid w:val="34F1667E"/>
    <w:rsid w:val="35056B66"/>
    <w:rsid w:val="3507DFDE"/>
    <w:rsid w:val="351FDAFD"/>
    <w:rsid w:val="353EFCB3"/>
    <w:rsid w:val="35549745"/>
    <w:rsid w:val="3569B23D"/>
    <w:rsid w:val="357E4F59"/>
    <w:rsid w:val="35C01619"/>
    <w:rsid w:val="35C322A1"/>
    <w:rsid w:val="35DE48F8"/>
    <w:rsid w:val="35EA2658"/>
    <w:rsid w:val="35EFAEA4"/>
    <w:rsid w:val="35FDB8D6"/>
    <w:rsid w:val="35FDDBC6"/>
    <w:rsid w:val="3610BF2C"/>
    <w:rsid w:val="3623FC60"/>
    <w:rsid w:val="36399988"/>
    <w:rsid w:val="3649826A"/>
    <w:rsid w:val="36555617"/>
    <w:rsid w:val="365E4D4F"/>
    <w:rsid w:val="3661BBB5"/>
    <w:rsid w:val="36622194"/>
    <w:rsid w:val="3682EACE"/>
    <w:rsid w:val="3694E37F"/>
    <w:rsid w:val="36D2E0D3"/>
    <w:rsid w:val="36D7235B"/>
    <w:rsid w:val="36E6570F"/>
    <w:rsid w:val="36F278A0"/>
    <w:rsid w:val="36F2D0FD"/>
    <w:rsid w:val="36F52CBB"/>
    <w:rsid w:val="3701423B"/>
    <w:rsid w:val="372CC413"/>
    <w:rsid w:val="373DE4F5"/>
    <w:rsid w:val="3747E9AB"/>
    <w:rsid w:val="37667D08"/>
    <w:rsid w:val="3778EDA2"/>
    <w:rsid w:val="3785F6B9"/>
    <w:rsid w:val="37ACBA4F"/>
    <w:rsid w:val="37AE6BAB"/>
    <w:rsid w:val="37BBAC65"/>
    <w:rsid w:val="37C55E02"/>
    <w:rsid w:val="37DD1A76"/>
    <w:rsid w:val="37EAF273"/>
    <w:rsid w:val="37EE4708"/>
    <w:rsid w:val="37FCA31F"/>
    <w:rsid w:val="380D71B1"/>
    <w:rsid w:val="38110ED1"/>
    <w:rsid w:val="3823AF24"/>
    <w:rsid w:val="38245150"/>
    <w:rsid w:val="382BE0B8"/>
    <w:rsid w:val="382E53A1"/>
    <w:rsid w:val="389372D7"/>
    <w:rsid w:val="38A1BCFF"/>
    <w:rsid w:val="38A6E9F4"/>
    <w:rsid w:val="38C651E8"/>
    <w:rsid w:val="3904750E"/>
    <w:rsid w:val="390C5743"/>
    <w:rsid w:val="392B8B07"/>
    <w:rsid w:val="3935AAE8"/>
    <w:rsid w:val="3948F171"/>
    <w:rsid w:val="394EAEB6"/>
    <w:rsid w:val="3957177C"/>
    <w:rsid w:val="39815292"/>
    <w:rsid w:val="398C27ED"/>
    <w:rsid w:val="399D5C8C"/>
    <w:rsid w:val="39A22A9A"/>
    <w:rsid w:val="39AA416F"/>
    <w:rsid w:val="39C3D613"/>
    <w:rsid w:val="39CE0E69"/>
    <w:rsid w:val="39DB9BD3"/>
    <w:rsid w:val="39E88C27"/>
    <w:rsid w:val="3A05E1AB"/>
    <w:rsid w:val="3A0EE106"/>
    <w:rsid w:val="3A0F26CA"/>
    <w:rsid w:val="3A1B9E81"/>
    <w:rsid w:val="3A28E58F"/>
    <w:rsid w:val="3A62B5A4"/>
    <w:rsid w:val="3A63BA59"/>
    <w:rsid w:val="3A680CE7"/>
    <w:rsid w:val="3A6D736F"/>
    <w:rsid w:val="3A715AB2"/>
    <w:rsid w:val="3A85E87F"/>
    <w:rsid w:val="3A89D583"/>
    <w:rsid w:val="3A8A39AB"/>
    <w:rsid w:val="3A958B00"/>
    <w:rsid w:val="3A99A58E"/>
    <w:rsid w:val="3AB5C806"/>
    <w:rsid w:val="3AB8C68B"/>
    <w:rsid w:val="3AC178FA"/>
    <w:rsid w:val="3AC1DBCE"/>
    <w:rsid w:val="3AD941A9"/>
    <w:rsid w:val="3AE046E5"/>
    <w:rsid w:val="3AE4304F"/>
    <w:rsid w:val="3B271D35"/>
    <w:rsid w:val="3B3592B7"/>
    <w:rsid w:val="3B4B496B"/>
    <w:rsid w:val="3B4DB3EE"/>
    <w:rsid w:val="3B4FD529"/>
    <w:rsid w:val="3B595E93"/>
    <w:rsid w:val="3B691A8B"/>
    <w:rsid w:val="3B92C81E"/>
    <w:rsid w:val="3BB2C31A"/>
    <w:rsid w:val="3BC0C4B5"/>
    <w:rsid w:val="3BD41C80"/>
    <w:rsid w:val="3BDA0098"/>
    <w:rsid w:val="3BEBB6D1"/>
    <w:rsid w:val="3BEE5FA8"/>
    <w:rsid w:val="3BF17711"/>
    <w:rsid w:val="3C1454B5"/>
    <w:rsid w:val="3C26C771"/>
    <w:rsid w:val="3C369E6C"/>
    <w:rsid w:val="3C3BFA20"/>
    <w:rsid w:val="3C703F94"/>
    <w:rsid w:val="3C7522F1"/>
    <w:rsid w:val="3C8E0B96"/>
    <w:rsid w:val="3CAE4909"/>
    <w:rsid w:val="3CB72C7D"/>
    <w:rsid w:val="3CBA1E96"/>
    <w:rsid w:val="3CCDBDAE"/>
    <w:rsid w:val="3CDF0782"/>
    <w:rsid w:val="3CE56030"/>
    <w:rsid w:val="3CEB2968"/>
    <w:rsid w:val="3D32F0B1"/>
    <w:rsid w:val="3D488A1C"/>
    <w:rsid w:val="3D4FB2E8"/>
    <w:rsid w:val="3D5627B3"/>
    <w:rsid w:val="3D5E858A"/>
    <w:rsid w:val="3D614933"/>
    <w:rsid w:val="3D62E8CD"/>
    <w:rsid w:val="3D6CCE6C"/>
    <w:rsid w:val="3D71B31F"/>
    <w:rsid w:val="3D92453E"/>
    <w:rsid w:val="3D96835F"/>
    <w:rsid w:val="3D9C9DFF"/>
    <w:rsid w:val="3DA3F350"/>
    <w:rsid w:val="3DA74964"/>
    <w:rsid w:val="3DB12500"/>
    <w:rsid w:val="3DB88C21"/>
    <w:rsid w:val="3DF7461C"/>
    <w:rsid w:val="3DFBDA90"/>
    <w:rsid w:val="3E227761"/>
    <w:rsid w:val="3E26471A"/>
    <w:rsid w:val="3E5F6B9A"/>
    <w:rsid w:val="3E649D4B"/>
    <w:rsid w:val="3E701574"/>
    <w:rsid w:val="3E75713A"/>
    <w:rsid w:val="3E8AF789"/>
    <w:rsid w:val="3EC7653E"/>
    <w:rsid w:val="3ED43430"/>
    <w:rsid w:val="3ED47550"/>
    <w:rsid w:val="3EE910F0"/>
    <w:rsid w:val="3EF13FF5"/>
    <w:rsid w:val="3F01F7DE"/>
    <w:rsid w:val="3F1422C6"/>
    <w:rsid w:val="3F176B97"/>
    <w:rsid w:val="3F276277"/>
    <w:rsid w:val="3F28813F"/>
    <w:rsid w:val="3F472CC4"/>
    <w:rsid w:val="3F5D7347"/>
    <w:rsid w:val="3F682C92"/>
    <w:rsid w:val="3F6F80C5"/>
    <w:rsid w:val="3F82AEC0"/>
    <w:rsid w:val="3F9E7915"/>
    <w:rsid w:val="3FAA7D08"/>
    <w:rsid w:val="3FAC65C3"/>
    <w:rsid w:val="3FB9202A"/>
    <w:rsid w:val="3FC77765"/>
    <w:rsid w:val="3FD2C81E"/>
    <w:rsid w:val="3FD57D1E"/>
    <w:rsid w:val="3FDE3D66"/>
    <w:rsid w:val="3FEA6590"/>
    <w:rsid w:val="4002A300"/>
    <w:rsid w:val="4016334D"/>
    <w:rsid w:val="402412AA"/>
    <w:rsid w:val="402A88AB"/>
    <w:rsid w:val="402EC109"/>
    <w:rsid w:val="403C6571"/>
    <w:rsid w:val="4055ADF7"/>
    <w:rsid w:val="40592B28"/>
    <w:rsid w:val="407B3017"/>
    <w:rsid w:val="40A6AFBF"/>
    <w:rsid w:val="40B5E934"/>
    <w:rsid w:val="40D7E0B0"/>
    <w:rsid w:val="40E05939"/>
    <w:rsid w:val="40E3F194"/>
    <w:rsid w:val="40E88212"/>
    <w:rsid w:val="40F3BD7F"/>
    <w:rsid w:val="4116858C"/>
    <w:rsid w:val="412E1044"/>
    <w:rsid w:val="41333D14"/>
    <w:rsid w:val="413CCD74"/>
    <w:rsid w:val="4147D33D"/>
    <w:rsid w:val="4149E108"/>
    <w:rsid w:val="4159245C"/>
    <w:rsid w:val="416BEFCD"/>
    <w:rsid w:val="4171D496"/>
    <w:rsid w:val="41770A38"/>
    <w:rsid w:val="417B14F0"/>
    <w:rsid w:val="418AEAAC"/>
    <w:rsid w:val="419016D8"/>
    <w:rsid w:val="4195A67E"/>
    <w:rsid w:val="419E7361"/>
    <w:rsid w:val="41A055E5"/>
    <w:rsid w:val="41A12128"/>
    <w:rsid w:val="41CA916A"/>
    <w:rsid w:val="41DA6C86"/>
    <w:rsid w:val="41E0093A"/>
    <w:rsid w:val="41EB4BFF"/>
    <w:rsid w:val="41F7DBD1"/>
    <w:rsid w:val="41F95E82"/>
    <w:rsid w:val="4201437C"/>
    <w:rsid w:val="4210E0FF"/>
    <w:rsid w:val="421AFA11"/>
    <w:rsid w:val="423130CA"/>
    <w:rsid w:val="4241AF27"/>
    <w:rsid w:val="4247048A"/>
    <w:rsid w:val="42690CC4"/>
    <w:rsid w:val="42786C55"/>
    <w:rsid w:val="427DEB2D"/>
    <w:rsid w:val="4280400C"/>
    <w:rsid w:val="4298713C"/>
    <w:rsid w:val="42B6E9C1"/>
    <w:rsid w:val="42C42B68"/>
    <w:rsid w:val="42C68048"/>
    <w:rsid w:val="42CF771C"/>
    <w:rsid w:val="42EB2C49"/>
    <w:rsid w:val="430A3190"/>
    <w:rsid w:val="430A89AA"/>
    <w:rsid w:val="4310D9B5"/>
    <w:rsid w:val="431906BD"/>
    <w:rsid w:val="431A7991"/>
    <w:rsid w:val="431DCD58"/>
    <w:rsid w:val="43200A16"/>
    <w:rsid w:val="4367EE4B"/>
    <w:rsid w:val="43718561"/>
    <w:rsid w:val="4382CE26"/>
    <w:rsid w:val="4395BE10"/>
    <w:rsid w:val="439C423F"/>
    <w:rsid w:val="43A883D1"/>
    <w:rsid w:val="43C419C9"/>
    <w:rsid w:val="43DEAF30"/>
    <w:rsid w:val="4411AC39"/>
    <w:rsid w:val="4415D299"/>
    <w:rsid w:val="4416162C"/>
    <w:rsid w:val="442439EA"/>
    <w:rsid w:val="44254D4F"/>
    <w:rsid w:val="442A27F1"/>
    <w:rsid w:val="442D17FC"/>
    <w:rsid w:val="442F7CD2"/>
    <w:rsid w:val="4445C5F7"/>
    <w:rsid w:val="4459A550"/>
    <w:rsid w:val="446C8DD8"/>
    <w:rsid w:val="447B3E1D"/>
    <w:rsid w:val="449692C8"/>
    <w:rsid w:val="44A601F1"/>
    <w:rsid w:val="44AB91DA"/>
    <w:rsid w:val="44B69872"/>
    <w:rsid w:val="44BF88F2"/>
    <w:rsid w:val="44C4B13B"/>
    <w:rsid w:val="44C83CE2"/>
    <w:rsid w:val="44C9E124"/>
    <w:rsid w:val="44D2F62D"/>
    <w:rsid w:val="44EA1967"/>
    <w:rsid w:val="44EAF803"/>
    <w:rsid w:val="450DD3BD"/>
    <w:rsid w:val="450FF6BD"/>
    <w:rsid w:val="452C628F"/>
    <w:rsid w:val="453F76B5"/>
    <w:rsid w:val="45410503"/>
    <w:rsid w:val="45785B73"/>
    <w:rsid w:val="458A1464"/>
    <w:rsid w:val="459665AC"/>
    <w:rsid w:val="459FFFA0"/>
    <w:rsid w:val="45AAABD4"/>
    <w:rsid w:val="45B762B7"/>
    <w:rsid w:val="45C22715"/>
    <w:rsid w:val="45CC0611"/>
    <w:rsid w:val="45D41A27"/>
    <w:rsid w:val="45E1F1F9"/>
    <w:rsid w:val="45F2F102"/>
    <w:rsid w:val="46040A7A"/>
    <w:rsid w:val="460662C4"/>
    <w:rsid w:val="461076E8"/>
    <w:rsid w:val="46305352"/>
    <w:rsid w:val="46556E1A"/>
    <w:rsid w:val="465F89A1"/>
    <w:rsid w:val="466EF365"/>
    <w:rsid w:val="46798904"/>
    <w:rsid w:val="4683D9F4"/>
    <w:rsid w:val="46895AA6"/>
    <w:rsid w:val="468D46C1"/>
    <w:rsid w:val="469440D8"/>
    <w:rsid w:val="46A74FFA"/>
    <w:rsid w:val="46C005BF"/>
    <w:rsid w:val="46E5103E"/>
    <w:rsid w:val="46E5515E"/>
    <w:rsid w:val="46EB73E9"/>
    <w:rsid w:val="46EDCF7A"/>
    <w:rsid w:val="470D4623"/>
    <w:rsid w:val="471BA2BF"/>
    <w:rsid w:val="471DC706"/>
    <w:rsid w:val="4724924F"/>
    <w:rsid w:val="47365FE0"/>
    <w:rsid w:val="474892D7"/>
    <w:rsid w:val="47533318"/>
    <w:rsid w:val="47550A07"/>
    <w:rsid w:val="475D92CF"/>
    <w:rsid w:val="47739346"/>
    <w:rsid w:val="47821736"/>
    <w:rsid w:val="478436A5"/>
    <w:rsid w:val="47C6389B"/>
    <w:rsid w:val="47CEEF47"/>
    <w:rsid w:val="47D01A6B"/>
    <w:rsid w:val="47DA4F42"/>
    <w:rsid w:val="480295F8"/>
    <w:rsid w:val="4809CDAF"/>
    <w:rsid w:val="480F695B"/>
    <w:rsid w:val="4825BC21"/>
    <w:rsid w:val="482890BD"/>
    <w:rsid w:val="482A5079"/>
    <w:rsid w:val="482CF8CD"/>
    <w:rsid w:val="48629E89"/>
    <w:rsid w:val="486F1CD5"/>
    <w:rsid w:val="487632CC"/>
    <w:rsid w:val="487A41EB"/>
    <w:rsid w:val="4884CE4D"/>
    <w:rsid w:val="48A1DB3C"/>
    <w:rsid w:val="48A94F1A"/>
    <w:rsid w:val="48DEC574"/>
    <w:rsid w:val="48F1D14E"/>
    <w:rsid w:val="49067C6F"/>
    <w:rsid w:val="49310E9A"/>
    <w:rsid w:val="494E81A8"/>
    <w:rsid w:val="49561079"/>
    <w:rsid w:val="496E7D44"/>
    <w:rsid w:val="497BF576"/>
    <w:rsid w:val="497DF68F"/>
    <w:rsid w:val="497EFF14"/>
    <w:rsid w:val="49B95E64"/>
    <w:rsid w:val="49BD8A8A"/>
    <w:rsid w:val="49E6FF48"/>
    <w:rsid w:val="49F81809"/>
    <w:rsid w:val="4A0DF62C"/>
    <w:rsid w:val="4A13EABC"/>
    <w:rsid w:val="4A89A7D7"/>
    <w:rsid w:val="4A90379A"/>
    <w:rsid w:val="4A9FF25F"/>
    <w:rsid w:val="4AB03DE5"/>
    <w:rsid w:val="4ABEB7E3"/>
    <w:rsid w:val="4AD79AF1"/>
    <w:rsid w:val="4AD894BC"/>
    <w:rsid w:val="4AFB39AD"/>
    <w:rsid w:val="4B05AAED"/>
    <w:rsid w:val="4B23AEAD"/>
    <w:rsid w:val="4B2A9C2B"/>
    <w:rsid w:val="4B33A7E4"/>
    <w:rsid w:val="4B3DA5A6"/>
    <w:rsid w:val="4B4A3A3B"/>
    <w:rsid w:val="4B791630"/>
    <w:rsid w:val="4B87C119"/>
    <w:rsid w:val="4B8B5057"/>
    <w:rsid w:val="4BA3B8AF"/>
    <w:rsid w:val="4BA3F97E"/>
    <w:rsid w:val="4BAE05A1"/>
    <w:rsid w:val="4BB05F05"/>
    <w:rsid w:val="4BB46F8D"/>
    <w:rsid w:val="4BBF720F"/>
    <w:rsid w:val="4BC0E4D7"/>
    <w:rsid w:val="4BC955DD"/>
    <w:rsid w:val="4BDD57CD"/>
    <w:rsid w:val="4C0957B2"/>
    <w:rsid w:val="4C0F555A"/>
    <w:rsid w:val="4C114D10"/>
    <w:rsid w:val="4C1D2BE7"/>
    <w:rsid w:val="4C20B88C"/>
    <w:rsid w:val="4C3364F4"/>
    <w:rsid w:val="4C3684F1"/>
    <w:rsid w:val="4C3D7706"/>
    <w:rsid w:val="4C45E440"/>
    <w:rsid w:val="4C4C0E46"/>
    <w:rsid w:val="4C5B1E65"/>
    <w:rsid w:val="4C711197"/>
    <w:rsid w:val="4C8683DC"/>
    <w:rsid w:val="4C8BC3E4"/>
    <w:rsid w:val="4CA060B9"/>
    <w:rsid w:val="4CBA3A2C"/>
    <w:rsid w:val="4CBD3B00"/>
    <w:rsid w:val="4CBDE6B3"/>
    <w:rsid w:val="4CC1BFE5"/>
    <w:rsid w:val="4CD8C40B"/>
    <w:rsid w:val="4CF6894F"/>
    <w:rsid w:val="4CF85FE0"/>
    <w:rsid w:val="4D198825"/>
    <w:rsid w:val="4D41FCFB"/>
    <w:rsid w:val="4D578626"/>
    <w:rsid w:val="4D670F4E"/>
    <w:rsid w:val="4D7B3411"/>
    <w:rsid w:val="4D7C2499"/>
    <w:rsid w:val="4DA39E09"/>
    <w:rsid w:val="4DB555FB"/>
    <w:rsid w:val="4E0D849B"/>
    <w:rsid w:val="4E0E575C"/>
    <w:rsid w:val="4E0E789D"/>
    <w:rsid w:val="4E2C67B3"/>
    <w:rsid w:val="4E84ADA3"/>
    <w:rsid w:val="4E96E0FD"/>
    <w:rsid w:val="4E98A74B"/>
    <w:rsid w:val="4E9A6951"/>
    <w:rsid w:val="4EC1E93C"/>
    <w:rsid w:val="4EEFBB5E"/>
    <w:rsid w:val="4EFAA102"/>
    <w:rsid w:val="4F10E0E9"/>
    <w:rsid w:val="4F48685A"/>
    <w:rsid w:val="4F5371F8"/>
    <w:rsid w:val="4F606259"/>
    <w:rsid w:val="4F711E03"/>
    <w:rsid w:val="4FA0DE05"/>
    <w:rsid w:val="4FA3CC4D"/>
    <w:rsid w:val="4FBE83C5"/>
    <w:rsid w:val="4FD4FC0E"/>
    <w:rsid w:val="4FE13BB8"/>
    <w:rsid w:val="501056F7"/>
    <w:rsid w:val="501BD90A"/>
    <w:rsid w:val="5044F2C7"/>
    <w:rsid w:val="50492E37"/>
    <w:rsid w:val="504C1D9F"/>
    <w:rsid w:val="504FEE7A"/>
    <w:rsid w:val="5074E573"/>
    <w:rsid w:val="508CBDBC"/>
    <w:rsid w:val="5090AA1D"/>
    <w:rsid w:val="5099118A"/>
    <w:rsid w:val="50A7828F"/>
    <w:rsid w:val="50A8F155"/>
    <w:rsid w:val="50B7A38C"/>
    <w:rsid w:val="50C1FCC7"/>
    <w:rsid w:val="50E67C49"/>
    <w:rsid w:val="50FF791E"/>
    <w:rsid w:val="51086A1A"/>
    <w:rsid w:val="510BF67E"/>
    <w:rsid w:val="51117324"/>
    <w:rsid w:val="513747B3"/>
    <w:rsid w:val="513B7A29"/>
    <w:rsid w:val="51408ED7"/>
    <w:rsid w:val="5153B260"/>
    <w:rsid w:val="515DBE1C"/>
    <w:rsid w:val="51614D33"/>
    <w:rsid w:val="519AA5DF"/>
    <w:rsid w:val="51BB837A"/>
    <w:rsid w:val="51BC2D70"/>
    <w:rsid w:val="51CFF968"/>
    <w:rsid w:val="51D20A13"/>
    <w:rsid w:val="51EB72F3"/>
    <w:rsid w:val="51F3DA04"/>
    <w:rsid w:val="5206B10B"/>
    <w:rsid w:val="520C646E"/>
    <w:rsid w:val="52190854"/>
    <w:rsid w:val="521A2F3E"/>
    <w:rsid w:val="522C5762"/>
    <w:rsid w:val="523DCD30"/>
    <w:rsid w:val="523E6EB7"/>
    <w:rsid w:val="524F4264"/>
    <w:rsid w:val="525CFEA8"/>
    <w:rsid w:val="5274BB1C"/>
    <w:rsid w:val="527B8B9C"/>
    <w:rsid w:val="527CF371"/>
    <w:rsid w:val="52812CCE"/>
    <w:rsid w:val="528DCF34"/>
    <w:rsid w:val="52A8BEC5"/>
    <w:rsid w:val="52AE42A7"/>
    <w:rsid w:val="52FBB539"/>
    <w:rsid w:val="53003315"/>
    <w:rsid w:val="530AECD6"/>
    <w:rsid w:val="530DA660"/>
    <w:rsid w:val="5324A441"/>
    <w:rsid w:val="5326B164"/>
    <w:rsid w:val="532D7B8C"/>
    <w:rsid w:val="5337C6BC"/>
    <w:rsid w:val="533995F8"/>
    <w:rsid w:val="533B9D53"/>
    <w:rsid w:val="533E8B58"/>
    <w:rsid w:val="534827A1"/>
    <w:rsid w:val="534F9CC4"/>
    <w:rsid w:val="535863F2"/>
    <w:rsid w:val="536BF8DB"/>
    <w:rsid w:val="536EEBA5"/>
    <w:rsid w:val="537D9062"/>
    <w:rsid w:val="53B5B680"/>
    <w:rsid w:val="53CCAC6E"/>
    <w:rsid w:val="53CD8263"/>
    <w:rsid w:val="53D8E350"/>
    <w:rsid w:val="53D98A48"/>
    <w:rsid w:val="53E896C6"/>
    <w:rsid w:val="5401009D"/>
    <w:rsid w:val="54046AB6"/>
    <w:rsid w:val="5415DA68"/>
    <w:rsid w:val="5425F50D"/>
    <w:rsid w:val="542760D0"/>
    <w:rsid w:val="542905F1"/>
    <w:rsid w:val="543CD7EC"/>
    <w:rsid w:val="543E9C1B"/>
    <w:rsid w:val="543FE11B"/>
    <w:rsid w:val="544B294C"/>
    <w:rsid w:val="545E10B3"/>
    <w:rsid w:val="54620BB3"/>
    <w:rsid w:val="5483A32A"/>
    <w:rsid w:val="548EE0B7"/>
    <w:rsid w:val="54973950"/>
    <w:rsid w:val="54D283C7"/>
    <w:rsid w:val="54F8C0C8"/>
    <w:rsid w:val="553372E4"/>
    <w:rsid w:val="55565DAE"/>
    <w:rsid w:val="555ED01C"/>
    <w:rsid w:val="5564A1F8"/>
    <w:rsid w:val="556D7427"/>
    <w:rsid w:val="55822A2C"/>
    <w:rsid w:val="558C09BC"/>
    <w:rsid w:val="559017EC"/>
    <w:rsid w:val="55A7672A"/>
    <w:rsid w:val="55C6D283"/>
    <w:rsid w:val="55C8A81E"/>
    <w:rsid w:val="55D0443D"/>
    <w:rsid w:val="55DC6287"/>
    <w:rsid w:val="55DFA7B1"/>
    <w:rsid w:val="5603D27C"/>
    <w:rsid w:val="560E0352"/>
    <w:rsid w:val="561F6604"/>
    <w:rsid w:val="56225576"/>
    <w:rsid w:val="5622C07C"/>
    <w:rsid w:val="5623547B"/>
    <w:rsid w:val="5636B88B"/>
    <w:rsid w:val="5644765E"/>
    <w:rsid w:val="56586B3E"/>
    <w:rsid w:val="5666031D"/>
    <w:rsid w:val="566EB8CF"/>
    <w:rsid w:val="56734C7D"/>
    <w:rsid w:val="567DAC73"/>
    <w:rsid w:val="5683016B"/>
    <w:rsid w:val="5685C730"/>
    <w:rsid w:val="568A72BC"/>
    <w:rsid w:val="56E12F6C"/>
    <w:rsid w:val="56F8B1DD"/>
    <w:rsid w:val="56FA2E6E"/>
    <w:rsid w:val="56FDB53D"/>
    <w:rsid w:val="5700DCB1"/>
    <w:rsid w:val="57063801"/>
    <w:rsid w:val="5725AC3C"/>
    <w:rsid w:val="572B98A3"/>
    <w:rsid w:val="573BC56B"/>
    <w:rsid w:val="5746E055"/>
    <w:rsid w:val="5764D768"/>
    <w:rsid w:val="576BD30F"/>
    <w:rsid w:val="5783DA10"/>
    <w:rsid w:val="578EC0ED"/>
    <w:rsid w:val="578FED7C"/>
    <w:rsid w:val="579722E0"/>
    <w:rsid w:val="57A19BA1"/>
    <w:rsid w:val="57BC0DD2"/>
    <w:rsid w:val="57E5C667"/>
    <w:rsid w:val="57EC6FAC"/>
    <w:rsid w:val="57FD99F0"/>
    <w:rsid w:val="57FEC275"/>
    <w:rsid w:val="580E10E1"/>
    <w:rsid w:val="580F206E"/>
    <w:rsid w:val="5814C7C5"/>
    <w:rsid w:val="581C98E8"/>
    <w:rsid w:val="5828D516"/>
    <w:rsid w:val="585A6CC1"/>
    <w:rsid w:val="585F154E"/>
    <w:rsid w:val="5861B670"/>
    <w:rsid w:val="586939CC"/>
    <w:rsid w:val="5869C003"/>
    <w:rsid w:val="587EAB47"/>
    <w:rsid w:val="58A5D923"/>
    <w:rsid w:val="58A83E4B"/>
    <w:rsid w:val="58C5CC98"/>
    <w:rsid w:val="58CAA5C5"/>
    <w:rsid w:val="58F5B1B2"/>
    <w:rsid w:val="58F7EBB9"/>
    <w:rsid w:val="58F93C6D"/>
    <w:rsid w:val="591562C0"/>
    <w:rsid w:val="591D4D71"/>
    <w:rsid w:val="591E8215"/>
    <w:rsid w:val="5940B32B"/>
    <w:rsid w:val="5955D3B6"/>
    <w:rsid w:val="595F8341"/>
    <w:rsid w:val="59640300"/>
    <w:rsid w:val="596548C9"/>
    <w:rsid w:val="59B4CF13"/>
    <w:rsid w:val="59C89AFB"/>
    <w:rsid w:val="59CBC422"/>
    <w:rsid w:val="59D1F759"/>
    <w:rsid w:val="59EA7F22"/>
    <w:rsid w:val="5A0078BF"/>
    <w:rsid w:val="5A012F5B"/>
    <w:rsid w:val="5A198AA6"/>
    <w:rsid w:val="5A3035A4"/>
    <w:rsid w:val="5A310344"/>
    <w:rsid w:val="5A43BF7C"/>
    <w:rsid w:val="5A66FC16"/>
    <w:rsid w:val="5A6C9B20"/>
    <w:rsid w:val="5A72C5E5"/>
    <w:rsid w:val="5A81353D"/>
    <w:rsid w:val="5A96375E"/>
    <w:rsid w:val="5A9BF81C"/>
    <w:rsid w:val="5AFC4A9F"/>
    <w:rsid w:val="5B0A0E89"/>
    <w:rsid w:val="5B18BAEE"/>
    <w:rsid w:val="5B21F483"/>
    <w:rsid w:val="5B3655D9"/>
    <w:rsid w:val="5B50FE6C"/>
    <w:rsid w:val="5B65E47A"/>
    <w:rsid w:val="5B8F67BE"/>
    <w:rsid w:val="5BA0C6C2"/>
    <w:rsid w:val="5BB3687B"/>
    <w:rsid w:val="5BBCF412"/>
    <w:rsid w:val="5C0F308C"/>
    <w:rsid w:val="5C168107"/>
    <w:rsid w:val="5C8E6FBA"/>
    <w:rsid w:val="5CE573A4"/>
    <w:rsid w:val="5CE99EE2"/>
    <w:rsid w:val="5CEBA860"/>
    <w:rsid w:val="5CF8FE8B"/>
    <w:rsid w:val="5CF97582"/>
    <w:rsid w:val="5CFC2F48"/>
    <w:rsid w:val="5D156DC2"/>
    <w:rsid w:val="5D210C49"/>
    <w:rsid w:val="5D2CCBF9"/>
    <w:rsid w:val="5D3098CE"/>
    <w:rsid w:val="5D521070"/>
    <w:rsid w:val="5D5A4B91"/>
    <w:rsid w:val="5D5F6376"/>
    <w:rsid w:val="5D5FCEA9"/>
    <w:rsid w:val="5D68378C"/>
    <w:rsid w:val="5D6D3ECF"/>
    <w:rsid w:val="5DAD4518"/>
    <w:rsid w:val="5DB2595C"/>
    <w:rsid w:val="5DD612C5"/>
    <w:rsid w:val="5DD69D90"/>
    <w:rsid w:val="5DDF2D0A"/>
    <w:rsid w:val="5DE06C6D"/>
    <w:rsid w:val="5DFCC2B1"/>
    <w:rsid w:val="5E116FD7"/>
    <w:rsid w:val="5E178D1F"/>
    <w:rsid w:val="5E3C6F49"/>
    <w:rsid w:val="5E472A94"/>
    <w:rsid w:val="5E49F27A"/>
    <w:rsid w:val="5E653D38"/>
    <w:rsid w:val="5E6AFF07"/>
    <w:rsid w:val="5E6C1FEA"/>
    <w:rsid w:val="5E797AA6"/>
    <w:rsid w:val="5E8EC6F4"/>
    <w:rsid w:val="5E9756FC"/>
    <w:rsid w:val="5EAE0F9D"/>
    <w:rsid w:val="5EBBE310"/>
    <w:rsid w:val="5EC2C47A"/>
    <w:rsid w:val="5ECC692F"/>
    <w:rsid w:val="5EDA1100"/>
    <w:rsid w:val="5EEE0CF4"/>
    <w:rsid w:val="5F043E4D"/>
    <w:rsid w:val="5F0A50D6"/>
    <w:rsid w:val="5F148689"/>
    <w:rsid w:val="5F1BA5EB"/>
    <w:rsid w:val="5F3DA297"/>
    <w:rsid w:val="5F45FDCA"/>
    <w:rsid w:val="5F5B1764"/>
    <w:rsid w:val="5F6A12A2"/>
    <w:rsid w:val="5F8263B2"/>
    <w:rsid w:val="5F83E576"/>
    <w:rsid w:val="5F8D1FBF"/>
    <w:rsid w:val="5F9FF8FD"/>
    <w:rsid w:val="5FEA3FC2"/>
    <w:rsid w:val="5FF68D63"/>
    <w:rsid w:val="600512B7"/>
    <w:rsid w:val="60138119"/>
    <w:rsid w:val="602D012B"/>
    <w:rsid w:val="6034E8C6"/>
    <w:rsid w:val="6035DB00"/>
    <w:rsid w:val="604802B0"/>
    <w:rsid w:val="60509E94"/>
    <w:rsid w:val="60582714"/>
    <w:rsid w:val="605DA499"/>
    <w:rsid w:val="607F26F6"/>
    <w:rsid w:val="60871F09"/>
    <w:rsid w:val="60873BAF"/>
    <w:rsid w:val="609FD84E"/>
    <w:rsid w:val="60C15000"/>
    <w:rsid w:val="60CA9B48"/>
    <w:rsid w:val="60E47650"/>
    <w:rsid w:val="60E9E123"/>
    <w:rsid w:val="60EFBF23"/>
    <w:rsid w:val="610606BF"/>
    <w:rsid w:val="6112D3D5"/>
    <w:rsid w:val="611A4D2C"/>
    <w:rsid w:val="611B3D27"/>
    <w:rsid w:val="61236B5E"/>
    <w:rsid w:val="612A8634"/>
    <w:rsid w:val="612AFFB4"/>
    <w:rsid w:val="615E55C2"/>
    <w:rsid w:val="616DFA47"/>
    <w:rsid w:val="6172A4F6"/>
    <w:rsid w:val="6175856A"/>
    <w:rsid w:val="617CA032"/>
    <w:rsid w:val="617CCA86"/>
    <w:rsid w:val="619D09B4"/>
    <w:rsid w:val="619D9A75"/>
    <w:rsid w:val="61AD106F"/>
    <w:rsid w:val="61CBCF2E"/>
    <w:rsid w:val="61E049D1"/>
    <w:rsid w:val="61E30659"/>
    <w:rsid w:val="61E40336"/>
    <w:rsid w:val="61E99760"/>
    <w:rsid w:val="621F7DF0"/>
    <w:rsid w:val="622B748A"/>
    <w:rsid w:val="62376382"/>
    <w:rsid w:val="623B5D2A"/>
    <w:rsid w:val="624C685B"/>
    <w:rsid w:val="6295897A"/>
    <w:rsid w:val="62A03272"/>
    <w:rsid w:val="62C14714"/>
    <w:rsid w:val="62C2561F"/>
    <w:rsid w:val="62D9611A"/>
    <w:rsid w:val="62E206B0"/>
    <w:rsid w:val="62E59C45"/>
    <w:rsid w:val="63181268"/>
    <w:rsid w:val="63382952"/>
    <w:rsid w:val="6346F3F6"/>
    <w:rsid w:val="6359316B"/>
    <w:rsid w:val="636D7BC2"/>
    <w:rsid w:val="637033F1"/>
    <w:rsid w:val="637CCE74"/>
    <w:rsid w:val="6383184D"/>
    <w:rsid w:val="63906FDB"/>
    <w:rsid w:val="63945622"/>
    <w:rsid w:val="63959DA5"/>
    <w:rsid w:val="6395AFF2"/>
    <w:rsid w:val="639ACD37"/>
    <w:rsid w:val="639FD712"/>
    <w:rsid w:val="63B2B6A4"/>
    <w:rsid w:val="63BA9CC1"/>
    <w:rsid w:val="63CE4688"/>
    <w:rsid w:val="63CF4FCF"/>
    <w:rsid w:val="63DB489B"/>
    <w:rsid w:val="6405AEB7"/>
    <w:rsid w:val="64144ED8"/>
    <w:rsid w:val="64259A4B"/>
    <w:rsid w:val="642BE1DE"/>
    <w:rsid w:val="642E0250"/>
    <w:rsid w:val="6445A781"/>
    <w:rsid w:val="644A7497"/>
    <w:rsid w:val="6456FF41"/>
    <w:rsid w:val="6457F6BD"/>
    <w:rsid w:val="645D2C32"/>
    <w:rsid w:val="649BFD6B"/>
    <w:rsid w:val="64AFB5EC"/>
    <w:rsid w:val="64B92E1C"/>
    <w:rsid w:val="64DC4EBD"/>
    <w:rsid w:val="64E199DD"/>
    <w:rsid w:val="64EE2FC1"/>
    <w:rsid w:val="64FC7B58"/>
    <w:rsid w:val="6524E1FA"/>
    <w:rsid w:val="65263A35"/>
    <w:rsid w:val="6526C076"/>
    <w:rsid w:val="654A2B9B"/>
    <w:rsid w:val="656DF75E"/>
    <w:rsid w:val="656E0C48"/>
    <w:rsid w:val="657C266D"/>
    <w:rsid w:val="65811AAD"/>
    <w:rsid w:val="6586D748"/>
    <w:rsid w:val="658D861D"/>
    <w:rsid w:val="6593EF01"/>
    <w:rsid w:val="659BF2AD"/>
    <w:rsid w:val="65AB9FB5"/>
    <w:rsid w:val="65AFC41F"/>
    <w:rsid w:val="65CED0F5"/>
    <w:rsid w:val="65D30372"/>
    <w:rsid w:val="65D4ED7B"/>
    <w:rsid w:val="65D7E542"/>
    <w:rsid w:val="65E8C19A"/>
    <w:rsid w:val="65ED6793"/>
    <w:rsid w:val="6606C3A1"/>
    <w:rsid w:val="661BA004"/>
    <w:rsid w:val="662971DD"/>
    <w:rsid w:val="6645C672"/>
    <w:rsid w:val="66504084"/>
    <w:rsid w:val="66505751"/>
    <w:rsid w:val="66626EF8"/>
    <w:rsid w:val="66646092"/>
    <w:rsid w:val="6684285A"/>
    <w:rsid w:val="66860B6A"/>
    <w:rsid w:val="668997A1"/>
    <w:rsid w:val="668E52A9"/>
    <w:rsid w:val="66A340B5"/>
    <w:rsid w:val="66A565D0"/>
    <w:rsid w:val="66A6728B"/>
    <w:rsid w:val="66CCBD4D"/>
    <w:rsid w:val="66DF1AA1"/>
    <w:rsid w:val="66E178BD"/>
    <w:rsid w:val="6709787D"/>
    <w:rsid w:val="671E83A9"/>
    <w:rsid w:val="671F2E86"/>
    <w:rsid w:val="675697A0"/>
    <w:rsid w:val="678809B0"/>
    <w:rsid w:val="6798DF01"/>
    <w:rsid w:val="67B373DF"/>
    <w:rsid w:val="67DC3B75"/>
    <w:rsid w:val="67E47A55"/>
    <w:rsid w:val="67FCCD7F"/>
    <w:rsid w:val="67FEBE05"/>
    <w:rsid w:val="6817E388"/>
    <w:rsid w:val="681C843C"/>
    <w:rsid w:val="682B07B3"/>
    <w:rsid w:val="683C7403"/>
    <w:rsid w:val="683F6F95"/>
    <w:rsid w:val="6850CAE2"/>
    <w:rsid w:val="6854FA29"/>
    <w:rsid w:val="6866D6F6"/>
    <w:rsid w:val="68AD03C1"/>
    <w:rsid w:val="68B7E438"/>
    <w:rsid w:val="68BF3E76"/>
    <w:rsid w:val="68D75564"/>
    <w:rsid w:val="68E9C5DD"/>
    <w:rsid w:val="68EA517C"/>
    <w:rsid w:val="68FE75FF"/>
    <w:rsid w:val="6927DD16"/>
    <w:rsid w:val="69281363"/>
    <w:rsid w:val="69321DC4"/>
    <w:rsid w:val="69378367"/>
    <w:rsid w:val="693803EB"/>
    <w:rsid w:val="6940B7C9"/>
    <w:rsid w:val="69458DA6"/>
    <w:rsid w:val="698B3674"/>
    <w:rsid w:val="698C3190"/>
    <w:rsid w:val="699E5903"/>
    <w:rsid w:val="69F1B38F"/>
    <w:rsid w:val="69F76347"/>
    <w:rsid w:val="69FA7532"/>
    <w:rsid w:val="6A00B4CA"/>
    <w:rsid w:val="6A027DA5"/>
    <w:rsid w:val="6A1D7457"/>
    <w:rsid w:val="6A3EEB1F"/>
    <w:rsid w:val="6A474B14"/>
    <w:rsid w:val="6A5B9649"/>
    <w:rsid w:val="6A5DB088"/>
    <w:rsid w:val="6A68898A"/>
    <w:rsid w:val="6A7FAA02"/>
    <w:rsid w:val="6A84A309"/>
    <w:rsid w:val="6A866A91"/>
    <w:rsid w:val="6A9717F1"/>
    <w:rsid w:val="6AB23BA2"/>
    <w:rsid w:val="6AC5FCA8"/>
    <w:rsid w:val="6ADF0855"/>
    <w:rsid w:val="6AE472FF"/>
    <w:rsid w:val="6AF1AB8F"/>
    <w:rsid w:val="6AFB1B36"/>
    <w:rsid w:val="6B3B27C4"/>
    <w:rsid w:val="6B41746E"/>
    <w:rsid w:val="6B49E7CE"/>
    <w:rsid w:val="6B4D4150"/>
    <w:rsid w:val="6B4E6EA5"/>
    <w:rsid w:val="6B4FB8D1"/>
    <w:rsid w:val="6B619C41"/>
    <w:rsid w:val="6B64C70E"/>
    <w:rsid w:val="6B6540FD"/>
    <w:rsid w:val="6B691816"/>
    <w:rsid w:val="6B6C79DC"/>
    <w:rsid w:val="6B8785DA"/>
    <w:rsid w:val="6BA63573"/>
    <w:rsid w:val="6BB22C1A"/>
    <w:rsid w:val="6BB486BC"/>
    <w:rsid w:val="6BBF7215"/>
    <w:rsid w:val="6BC1CA54"/>
    <w:rsid w:val="6BD0B1CA"/>
    <w:rsid w:val="6BDA6814"/>
    <w:rsid w:val="6C1CDCED"/>
    <w:rsid w:val="6C3A2FAD"/>
    <w:rsid w:val="6C4C10AF"/>
    <w:rsid w:val="6C542557"/>
    <w:rsid w:val="6C5A8631"/>
    <w:rsid w:val="6C6BF02C"/>
    <w:rsid w:val="6C7D1F6D"/>
    <w:rsid w:val="6C8F90E5"/>
    <w:rsid w:val="6C90A786"/>
    <w:rsid w:val="6C97E5F9"/>
    <w:rsid w:val="6C994E7B"/>
    <w:rsid w:val="6CB5C3A2"/>
    <w:rsid w:val="6CBE579C"/>
    <w:rsid w:val="6D0C98BB"/>
    <w:rsid w:val="6D103B76"/>
    <w:rsid w:val="6D145E08"/>
    <w:rsid w:val="6D28FAD6"/>
    <w:rsid w:val="6D2CAE1A"/>
    <w:rsid w:val="6D3F3322"/>
    <w:rsid w:val="6D664711"/>
    <w:rsid w:val="6D6989E7"/>
    <w:rsid w:val="6D6C3E9A"/>
    <w:rsid w:val="6D9E390E"/>
    <w:rsid w:val="6DA6D92D"/>
    <w:rsid w:val="6DBECC8D"/>
    <w:rsid w:val="6DC430DF"/>
    <w:rsid w:val="6DCAC857"/>
    <w:rsid w:val="6DD8277D"/>
    <w:rsid w:val="6DE54D4B"/>
    <w:rsid w:val="6DE7D889"/>
    <w:rsid w:val="6E008D25"/>
    <w:rsid w:val="6E020D57"/>
    <w:rsid w:val="6E059C97"/>
    <w:rsid w:val="6E13EA80"/>
    <w:rsid w:val="6E14D2FC"/>
    <w:rsid w:val="6E28CD3B"/>
    <w:rsid w:val="6E2FADC1"/>
    <w:rsid w:val="6E363444"/>
    <w:rsid w:val="6E5339E6"/>
    <w:rsid w:val="6E567980"/>
    <w:rsid w:val="6E61E79A"/>
    <w:rsid w:val="6E696DF1"/>
    <w:rsid w:val="6E705E5C"/>
    <w:rsid w:val="6E7A5D89"/>
    <w:rsid w:val="6E7EB3A7"/>
    <w:rsid w:val="6E9713F0"/>
    <w:rsid w:val="6E978732"/>
    <w:rsid w:val="6E9A8BDE"/>
    <w:rsid w:val="6EA6E278"/>
    <w:rsid w:val="6ECE011C"/>
    <w:rsid w:val="6ED871C8"/>
    <w:rsid w:val="6EF1E83C"/>
    <w:rsid w:val="6EFC9475"/>
    <w:rsid w:val="6F145DD3"/>
    <w:rsid w:val="6F1C15B0"/>
    <w:rsid w:val="6F29784C"/>
    <w:rsid w:val="6F42C259"/>
    <w:rsid w:val="6F477A3A"/>
    <w:rsid w:val="6F84639B"/>
    <w:rsid w:val="6F8DB8FD"/>
    <w:rsid w:val="6FA6A1F1"/>
    <w:rsid w:val="6FB27978"/>
    <w:rsid w:val="6FB9CE8B"/>
    <w:rsid w:val="6FBA5749"/>
    <w:rsid w:val="6FBF542E"/>
    <w:rsid w:val="6FC39F38"/>
    <w:rsid w:val="6FDB6BC8"/>
    <w:rsid w:val="6FDDA0A6"/>
    <w:rsid w:val="6FE283C4"/>
    <w:rsid w:val="6FEB091C"/>
    <w:rsid w:val="6FF241D1"/>
    <w:rsid w:val="6FFE839B"/>
    <w:rsid w:val="70021C2D"/>
    <w:rsid w:val="7005ABC5"/>
    <w:rsid w:val="700A7848"/>
    <w:rsid w:val="700C2EBD"/>
    <w:rsid w:val="70105A60"/>
    <w:rsid w:val="7017518A"/>
    <w:rsid w:val="70180EA5"/>
    <w:rsid w:val="704FE487"/>
    <w:rsid w:val="705750AE"/>
    <w:rsid w:val="706504B3"/>
    <w:rsid w:val="70664538"/>
    <w:rsid w:val="7097484E"/>
    <w:rsid w:val="709A1F73"/>
    <w:rsid w:val="70A279CF"/>
    <w:rsid w:val="70D03622"/>
    <w:rsid w:val="70D76CB7"/>
    <w:rsid w:val="70FB2172"/>
    <w:rsid w:val="710B38C4"/>
    <w:rsid w:val="71359831"/>
    <w:rsid w:val="71402186"/>
    <w:rsid w:val="71427252"/>
    <w:rsid w:val="7148EC09"/>
    <w:rsid w:val="714FBE22"/>
    <w:rsid w:val="71559EEC"/>
    <w:rsid w:val="71675961"/>
    <w:rsid w:val="716ECDEB"/>
    <w:rsid w:val="718AAB36"/>
    <w:rsid w:val="718AE013"/>
    <w:rsid w:val="718DE973"/>
    <w:rsid w:val="71B76F35"/>
    <w:rsid w:val="71CDDEF3"/>
    <w:rsid w:val="71E029AE"/>
    <w:rsid w:val="71E61A48"/>
    <w:rsid w:val="71F63C2E"/>
    <w:rsid w:val="71FBF800"/>
    <w:rsid w:val="72405CE3"/>
    <w:rsid w:val="725D11C2"/>
    <w:rsid w:val="725F3CF0"/>
    <w:rsid w:val="7263EDA4"/>
    <w:rsid w:val="726F2575"/>
    <w:rsid w:val="7278B6A7"/>
    <w:rsid w:val="729DA48C"/>
    <w:rsid w:val="72B4C62B"/>
    <w:rsid w:val="72B84F2F"/>
    <w:rsid w:val="72CDCCB8"/>
    <w:rsid w:val="72D4527E"/>
    <w:rsid w:val="72E79BDA"/>
    <w:rsid w:val="72F16F4D"/>
    <w:rsid w:val="72FBFAC8"/>
    <w:rsid w:val="7300C6A6"/>
    <w:rsid w:val="7312DBAE"/>
    <w:rsid w:val="731E7327"/>
    <w:rsid w:val="73280EDA"/>
    <w:rsid w:val="732DA03E"/>
    <w:rsid w:val="73414499"/>
    <w:rsid w:val="73479CF6"/>
    <w:rsid w:val="735A03A9"/>
    <w:rsid w:val="736E087D"/>
    <w:rsid w:val="736ED9EC"/>
    <w:rsid w:val="7384B5D1"/>
    <w:rsid w:val="738912D4"/>
    <w:rsid w:val="738FDF27"/>
    <w:rsid w:val="739904C6"/>
    <w:rsid w:val="73B63B15"/>
    <w:rsid w:val="73CAB73C"/>
    <w:rsid w:val="73D9282B"/>
    <w:rsid w:val="73EED073"/>
    <w:rsid w:val="740C0A81"/>
    <w:rsid w:val="7412E7E8"/>
    <w:rsid w:val="741CD5F6"/>
    <w:rsid w:val="742AF926"/>
    <w:rsid w:val="742FC9E6"/>
    <w:rsid w:val="74309977"/>
    <w:rsid w:val="74324283"/>
    <w:rsid w:val="7455A5F1"/>
    <w:rsid w:val="748007B4"/>
    <w:rsid w:val="74877B4E"/>
    <w:rsid w:val="74908327"/>
    <w:rsid w:val="74924A2D"/>
    <w:rsid w:val="74957E69"/>
    <w:rsid w:val="74C508B3"/>
    <w:rsid w:val="74C7D64A"/>
    <w:rsid w:val="74C8D3F7"/>
    <w:rsid w:val="74D1269B"/>
    <w:rsid w:val="74D4EE37"/>
    <w:rsid w:val="74F7392B"/>
    <w:rsid w:val="7508DC7A"/>
    <w:rsid w:val="7510D41E"/>
    <w:rsid w:val="752A1676"/>
    <w:rsid w:val="7530DCC7"/>
    <w:rsid w:val="7536B57F"/>
    <w:rsid w:val="7537C28A"/>
    <w:rsid w:val="75526E34"/>
    <w:rsid w:val="755B5737"/>
    <w:rsid w:val="75624681"/>
    <w:rsid w:val="756DB9AD"/>
    <w:rsid w:val="7577B24E"/>
    <w:rsid w:val="758242A4"/>
    <w:rsid w:val="75A9121D"/>
    <w:rsid w:val="75BCEE32"/>
    <w:rsid w:val="75BF2CDC"/>
    <w:rsid w:val="75C5DC50"/>
    <w:rsid w:val="75D382B7"/>
    <w:rsid w:val="75DE158C"/>
    <w:rsid w:val="75E5E027"/>
    <w:rsid w:val="75E8FBD9"/>
    <w:rsid w:val="761332E0"/>
    <w:rsid w:val="7624354C"/>
    <w:rsid w:val="7626D3DA"/>
    <w:rsid w:val="762725A6"/>
    <w:rsid w:val="7633CDA9"/>
    <w:rsid w:val="764BAAAC"/>
    <w:rsid w:val="7653549E"/>
    <w:rsid w:val="76751A8B"/>
    <w:rsid w:val="768062A7"/>
    <w:rsid w:val="7687FCE6"/>
    <w:rsid w:val="768D3518"/>
    <w:rsid w:val="768F64CF"/>
    <w:rsid w:val="76AFAB23"/>
    <w:rsid w:val="76B0BF6A"/>
    <w:rsid w:val="76D0E486"/>
    <w:rsid w:val="76D60612"/>
    <w:rsid w:val="76DAE180"/>
    <w:rsid w:val="76DC5D09"/>
    <w:rsid w:val="76E4F25F"/>
    <w:rsid w:val="76EAF5D3"/>
    <w:rsid w:val="76ED9D06"/>
    <w:rsid w:val="7710223A"/>
    <w:rsid w:val="77107FB0"/>
    <w:rsid w:val="772C6645"/>
    <w:rsid w:val="773542C9"/>
    <w:rsid w:val="7754718D"/>
    <w:rsid w:val="7765B3FD"/>
    <w:rsid w:val="7771CF28"/>
    <w:rsid w:val="7777EA08"/>
    <w:rsid w:val="7788B2A6"/>
    <w:rsid w:val="778B2605"/>
    <w:rsid w:val="778D4A1D"/>
    <w:rsid w:val="77CEE939"/>
    <w:rsid w:val="77D437C9"/>
    <w:rsid w:val="77E3C6DB"/>
    <w:rsid w:val="780233AD"/>
    <w:rsid w:val="781887BD"/>
    <w:rsid w:val="7842BA80"/>
    <w:rsid w:val="784A4D4D"/>
    <w:rsid w:val="785DAAFB"/>
    <w:rsid w:val="7861236F"/>
    <w:rsid w:val="7864D738"/>
    <w:rsid w:val="786B55C8"/>
    <w:rsid w:val="787FB51B"/>
    <w:rsid w:val="788AFF98"/>
    <w:rsid w:val="78A053F6"/>
    <w:rsid w:val="78A05A6A"/>
    <w:rsid w:val="78BC329C"/>
    <w:rsid w:val="78BD0176"/>
    <w:rsid w:val="78EF9F1C"/>
    <w:rsid w:val="7900434C"/>
    <w:rsid w:val="7918A66E"/>
    <w:rsid w:val="791FE0DC"/>
    <w:rsid w:val="7925D39F"/>
    <w:rsid w:val="792D8546"/>
    <w:rsid w:val="79477DDC"/>
    <w:rsid w:val="79526AD0"/>
    <w:rsid w:val="79621934"/>
    <w:rsid w:val="7964E472"/>
    <w:rsid w:val="798BE3CE"/>
    <w:rsid w:val="79C93979"/>
    <w:rsid w:val="79F88E10"/>
    <w:rsid w:val="7A052E4D"/>
    <w:rsid w:val="7A184871"/>
    <w:rsid w:val="7A41472A"/>
    <w:rsid w:val="7A49B42A"/>
    <w:rsid w:val="7A5319BC"/>
    <w:rsid w:val="7A5D9E25"/>
    <w:rsid w:val="7A730707"/>
    <w:rsid w:val="7A7D143D"/>
    <w:rsid w:val="7A85500A"/>
    <w:rsid w:val="7A85695F"/>
    <w:rsid w:val="7A98AE3F"/>
    <w:rsid w:val="7AAEC8D7"/>
    <w:rsid w:val="7AB4BD24"/>
    <w:rsid w:val="7AB6B072"/>
    <w:rsid w:val="7AC4A2D3"/>
    <w:rsid w:val="7B063DDE"/>
    <w:rsid w:val="7B0DED94"/>
    <w:rsid w:val="7B0EF296"/>
    <w:rsid w:val="7B144C01"/>
    <w:rsid w:val="7B230CB7"/>
    <w:rsid w:val="7B33964E"/>
    <w:rsid w:val="7B3AEBE2"/>
    <w:rsid w:val="7B439DD6"/>
    <w:rsid w:val="7B4C22E6"/>
    <w:rsid w:val="7B600887"/>
    <w:rsid w:val="7B66B9EF"/>
    <w:rsid w:val="7B6CCEDD"/>
    <w:rsid w:val="7B8C7759"/>
    <w:rsid w:val="7B90DD5E"/>
    <w:rsid w:val="7B9B3429"/>
    <w:rsid w:val="7BCBD17B"/>
    <w:rsid w:val="7BD4CB38"/>
    <w:rsid w:val="7BEBF14F"/>
    <w:rsid w:val="7C2969C5"/>
    <w:rsid w:val="7C428014"/>
    <w:rsid w:val="7C44F767"/>
    <w:rsid w:val="7C49885E"/>
    <w:rsid w:val="7C4A9938"/>
    <w:rsid w:val="7C4AC777"/>
    <w:rsid w:val="7C6D6CCF"/>
    <w:rsid w:val="7C6DE586"/>
    <w:rsid w:val="7C928D16"/>
    <w:rsid w:val="7C963243"/>
    <w:rsid w:val="7CB417A9"/>
    <w:rsid w:val="7CBCC07A"/>
    <w:rsid w:val="7CC727FA"/>
    <w:rsid w:val="7CDF9D9A"/>
    <w:rsid w:val="7CE63B54"/>
    <w:rsid w:val="7CE969AB"/>
    <w:rsid w:val="7D112B5A"/>
    <w:rsid w:val="7D16FE87"/>
    <w:rsid w:val="7D21D8C1"/>
    <w:rsid w:val="7D2A6D12"/>
    <w:rsid w:val="7D3DBF0C"/>
    <w:rsid w:val="7D4A4B83"/>
    <w:rsid w:val="7D61AE57"/>
    <w:rsid w:val="7D676098"/>
    <w:rsid w:val="7D749642"/>
    <w:rsid w:val="7D810CC4"/>
    <w:rsid w:val="7D8BDD55"/>
    <w:rsid w:val="7D8CB16D"/>
    <w:rsid w:val="7DA13734"/>
    <w:rsid w:val="7DA3A120"/>
    <w:rsid w:val="7DA7F20E"/>
    <w:rsid w:val="7DA87108"/>
    <w:rsid w:val="7DC53A26"/>
    <w:rsid w:val="7DEC5DE6"/>
    <w:rsid w:val="7DF9ADA7"/>
    <w:rsid w:val="7E088037"/>
    <w:rsid w:val="7E0E0646"/>
    <w:rsid w:val="7E13A484"/>
    <w:rsid w:val="7E200416"/>
    <w:rsid w:val="7E27370C"/>
    <w:rsid w:val="7E27D521"/>
    <w:rsid w:val="7E2C18D4"/>
    <w:rsid w:val="7E2E7676"/>
    <w:rsid w:val="7E34C2B3"/>
    <w:rsid w:val="7E35C3D0"/>
    <w:rsid w:val="7E3CAA14"/>
    <w:rsid w:val="7E4A8E77"/>
    <w:rsid w:val="7E7B02F2"/>
    <w:rsid w:val="7E7CC73D"/>
    <w:rsid w:val="7E801653"/>
    <w:rsid w:val="7E9041A6"/>
    <w:rsid w:val="7EA9EB7E"/>
    <w:rsid w:val="7EBA198E"/>
    <w:rsid w:val="7EBA5FB4"/>
    <w:rsid w:val="7EEE7545"/>
    <w:rsid w:val="7EFE7DE3"/>
    <w:rsid w:val="7F06780B"/>
    <w:rsid w:val="7F15C864"/>
    <w:rsid w:val="7F2FF228"/>
    <w:rsid w:val="7F431A42"/>
    <w:rsid w:val="7F5567B1"/>
    <w:rsid w:val="7F5F4499"/>
    <w:rsid w:val="7F6C3678"/>
    <w:rsid w:val="7F798EFA"/>
    <w:rsid w:val="7F99A006"/>
    <w:rsid w:val="7FA727FE"/>
    <w:rsid w:val="7FAAF5CE"/>
    <w:rsid w:val="7FC166DB"/>
    <w:rsid w:val="7FC2F9D9"/>
    <w:rsid w:val="7FD71E9C"/>
    <w:rsid w:val="7FDCA427"/>
    <w:rsid w:val="7FE3DEF4"/>
    <w:rsid w:val="7FE5CD0F"/>
    <w:rsid w:val="7FF30C60"/>
    <w:rsid w:val="7F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22DA2"/>
  <w15:chartTrackingRefBased/>
  <w15:docId w15:val="{9A0EF1A5-9FA7-4DF1-B850-B686044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50C1"/>
    <w:pPr>
      <w:shd w:val="clear" w:color="auto" w:fill="4472C4" w:themeFill="accent1"/>
      <w:outlineLvl w:val="0"/>
    </w:pPr>
    <w:rPr>
      <w:b/>
      <w:bCs/>
      <w:color w:val="FFFFFF" w:themeColor="background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0C1"/>
    <w:pPr>
      <w:shd w:val="clear" w:color="auto" w:fill="4472C4" w:themeFill="accent1"/>
      <w:outlineLvl w:val="1"/>
    </w:pPr>
    <w:rPr>
      <w:b/>
      <w:bCs/>
      <w:color w:val="FFFFFF" w:themeColor="background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EE2281"/>
    <w:pPr>
      <w:ind w:left="720"/>
      <w:contextualSpacing/>
    </w:pPr>
  </w:style>
  <w:style w:type="table" w:styleId="Tabela-Siatka">
    <w:name w:val="Table Grid"/>
    <w:basedOn w:val="Standardowy"/>
    <w:uiPriority w:val="59"/>
    <w:rsid w:val="00F1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5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5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C3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52"/>
  </w:style>
  <w:style w:type="paragraph" w:styleId="Stopka">
    <w:name w:val="footer"/>
    <w:basedOn w:val="Normalny"/>
    <w:link w:val="StopkaZnak"/>
    <w:uiPriority w:val="99"/>
    <w:unhideWhenUsed/>
    <w:rsid w:val="0085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52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3423EC"/>
  </w:style>
  <w:style w:type="character" w:customStyle="1" w:styleId="Nagwek1Znak">
    <w:name w:val="Nagłówek 1 Znak"/>
    <w:basedOn w:val="Domylnaczcionkaakapitu"/>
    <w:link w:val="Nagwek1"/>
    <w:uiPriority w:val="9"/>
    <w:rsid w:val="000F50C1"/>
    <w:rPr>
      <w:b/>
      <w:bCs/>
      <w:color w:val="FFFFFF" w:themeColor="background1"/>
      <w:shd w:val="clear" w:color="auto" w:fill="4472C4" w:themeFill="accent1"/>
    </w:rPr>
  </w:style>
  <w:style w:type="paragraph" w:customStyle="1" w:styleId="paragraph">
    <w:name w:val="paragraph"/>
    <w:basedOn w:val="Normalny"/>
    <w:rsid w:val="00A5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54BC9"/>
  </w:style>
  <w:style w:type="character" w:customStyle="1" w:styleId="eop">
    <w:name w:val="eop"/>
    <w:basedOn w:val="Domylnaczcionkaakapitu"/>
    <w:rsid w:val="00A54BC9"/>
  </w:style>
  <w:style w:type="character" w:customStyle="1" w:styleId="Nagwek2Znak">
    <w:name w:val="Nagłówek 2 Znak"/>
    <w:basedOn w:val="Domylnaczcionkaakapitu"/>
    <w:link w:val="Nagwek2"/>
    <w:uiPriority w:val="9"/>
    <w:rsid w:val="000F50C1"/>
    <w:rPr>
      <w:b/>
      <w:bCs/>
      <w:color w:val="FFFFFF" w:themeColor="background1"/>
      <w:shd w:val="clear" w:color="auto" w:fill="4472C4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154E"/>
    <w:pPr>
      <w:keepNext/>
      <w:keepLines/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83154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3154E"/>
    <w:pPr>
      <w:spacing w:after="100"/>
      <w:ind w:left="220"/>
    </w:pPr>
  </w:style>
  <w:style w:type="character" w:customStyle="1" w:styleId="NagwekZnak1">
    <w:name w:val="Nagłówek Znak1"/>
    <w:basedOn w:val="Domylnaczcionkaakapitu"/>
    <w:uiPriority w:val="99"/>
    <w:locked/>
    <w:rsid w:val="004C003A"/>
    <w:rPr>
      <w:rFonts w:ascii="Calibri" w:eastAsia="Times New Roman" w:hAnsi="Calibri" w:cs="Calibri"/>
      <w:kern w:val="0"/>
      <w:lang w:bidi="en-US"/>
      <w14:ligatures w14:val="none"/>
    </w:rPr>
  </w:style>
  <w:style w:type="paragraph" w:styleId="Poprawka">
    <w:name w:val="Revision"/>
    <w:hidden/>
    <w:uiPriority w:val="99"/>
    <w:semiHidden/>
    <w:rsid w:val="007515A9"/>
    <w:pPr>
      <w:spacing w:after="0" w:line="240" w:lineRule="auto"/>
    </w:pPr>
  </w:style>
  <w:style w:type="paragraph" w:customStyle="1" w:styleId="Default">
    <w:name w:val="Default"/>
    <w:rsid w:val="00110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6" ma:contentTypeDescription="Utwórz nowy dokument." ma:contentTypeScope="" ma:versionID="5eb1eafbfa099a95bf3b23c71b8c10f4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e4ea9b5b0d4f14efd9e2c4fe2d13d0e7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6D922-7E19-4C3B-B633-BA76290D1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4C92A-0E03-4439-B5B4-291AC142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D63E-9601-4350-8F44-E7A4D416B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98c031f0-1792-41f9-aa6c-5e2154d9f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9506</Words>
  <Characters>57037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66411</CharactersWithSpaces>
  <SharedDoc>false</SharedDoc>
  <HLinks>
    <vt:vector size="66" baseType="variant"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_Toc166678590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_Toc166678589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_Toc166678588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_Toc166678587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_Toc166678586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_Toc166678585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_Toc166678584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_Toc166678583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_Toc166678582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_Toc166678581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_Toc166678580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Lamot</dc:creator>
  <cp:keywords/>
  <dc:description/>
  <cp:lastModifiedBy>Stanisław Piesik</cp:lastModifiedBy>
  <cp:revision>2</cp:revision>
  <cp:lastPrinted>2024-06-28T10:46:00Z</cp:lastPrinted>
  <dcterms:created xsi:type="dcterms:W3CDTF">2024-07-09T06:17:00Z</dcterms:created>
  <dcterms:modified xsi:type="dcterms:W3CDTF">2024-07-09T06:17:00Z</dcterms:modified>
</cp:coreProperties>
</file>