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5D6E" w14:textId="77777777" w:rsidR="00B33ABA" w:rsidRPr="006E66CB" w:rsidRDefault="00CC6BB1" w:rsidP="009A05CA">
      <w:pPr>
        <w:spacing w:after="0" w:line="240" w:lineRule="auto"/>
        <w:rPr>
          <w:rFonts w:ascii="Calibri" w:hAnsi="Calibri" w:cs="Calibri"/>
          <w:b/>
          <w:bCs/>
          <w:sz w:val="40"/>
          <w:szCs w:val="40"/>
        </w:rPr>
      </w:pPr>
      <w:r>
        <w:rPr>
          <w:rFonts w:ascii="Calibri" w:hAnsi="Calibri" w:cs="Calibri"/>
          <w:b/>
          <w:bCs/>
          <w:sz w:val="40"/>
          <w:szCs w:val="40"/>
        </w:rPr>
        <w:t xml:space="preserve"> </w:t>
      </w:r>
    </w:p>
    <w:p w14:paraId="3B0C3893"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5EE343A8" w14:textId="77777777" w:rsidR="00B33ABA" w:rsidRDefault="00B33ABA" w:rsidP="00805BA1">
      <w:pPr>
        <w:spacing w:after="0" w:line="240" w:lineRule="auto"/>
        <w:ind w:left="142" w:hanging="11"/>
        <w:jc w:val="center"/>
        <w:rPr>
          <w:rFonts w:ascii="Calibri" w:hAnsi="Calibri" w:cs="Calibri"/>
          <w:b/>
          <w:bCs/>
          <w:sz w:val="40"/>
          <w:szCs w:val="40"/>
        </w:rPr>
      </w:pPr>
    </w:p>
    <w:p w14:paraId="4FA75F38" w14:textId="77777777" w:rsidR="009A05CA" w:rsidRDefault="00943F7F" w:rsidP="00805BA1">
      <w:pPr>
        <w:spacing w:after="0" w:line="240" w:lineRule="auto"/>
        <w:ind w:left="142" w:hanging="11"/>
        <w:jc w:val="center"/>
        <w:rPr>
          <w:rFonts w:ascii="Calibri" w:hAnsi="Calibri" w:cs="Calibri"/>
          <w:b/>
          <w:bCs/>
          <w:sz w:val="40"/>
          <w:szCs w:val="40"/>
        </w:rPr>
      </w:pPr>
      <w:r>
        <w:rPr>
          <w:rFonts w:ascii="Calibri" w:hAnsi="Calibri" w:cs="Calibri"/>
          <w:b/>
          <w:bCs/>
          <w:noProof/>
          <w:sz w:val="40"/>
          <w:szCs w:val="40"/>
        </w:rPr>
        <w:drawing>
          <wp:inline distT="0" distB="0" distL="0" distR="0" wp14:anchorId="7F44AE91" wp14:editId="08E9F4A1">
            <wp:extent cx="1927860" cy="1033163"/>
            <wp:effectExtent l="0" t="0" r="0" b="0"/>
            <wp:docPr id="3726184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784" cy="1040089"/>
                    </a:xfrm>
                    <a:prstGeom prst="rect">
                      <a:avLst/>
                    </a:prstGeom>
                    <a:noFill/>
                    <a:ln>
                      <a:noFill/>
                    </a:ln>
                  </pic:spPr>
                </pic:pic>
              </a:graphicData>
            </a:graphic>
          </wp:inline>
        </w:drawing>
      </w:r>
    </w:p>
    <w:p w14:paraId="62FCC35B" w14:textId="77777777" w:rsidR="009A05CA" w:rsidRPr="006E66CB" w:rsidRDefault="009A05CA" w:rsidP="00805BA1">
      <w:pPr>
        <w:spacing w:after="0" w:line="240" w:lineRule="auto"/>
        <w:ind w:left="142" w:hanging="11"/>
        <w:jc w:val="center"/>
        <w:rPr>
          <w:rFonts w:ascii="Calibri" w:hAnsi="Calibri" w:cs="Calibri"/>
          <w:b/>
          <w:bCs/>
          <w:sz w:val="40"/>
          <w:szCs w:val="40"/>
        </w:rPr>
      </w:pPr>
    </w:p>
    <w:p w14:paraId="15DF5600" w14:textId="77777777"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REGULAMIN NABORU</w:t>
      </w:r>
      <w:r w:rsidR="00563F50" w:rsidRPr="009A05CA">
        <w:rPr>
          <w:rFonts w:ascii="Calibri" w:hAnsi="Calibri" w:cs="Calibri"/>
          <w:b/>
          <w:bCs/>
          <w:sz w:val="50"/>
          <w:szCs w:val="50"/>
        </w:rPr>
        <w:t xml:space="preserve"> </w:t>
      </w:r>
      <w:r w:rsidRPr="009A05CA">
        <w:rPr>
          <w:rFonts w:ascii="Calibri" w:hAnsi="Calibri" w:cs="Calibri"/>
          <w:b/>
          <w:bCs/>
          <w:sz w:val="50"/>
          <w:szCs w:val="50"/>
        </w:rPr>
        <w:t>WNIOSKÓW</w:t>
      </w:r>
    </w:p>
    <w:p w14:paraId="33F2EC9B" w14:textId="77777777" w:rsidR="004D63F2"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 xml:space="preserve">O WSPARCIE DLA NABORU </w:t>
      </w:r>
    </w:p>
    <w:p w14:paraId="080054C6" w14:textId="2BD7D4A2" w:rsidR="00361699" w:rsidRPr="006E66CB" w:rsidRDefault="004C6005" w:rsidP="00805BA1">
      <w:pPr>
        <w:spacing w:after="0" w:line="240" w:lineRule="auto"/>
        <w:ind w:left="142" w:hanging="11"/>
        <w:jc w:val="center"/>
        <w:rPr>
          <w:rFonts w:ascii="Calibri" w:hAnsi="Calibri" w:cs="Calibri"/>
          <w:b/>
          <w:bCs/>
          <w:sz w:val="32"/>
          <w:szCs w:val="32"/>
        </w:rPr>
      </w:pPr>
      <w:r w:rsidRPr="004C6005">
        <w:rPr>
          <w:rFonts w:ascii="Calibri" w:hAnsi="Calibri" w:cs="Calibri"/>
          <w:b/>
          <w:bCs/>
          <w:sz w:val="50"/>
          <w:szCs w:val="50"/>
        </w:rPr>
        <w:t>FEPM.06.12-IZ.00-008/25</w:t>
      </w:r>
    </w:p>
    <w:p w14:paraId="0FC0E5CE" w14:textId="77777777" w:rsidR="009A05CA" w:rsidRDefault="009A05CA" w:rsidP="00805BA1">
      <w:pPr>
        <w:spacing w:after="0" w:line="240" w:lineRule="auto"/>
        <w:ind w:left="142" w:hanging="11"/>
        <w:jc w:val="center"/>
        <w:rPr>
          <w:rFonts w:ascii="Calibri" w:hAnsi="Calibri" w:cs="Calibri"/>
          <w:b/>
          <w:bCs/>
          <w:sz w:val="32"/>
          <w:szCs w:val="32"/>
          <w:highlight w:val="yellow"/>
        </w:rPr>
      </w:pPr>
    </w:p>
    <w:p w14:paraId="763CDA50" w14:textId="77777777" w:rsidR="00943F7F" w:rsidRPr="00B54C59" w:rsidRDefault="00943F7F" w:rsidP="00943F7F">
      <w:pPr>
        <w:spacing w:after="0" w:line="240" w:lineRule="auto"/>
        <w:ind w:left="142" w:hanging="11"/>
        <w:jc w:val="center"/>
        <w:rPr>
          <w:rFonts w:ascii="Calibri" w:hAnsi="Calibri" w:cs="Calibri"/>
          <w:b/>
          <w:bCs/>
          <w:sz w:val="32"/>
          <w:szCs w:val="32"/>
        </w:rPr>
      </w:pPr>
      <w:r w:rsidRPr="00B54C59">
        <w:rPr>
          <w:rFonts w:ascii="Calibri" w:hAnsi="Calibri" w:cs="Calibri"/>
          <w:b/>
          <w:bCs/>
          <w:sz w:val="32"/>
          <w:szCs w:val="32"/>
        </w:rPr>
        <w:t xml:space="preserve">Lokalna Strategia Rozwoju </w:t>
      </w:r>
    </w:p>
    <w:p w14:paraId="17901E09" w14:textId="77777777" w:rsidR="00943F7F" w:rsidRPr="00B54C59" w:rsidRDefault="00943F7F" w:rsidP="00943F7F">
      <w:pPr>
        <w:spacing w:after="0" w:line="240" w:lineRule="auto"/>
        <w:ind w:left="142" w:hanging="11"/>
        <w:jc w:val="center"/>
        <w:rPr>
          <w:rFonts w:ascii="Calibri" w:hAnsi="Calibri" w:cs="Calibri"/>
          <w:b/>
          <w:bCs/>
          <w:sz w:val="32"/>
          <w:szCs w:val="32"/>
        </w:rPr>
      </w:pPr>
      <w:r w:rsidRPr="00B54C59">
        <w:rPr>
          <w:rFonts w:ascii="Calibri" w:hAnsi="Calibri" w:cs="Calibri"/>
          <w:b/>
          <w:bCs/>
          <w:sz w:val="32"/>
          <w:szCs w:val="32"/>
        </w:rPr>
        <w:t>na lata 2023-2027</w:t>
      </w:r>
      <w:r w:rsidRPr="00B54C59">
        <w:rPr>
          <w:rFonts w:ascii="Calibri" w:hAnsi="Calibri" w:cs="Calibri"/>
          <w:b/>
          <w:bCs/>
          <w:sz w:val="32"/>
          <w:szCs w:val="32"/>
        </w:rPr>
        <w:br/>
        <w:t>dla obszaru objętego działalnością</w:t>
      </w:r>
    </w:p>
    <w:p w14:paraId="0EDCF333" w14:textId="77777777" w:rsidR="00F535DE" w:rsidRPr="006E66CB" w:rsidRDefault="00166885" w:rsidP="00943F7F">
      <w:pPr>
        <w:spacing w:after="0" w:line="240" w:lineRule="auto"/>
        <w:ind w:left="142" w:hanging="11"/>
        <w:jc w:val="center"/>
        <w:rPr>
          <w:rFonts w:ascii="Calibri" w:hAnsi="Calibri" w:cs="Calibri"/>
          <w:b/>
          <w:bCs/>
        </w:rPr>
      </w:pPr>
      <w:r>
        <w:rPr>
          <w:rFonts w:ascii="Calibri" w:hAnsi="Calibri" w:cs="Calibri"/>
          <w:b/>
          <w:bCs/>
          <w:sz w:val="32"/>
          <w:szCs w:val="32"/>
        </w:rPr>
        <w:t xml:space="preserve">Stowarzyszenia </w:t>
      </w:r>
      <w:r w:rsidRPr="00B54C59">
        <w:rPr>
          <w:rFonts w:ascii="Calibri" w:hAnsi="Calibri" w:cs="Calibri"/>
          <w:b/>
          <w:bCs/>
          <w:sz w:val="32"/>
          <w:szCs w:val="32"/>
        </w:rPr>
        <w:t>Lokaln</w:t>
      </w:r>
      <w:r>
        <w:rPr>
          <w:rFonts w:ascii="Calibri" w:hAnsi="Calibri" w:cs="Calibri"/>
          <w:b/>
          <w:bCs/>
          <w:sz w:val="32"/>
          <w:szCs w:val="32"/>
        </w:rPr>
        <w:t xml:space="preserve">a </w:t>
      </w:r>
      <w:r w:rsidRPr="00B54C59">
        <w:rPr>
          <w:rFonts w:ascii="Calibri" w:hAnsi="Calibri" w:cs="Calibri"/>
          <w:b/>
          <w:bCs/>
          <w:sz w:val="32"/>
          <w:szCs w:val="32"/>
        </w:rPr>
        <w:t>Grup</w:t>
      </w:r>
      <w:r>
        <w:rPr>
          <w:rFonts w:ascii="Calibri" w:hAnsi="Calibri" w:cs="Calibri"/>
          <w:b/>
          <w:bCs/>
          <w:sz w:val="32"/>
          <w:szCs w:val="32"/>
        </w:rPr>
        <w:t>a</w:t>
      </w:r>
      <w:r w:rsidRPr="00B54C59">
        <w:rPr>
          <w:rFonts w:ascii="Calibri" w:hAnsi="Calibri" w:cs="Calibri"/>
          <w:b/>
          <w:bCs/>
          <w:sz w:val="32"/>
          <w:szCs w:val="32"/>
        </w:rPr>
        <w:t xml:space="preserve"> </w:t>
      </w:r>
      <w:r w:rsidR="00943F7F" w:rsidRPr="00B54C59">
        <w:rPr>
          <w:rFonts w:ascii="Calibri" w:hAnsi="Calibri" w:cs="Calibri"/>
          <w:b/>
          <w:bCs/>
          <w:sz w:val="32"/>
          <w:szCs w:val="32"/>
        </w:rPr>
        <w:t>Działania Sandry Brdy</w:t>
      </w:r>
    </w:p>
    <w:p w14:paraId="4D6A9A48" w14:textId="77777777" w:rsidR="00F535DE" w:rsidRPr="006E66CB" w:rsidRDefault="00F535DE" w:rsidP="00805BA1">
      <w:pPr>
        <w:spacing w:after="0" w:line="240" w:lineRule="auto"/>
        <w:ind w:left="142" w:hanging="11"/>
        <w:jc w:val="center"/>
        <w:rPr>
          <w:rFonts w:ascii="Calibri" w:hAnsi="Calibri" w:cs="Calibri"/>
          <w:b/>
          <w:bCs/>
        </w:rPr>
      </w:pPr>
    </w:p>
    <w:p w14:paraId="0DADA330" w14:textId="77777777" w:rsidR="00BC78F7" w:rsidRPr="006E66CB" w:rsidRDefault="00BC78F7" w:rsidP="00805BA1">
      <w:pPr>
        <w:spacing w:after="0" w:line="240" w:lineRule="auto"/>
        <w:ind w:left="142" w:hanging="11"/>
        <w:jc w:val="center"/>
        <w:rPr>
          <w:rFonts w:ascii="Calibri" w:hAnsi="Calibri" w:cs="Calibri"/>
          <w:b/>
          <w:bCs/>
        </w:rPr>
      </w:pPr>
    </w:p>
    <w:p w14:paraId="595A128C" w14:textId="77777777" w:rsidR="00F535DE" w:rsidRPr="006E66CB" w:rsidRDefault="00F535DE" w:rsidP="00805BA1">
      <w:pPr>
        <w:spacing w:after="0" w:line="240" w:lineRule="auto"/>
        <w:ind w:left="142" w:hanging="11"/>
        <w:jc w:val="center"/>
        <w:rPr>
          <w:rFonts w:ascii="Calibri" w:hAnsi="Calibri" w:cs="Calibri"/>
          <w:b/>
          <w:bCs/>
        </w:rPr>
      </w:pPr>
    </w:p>
    <w:p w14:paraId="6F8661D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11648545"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58596DD3"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79D7159C" w14:textId="77777777" w:rsidR="00F535DE" w:rsidRPr="006E66CB" w:rsidRDefault="00F535DE" w:rsidP="00805BA1">
      <w:pPr>
        <w:spacing w:after="0" w:line="240" w:lineRule="auto"/>
        <w:ind w:left="142" w:hanging="11"/>
        <w:jc w:val="center"/>
        <w:rPr>
          <w:rFonts w:ascii="Calibri" w:hAnsi="Calibri" w:cs="Calibri"/>
          <w:b/>
          <w:bCs/>
          <w:sz w:val="32"/>
          <w:szCs w:val="32"/>
        </w:rPr>
      </w:pPr>
      <w:r w:rsidRPr="006E66CB">
        <w:rPr>
          <w:rFonts w:ascii="Calibri" w:hAnsi="Calibri" w:cs="Calibri"/>
          <w:b/>
          <w:bCs/>
          <w:sz w:val="32"/>
          <w:szCs w:val="32"/>
        </w:rPr>
        <w:t>Pr</w:t>
      </w:r>
      <w:r w:rsidR="00987EFA">
        <w:rPr>
          <w:rFonts w:ascii="Calibri" w:hAnsi="Calibri" w:cs="Calibri"/>
          <w:b/>
          <w:bCs/>
          <w:sz w:val="32"/>
          <w:szCs w:val="32"/>
        </w:rPr>
        <w:t xml:space="preserve">zedsięwzięcie </w:t>
      </w:r>
    </w:p>
    <w:p w14:paraId="4B64F955" w14:textId="77777777" w:rsidR="00943F7F" w:rsidRDefault="00943F7F" w:rsidP="00943F7F">
      <w:pPr>
        <w:spacing w:after="0" w:line="240" w:lineRule="auto"/>
        <w:ind w:left="142" w:hanging="11"/>
        <w:jc w:val="center"/>
        <w:rPr>
          <w:rFonts w:ascii="Calibri" w:hAnsi="Calibri" w:cs="Calibri"/>
          <w:b/>
          <w:bCs/>
          <w:sz w:val="32"/>
          <w:szCs w:val="32"/>
        </w:rPr>
      </w:pPr>
      <w:r w:rsidRPr="00B54C59">
        <w:rPr>
          <w:rFonts w:ascii="Calibri" w:hAnsi="Calibri" w:cs="Calibri"/>
          <w:b/>
          <w:bCs/>
          <w:sz w:val="32"/>
          <w:szCs w:val="32"/>
        </w:rPr>
        <w:t>P.3.1.1. Tworzenie i rozwój ogólnodostępnej infrastruktury turystyki</w:t>
      </w:r>
    </w:p>
    <w:p w14:paraId="7BBE0EDD"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454D1E15" w14:textId="77777777" w:rsidR="00F535DE" w:rsidRPr="00987EFA" w:rsidRDefault="00F535DE" w:rsidP="00805BA1">
      <w:pPr>
        <w:spacing w:after="0" w:line="240" w:lineRule="auto"/>
        <w:ind w:left="142" w:hanging="11"/>
        <w:jc w:val="center"/>
        <w:rPr>
          <w:rFonts w:ascii="Calibri" w:hAnsi="Calibri" w:cs="Calibri"/>
          <w:b/>
          <w:sz w:val="28"/>
          <w:szCs w:val="28"/>
        </w:rPr>
      </w:pPr>
      <w:r w:rsidRPr="00987EFA">
        <w:rPr>
          <w:rFonts w:ascii="Calibri" w:hAnsi="Calibri" w:cs="Calibri"/>
          <w:b/>
          <w:sz w:val="28"/>
          <w:szCs w:val="28"/>
        </w:rPr>
        <w:t>Działanie 6.12 Infrastruktura turystyki – RLKS</w:t>
      </w:r>
    </w:p>
    <w:p w14:paraId="3A87F7C0" w14:textId="77777777" w:rsidR="00F535DE" w:rsidRPr="006E66CB" w:rsidRDefault="00F535DE" w:rsidP="00805BA1">
      <w:pPr>
        <w:spacing w:after="0" w:line="240" w:lineRule="auto"/>
        <w:ind w:left="142" w:hanging="11"/>
        <w:jc w:val="center"/>
        <w:rPr>
          <w:rFonts w:ascii="Calibri" w:hAnsi="Calibri" w:cs="Calibri"/>
          <w:b/>
          <w:bCs/>
        </w:rPr>
      </w:pPr>
      <w:r w:rsidRPr="006E66CB">
        <w:rPr>
          <w:rFonts w:ascii="Calibri" w:hAnsi="Calibri" w:cs="Calibri"/>
          <w:b/>
          <w:bCs/>
        </w:rPr>
        <w:t>(konkurencyjny sposób wyboru)</w:t>
      </w:r>
    </w:p>
    <w:p w14:paraId="0D385EB7" w14:textId="77777777" w:rsidR="00F535DE" w:rsidRPr="006E66CB" w:rsidRDefault="00F535DE" w:rsidP="00805BA1">
      <w:pPr>
        <w:spacing w:after="0" w:line="240" w:lineRule="auto"/>
        <w:ind w:left="142" w:hanging="11"/>
        <w:jc w:val="center"/>
        <w:rPr>
          <w:rFonts w:ascii="Calibri" w:hAnsi="Calibri" w:cs="Calibri"/>
          <w:b/>
          <w:bCs/>
          <w:sz w:val="28"/>
          <w:szCs w:val="28"/>
        </w:rPr>
      </w:pPr>
    </w:p>
    <w:p w14:paraId="46963D6A" w14:textId="77777777" w:rsidR="00F535DE" w:rsidRPr="006E66CB" w:rsidRDefault="00F535DE" w:rsidP="00805BA1">
      <w:pPr>
        <w:spacing w:after="0" w:line="240" w:lineRule="auto"/>
        <w:ind w:left="142" w:hanging="11"/>
        <w:jc w:val="center"/>
        <w:rPr>
          <w:rFonts w:ascii="Calibri" w:hAnsi="Calibri" w:cs="Calibri"/>
          <w:b/>
          <w:bCs/>
          <w:sz w:val="36"/>
          <w:szCs w:val="36"/>
        </w:rPr>
      </w:pPr>
      <w:r w:rsidRPr="006E66CB">
        <w:rPr>
          <w:rFonts w:ascii="Calibri" w:hAnsi="Calibri" w:cs="Calibri"/>
          <w:b/>
          <w:bCs/>
          <w:sz w:val="36"/>
          <w:szCs w:val="36"/>
        </w:rPr>
        <w:t>FUNDUSZE EUROPEJSKIE DLA POMORZA 2021-2027</w:t>
      </w:r>
    </w:p>
    <w:p w14:paraId="0CBEE86C" w14:textId="77777777" w:rsidR="00281B29" w:rsidRPr="006E66CB" w:rsidRDefault="00281B29" w:rsidP="00805BA1">
      <w:pPr>
        <w:spacing w:after="0" w:line="240" w:lineRule="auto"/>
        <w:ind w:left="142" w:hanging="11"/>
        <w:jc w:val="center"/>
        <w:rPr>
          <w:rFonts w:ascii="Calibri" w:hAnsi="Calibri" w:cs="Calibri"/>
          <w:b/>
          <w:bCs/>
          <w:sz w:val="28"/>
          <w:szCs w:val="28"/>
        </w:rPr>
      </w:pPr>
    </w:p>
    <w:p w14:paraId="12E733B4" w14:textId="77777777" w:rsidR="00B33ABA" w:rsidRPr="006E66CB" w:rsidRDefault="00281B29" w:rsidP="00805BA1">
      <w:pPr>
        <w:spacing w:after="0" w:line="240" w:lineRule="auto"/>
        <w:ind w:left="142" w:hanging="11"/>
        <w:jc w:val="center"/>
        <w:rPr>
          <w:rFonts w:ascii="Calibri" w:hAnsi="Calibri" w:cs="Calibri"/>
          <w:b/>
          <w:bCs/>
          <w:sz w:val="28"/>
          <w:szCs w:val="28"/>
        </w:rPr>
      </w:pPr>
      <w:r w:rsidRPr="006E66CB">
        <w:rPr>
          <w:rFonts w:ascii="Calibri" w:hAnsi="Calibri" w:cs="Calibri"/>
          <w:b/>
          <w:bCs/>
          <w:sz w:val="28"/>
          <w:szCs w:val="28"/>
        </w:rPr>
        <w:t xml:space="preserve">Dokumentacja naboru dostępna jest na stronie internetowej </w:t>
      </w:r>
      <w:r w:rsidR="00943F7F">
        <w:rPr>
          <w:rFonts w:ascii="Calibri" w:hAnsi="Calibri" w:cs="Calibri"/>
          <w:b/>
          <w:bCs/>
          <w:sz w:val="28"/>
          <w:szCs w:val="28"/>
        </w:rPr>
        <w:t>sandrybrdy.pl</w:t>
      </w:r>
    </w:p>
    <w:p w14:paraId="4AB74A45"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74A916A6" w14:textId="77777777" w:rsidR="00BC78F7" w:rsidRPr="006E66CB" w:rsidRDefault="00BC78F7" w:rsidP="00805BA1">
      <w:pPr>
        <w:spacing w:after="0" w:line="240" w:lineRule="auto"/>
        <w:ind w:left="142" w:hanging="11"/>
        <w:jc w:val="center"/>
        <w:rPr>
          <w:rFonts w:ascii="Calibri" w:hAnsi="Calibri" w:cs="Calibri"/>
          <w:b/>
          <w:bCs/>
          <w:sz w:val="32"/>
          <w:szCs w:val="32"/>
        </w:rPr>
      </w:pPr>
    </w:p>
    <w:p w14:paraId="15D6D97D" w14:textId="77777777" w:rsidR="00BC78F7" w:rsidRPr="006E66CB" w:rsidRDefault="00BC78F7" w:rsidP="00805BA1">
      <w:pPr>
        <w:spacing w:after="0" w:line="240" w:lineRule="auto"/>
        <w:ind w:left="142" w:hanging="11"/>
        <w:jc w:val="center"/>
        <w:rPr>
          <w:rFonts w:ascii="Calibri" w:hAnsi="Calibri" w:cs="Calibri"/>
          <w:b/>
          <w:bCs/>
          <w:sz w:val="32"/>
          <w:szCs w:val="32"/>
        </w:rPr>
      </w:pPr>
    </w:p>
    <w:p w14:paraId="6E625B90" w14:textId="77777777" w:rsidR="00F535DE" w:rsidRPr="006E66CB" w:rsidRDefault="00943F7F" w:rsidP="00987EFA">
      <w:pPr>
        <w:spacing w:after="0" w:line="240" w:lineRule="auto"/>
        <w:ind w:left="142" w:hanging="11"/>
        <w:rPr>
          <w:rFonts w:ascii="Calibri" w:hAnsi="Calibri" w:cs="Calibri"/>
          <w:sz w:val="28"/>
          <w:szCs w:val="28"/>
        </w:rPr>
      </w:pPr>
      <w:r>
        <w:rPr>
          <w:rFonts w:ascii="Calibri" w:hAnsi="Calibri" w:cs="Calibri"/>
          <w:sz w:val="28"/>
          <w:szCs w:val="28"/>
        </w:rPr>
        <w:t>Chojnice</w:t>
      </w:r>
      <w:r w:rsidR="009A05CA">
        <w:rPr>
          <w:rFonts w:ascii="Calibri" w:hAnsi="Calibri" w:cs="Calibri"/>
          <w:sz w:val="28"/>
          <w:szCs w:val="28"/>
        </w:rPr>
        <w:t xml:space="preserve">, </w:t>
      </w:r>
      <w:r w:rsidR="00F535DE" w:rsidRPr="006E66CB">
        <w:rPr>
          <w:rFonts w:ascii="Calibri" w:hAnsi="Calibri" w:cs="Calibri"/>
          <w:sz w:val="28"/>
          <w:szCs w:val="28"/>
        </w:rPr>
        <w:t xml:space="preserve"> </w:t>
      </w:r>
      <w:r>
        <w:rPr>
          <w:rFonts w:ascii="Calibri" w:hAnsi="Calibri" w:cs="Calibri"/>
          <w:sz w:val="28"/>
          <w:szCs w:val="28"/>
        </w:rPr>
        <w:t>18 lutego</w:t>
      </w:r>
      <w:r w:rsidR="00F535DE" w:rsidRPr="006E66CB">
        <w:rPr>
          <w:rFonts w:ascii="Calibri" w:hAnsi="Calibri" w:cs="Calibri"/>
          <w:sz w:val="28"/>
          <w:szCs w:val="28"/>
        </w:rPr>
        <w:t xml:space="preserve"> 202</w:t>
      </w:r>
      <w:r w:rsidR="00987EFA">
        <w:rPr>
          <w:rFonts w:ascii="Calibri" w:hAnsi="Calibri" w:cs="Calibri"/>
          <w:sz w:val="28"/>
          <w:szCs w:val="28"/>
        </w:rPr>
        <w:t>5</w:t>
      </w:r>
      <w:r w:rsidR="00A53771">
        <w:rPr>
          <w:rFonts w:ascii="Calibri" w:hAnsi="Calibri" w:cs="Calibri"/>
          <w:sz w:val="28"/>
          <w:szCs w:val="28"/>
        </w:rPr>
        <w:t xml:space="preserve"> r.</w:t>
      </w:r>
    </w:p>
    <w:p w14:paraId="4E5F8445"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416226B4" w14:textId="77777777" w:rsidR="009869FF" w:rsidRDefault="009869FF" w:rsidP="00805BA1">
      <w:pPr>
        <w:spacing w:after="0" w:line="240" w:lineRule="auto"/>
        <w:ind w:left="142" w:hanging="11"/>
        <w:jc w:val="both"/>
        <w:rPr>
          <w:rFonts w:ascii="Calibri" w:hAnsi="Calibri" w:cs="Calibri"/>
          <w:b/>
          <w:bCs/>
        </w:rPr>
      </w:pPr>
    </w:p>
    <w:p w14:paraId="6D73A6D9" w14:textId="77777777" w:rsidR="009A05CA" w:rsidRDefault="009A05CA" w:rsidP="00805BA1">
      <w:pPr>
        <w:spacing w:after="0" w:line="240" w:lineRule="auto"/>
        <w:ind w:left="142" w:hanging="11"/>
        <w:jc w:val="both"/>
        <w:rPr>
          <w:rFonts w:ascii="Calibri" w:hAnsi="Calibri" w:cs="Calibri"/>
          <w:b/>
          <w:bCs/>
        </w:rPr>
      </w:pPr>
    </w:p>
    <w:p w14:paraId="08D4BC69" w14:textId="77777777" w:rsidR="009A05CA" w:rsidRPr="006E66CB" w:rsidRDefault="009A05CA" w:rsidP="00805BA1">
      <w:pPr>
        <w:spacing w:after="0" w:line="240" w:lineRule="auto"/>
        <w:ind w:left="142" w:hanging="11"/>
        <w:jc w:val="both"/>
        <w:rPr>
          <w:rFonts w:ascii="Calibri" w:hAnsi="Calibri" w:cs="Calibri"/>
          <w:b/>
          <w:bCs/>
        </w:rPr>
      </w:pPr>
    </w:p>
    <w:p w14:paraId="644CB912" w14:textId="77777777" w:rsidR="00281B29" w:rsidRDefault="00281B29" w:rsidP="00805BA1">
      <w:pPr>
        <w:spacing w:after="0" w:line="240" w:lineRule="auto"/>
        <w:ind w:left="142" w:hanging="11"/>
        <w:jc w:val="both"/>
        <w:rPr>
          <w:rFonts w:ascii="Calibri" w:hAnsi="Calibri" w:cs="Calibri"/>
          <w:b/>
          <w:bCs/>
        </w:rPr>
      </w:pPr>
    </w:p>
    <w:p w14:paraId="6E64D8D4" w14:textId="77777777" w:rsidR="00987EFA" w:rsidRDefault="00987EFA" w:rsidP="00193F7B">
      <w:pPr>
        <w:spacing w:after="0" w:line="240" w:lineRule="auto"/>
        <w:ind w:left="142" w:hanging="11"/>
        <w:jc w:val="center"/>
        <w:rPr>
          <w:rFonts w:ascii="Calibri" w:hAnsi="Calibri" w:cs="Calibri"/>
          <w:b/>
          <w:bCs/>
          <w:sz w:val="24"/>
          <w:szCs w:val="24"/>
        </w:rPr>
      </w:pPr>
    </w:p>
    <w:p w14:paraId="2DDF2F6F" w14:textId="77777777" w:rsidR="00987EFA" w:rsidRDefault="00987EFA" w:rsidP="00193F7B">
      <w:pPr>
        <w:spacing w:after="0" w:line="240" w:lineRule="auto"/>
        <w:ind w:left="142" w:hanging="11"/>
        <w:jc w:val="center"/>
        <w:rPr>
          <w:rFonts w:ascii="Calibri" w:hAnsi="Calibri" w:cs="Calibri"/>
          <w:b/>
          <w:bCs/>
          <w:sz w:val="24"/>
          <w:szCs w:val="24"/>
        </w:rPr>
      </w:pPr>
    </w:p>
    <w:p w14:paraId="662B76E2" w14:textId="77777777" w:rsidR="00A31E06" w:rsidRDefault="00A31E06" w:rsidP="00805BA1">
      <w:pPr>
        <w:spacing w:after="0" w:line="240" w:lineRule="auto"/>
        <w:ind w:left="142" w:hanging="11"/>
        <w:jc w:val="both"/>
        <w:rPr>
          <w:rFonts w:ascii="Calibri" w:hAnsi="Calibri" w:cs="Calibri"/>
          <w:b/>
          <w:bCs/>
        </w:rPr>
      </w:pPr>
    </w:p>
    <w:p w14:paraId="2C7CB9D5" w14:textId="77777777" w:rsidR="0053190D"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theme="minorBid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47F1F246" w14:textId="77777777" w:rsidR="0053190D" w:rsidRDefault="0053190D">
          <w:pPr>
            <w:pStyle w:val="Nagwekspisutreci"/>
          </w:pPr>
          <w:r>
            <w:t>Spis treści</w:t>
          </w:r>
        </w:p>
        <w:p w14:paraId="27E855BA" w14:textId="77777777" w:rsidR="0001518F" w:rsidRDefault="0053190D">
          <w:pPr>
            <w:pStyle w:val="Spistreci1"/>
            <w:rPr>
              <w:rFonts w:cstheme="minorBidi"/>
              <w:noProof/>
            </w:rPr>
          </w:pPr>
          <w:r>
            <w:fldChar w:fldCharType="begin"/>
          </w:r>
          <w:r>
            <w:instrText xml:space="preserve"> TOC \o "1-3" \h \z \u </w:instrText>
          </w:r>
          <w:r>
            <w:fldChar w:fldCharType="separate"/>
          </w:r>
          <w:hyperlink w:anchor="_Toc193879228" w:history="1">
            <w:r w:rsidR="0001518F" w:rsidRPr="004740D4">
              <w:rPr>
                <w:rStyle w:val="Hipercze"/>
                <w:rFonts w:cs="Calibri"/>
                <w:noProof/>
              </w:rPr>
              <w:t>I. WYKAZ SKRÓTÓW I POJĘĆ UŻYWANYCH W REGULAMINIE</w:t>
            </w:r>
            <w:r w:rsidR="0001518F">
              <w:rPr>
                <w:noProof/>
                <w:webHidden/>
              </w:rPr>
              <w:tab/>
            </w:r>
            <w:r w:rsidR="0001518F">
              <w:rPr>
                <w:noProof/>
                <w:webHidden/>
              </w:rPr>
              <w:fldChar w:fldCharType="begin"/>
            </w:r>
            <w:r w:rsidR="0001518F">
              <w:rPr>
                <w:noProof/>
                <w:webHidden/>
              </w:rPr>
              <w:instrText xml:space="preserve"> PAGEREF _Toc193879228 \h </w:instrText>
            </w:r>
            <w:r w:rsidR="0001518F">
              <w:rPr>
                <w:noProof/>
                <w:webHidden/>
              </w:rPr>
            </w:r>
            <w:r w:rsidR="0001518F">
              <w:rPr>
                <w:noProof/>
                <w:webHidden/>
              </w:rPr>
              <w:fldChar w:fldCharType="separate"/>
            </w:r>
            <w:r w:rsidR="0001518F">
              <w:rPr>
                <w:noProof/>
                <w:webHidden/>
              </w:rPr>
              <w:t>4</w:t>
            </w:r>
            <w:r w:rsidR="0001518F">
              <w:rPr>
                <w:noProof/>
                <w:webHidden/>
              </w:rPr>
              <w:fldChar w:fldCharType="end"/>
            </w:r>
          </w:hyperlink>
        </w:p>
        <w:p w14:paraId="172D826F" w14:textId="77777777" w:rsidR="0001518F" w:rsidRDefault="0001518F">
          <w:pPr>
            <w:pStyle w:val="Spistreci1"/>
            <w:rPr>
              <w:rFonts w:cstheme="minorBidi"/>
              <w:noProof/>
            </w:rPr>
          </w:pPr>
          <w:hyperlink w:anchor="_Toc193879229" w:history="1">
            <w:r w:rsidRPr="004740D4">
              <w:rPr>
                <w:rStyle w:val="Hipercze"/>
                <w:rFonts w:cs="Calibri"/>
                <w:noProof/>
              </w:rPr>
              <w:t>II. OGÓLNE ZASADY DOTYCZĄCE NABORU</w:t>
            </w:r>
            <w:r>
              <w:rPr>
                <w:noProof/>
                <w:webHidden/>
              </w:rPr>
              <w:tab/>
            </w:r>
            <w:r>
              <w:rPr>
                <w:noProof/>
                <w:webHidden/>
              </w:rPr>
              <w:fldChar w:fldCharType="begin"/>
            </w:r>
            <w:r>
              <w:rPr>
                <w:noProof/>
                <w:webHidden/>
              </w:rPr>
              <w:instrText xml:space="preserve"> PAGEREF _Toc193879229 \h </w:instrText>
            </w:r>
            <w:r>
              <w:rPr>
                <w:noProof/>
                <w:webHidden/>
              </w:rPr>
            </w:r>
            <w:r>
              <w:rPr>
                <w:noProof/>
                <w:webHidden/>
              </w:rPr>
              <w:fldChar w:fldCharType="separate"/>
            </w:r>
            <w:r>
              <w:rPr>
                <w:noProof/>
                <w:webHidden/>
              </w:rPr>
              <w:t>6</w:t>
            </w:r>
            <w:r>
              <w:rPr>
                <w:noProof/>
                <w:webHidden/>
              </w:rPr>
              <w:fldChar w:fldCharType="end"/>
            </w:r>
          </w:hyperlink>
        </w:p>
        <w:p w14:paraId="47F1A933" w14:textId="77777777" w:rsidR="0001518F" w:rsidRDefault="0001518F">
          <w:pPr>
            <w:pStyle w:val="Spistreci1"/>
            <w:rPr>
              <w:rFonts w:cstheme="minorBidi"/>
              <w:noProof/>
            </w:rPr>
          </w:pPr>
          <w:hyperlink w:anchor="_Toc193879230" w:history="1">
            <w:r w:rsidRPr="004740D4">
              <w:rPr>
                <w:rStyle w:val="Hipercze"/>
                <w:rFonts w:cs="Calibri"/>
                <w:noProof/>
              </w:rPr>
              <w:t>III. PODSTAWOWE INFORMACJE O NABORZE</w:t>
            </w:r>
            <w:r>
              <w:rPr>
                <w:noProof/>
                <w:webHidden/>
              </w:rPr>
              <w:tab/>
            </w:r>
            <w:r>
              <w:rPr>
                <w:noProof/>
                <w:webHidden/>
              </w:rPr>
              <w:fldChar w:fldCharType="begin"/>
            </w:r>
            <w:r>
              <w:rPr>
                <w:noProof/>
                <w:webHidden/>
              </w:rPr>
              <w:instrText xml:space="preserve"> PAGEREF _Toc193879230 \h </w:instrText>
            </w:r>
            <w:r>
              <w:rPr>
                <w:noProof/>
                <w:webHidden/>
              </w:rPr>
            </w:r>
            <w:r>
              <w:rPr>
                <w:noProof/>
                <w:webHidden/>
              </w:rPr>
              <w:fldChar w:fldCharType="separate"/>
            </w:r>
            <w:r>
              <w:rPr>
                <w:noProof/>
                <w:webHidden/>
              </w:rPr>
              <w:t>6</w:t>
            </w:r>
            <w:r>
              <w:rPr>
                <w:noProof/>
                <w:webHidden/>
              </w:rPr>
              <w:fldChar w:fldCharType="end"/>
            </w:r>
          </w:hyperlink>
        </w:p>
        <w:p w14:paraId="1CF4F14E" w14:textId="77777777" w:rsidR="0001518F" w:rsidRDefault="0001518F">
          <w:pPr>
            <w:pStyle w:val="Spistreci2"/>
            <w:tabs>
              <w:tab w:val="right" w:leader="dot" w:pos="10194"/>
            </w:tabs>
            <w:rPr>
              <w:rFonts w:cstheme="minorBidi"/>
              <w:noProof/>
            </w:rPr>
          </w:pPr>
          <w:hyperlink w:anchor="_Toc193879231" w:history="1">
            <w:r w:rsidRPr="004740D4">
              <w:rPr>
                <w:rStyle w:val="Hipercze"/>
                <w:rFonts w:cs="Calibri"/>
                <w:noProof/>
              </w:rPr>
              <w:t>A. Instytucja organizująca nabór</w:t>
            </w:r>
            <w:r>
              <w:rPr>
                <w:noProof/>
                <w:webHidden/>
              </w:rPr>
              <w:tab/>
            </w:r>
            <w:r>
              <w:rPr>
                <w:noProof/>
                <w:webHidden/>
              </w:rPr>
              <w:fldChar w:fldCharType="begin"/>
            </w:r>
            <w:r>
              <w:rPr>
                <w:noProof/>
                <w:webHidden/>
              </w:rPr>
              <w:instrText xml:space="preserve"> PAGEREF _Toc193879231 \h </w:instrText>
            </w:r>
            <w:r>
              <w:rPr>
                <w:noProof/>
                <w:webHidden/>
              </w:rPr>
            </w:r>
            <w:r>
              <w:rPr>
                <w:noProof/>
                <w:webHidden/>
              </w:rPr>
              <w:fldChar w:fldCharType="separate"/>
            </w:r>
            <w:r>
              <w:rPr>
                <w:noProof/>
                <w:webHidden/>
              </w:rPr>
              <w:t>6</w:t>
            </w:r>
            <w:r>
              <w:rPr>
                <w:noProof/>
                <w:webHidden/>
              </w:rPr>
              <w:fldChar w:fldCharType="end"/>
            </w:r>
          </w:hyperlink>
        </w:p>
        <w:p w14:paraId="7BDA06C3" w14:textId="77777777" w:rsidR="0001518F" w:rsidRDefault="0001518F">
          <w:pPr>
            <w:pStyle w:val="Spistreci2"/>
            <w:tabs>
              <w:tab w:val="right" w:leader="dot" w:pos="10194"/>
            </w:tabs>
            <w:rPr>
              <w:rFonts w:cstheme="minorBidi"/>
              <w:noProof/>
            </w:rPr>
          </w:pPr>
          <w:hyperlink w:anchor="_Toc193879232" w:history="1">
            <w:r w:rsidRPr="004740D4">
              <w:rPr>
                <w:rStyle w:val="Hipercze"/>
                <w:rFonts w:cs="Calibri"/>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_Toc193879232 \h </w:instrText>
            </w:r>
            <w:r>
              <w:rPr>
                <w:noProof/>
                <w:webHidden/>
              </w:rPr>
            </w:r>
            <w:r>
              <w:rPr>
                <w:noProof/>
                <w:webHidden/>
              </w:rPr>
              <w:fldChar w:fldCharType="separate"/>
            </w:r>
            <w:r>
              <w:rPr>
                <w:noProof/>
                <w:webHidden/>
              </w:rPr>
              <w:t>6</w:t>
            </w:r>
            <w:r>
              <w:rPr>
                <w:noProof/>
                <w:webHidden/>
              </w:rPr>
              <w:fldChar w:fldCharType="end"/>
            </w:r>
          </w:hyperlink>
        </w:p>
        <w:p w14:paraId="76426757" w14:textId="77777777" w:rsidR="0001518F" w:rsidRDefault="0001518F">
          <w:pPr>
            <w:pStyle w:val="Spistreci2"/>
            <w:tabs>
              <w:tab w:val="right" w:leader="dot" w:pos="10194"/>
            </w:tabs>
            <w:rPr>
              <w:rFonts w:cstheme="minorBidi"/>
              <w:noProof/>
            </w:rPr>
          </w:pPr>
          <w:hyperlink w:anchor="_Toc193879233" w:history="1">
            <w:r w:rsidRPr="004740D4">
              <w:rPr>
                <w:rStyle w:val="Hipercze"/>
                <w:rFonts w:cs="Calibri"/>
                <w:noProof/>
              </w:rPr>
              <w:t>C. Typy projektów objęte naborem</w:t>
            </w:r>
            <w:r>
              <w:rPr>
                <w:noProof/>
                <w:webHidden/>
              </w:rPr>
              <w:tab/>
            </w:r>
            <w:r>
              <w:rPr>
                <w:noProof/>
                <w:webHidden/>
              </w:rPr>
              <w:fldChar w:fldCharType="begin"/>
            </w:r>
            <w:r>
              <w:rPr>
                <w:noProof/>
                <w:webHidden/>
              </w:rPr>
              <w:instrText xml:space="preserve"> PAGEREF _Toc193879233 \h </w:instrText>
            </w:r>
            <w:r>
              <w:rPr>
                <w:noProof/>
                <w:webHidden/>
              </w:rPr>
            </w:r>
            <w:r>
              <w:rPr>
                <w:noProof/>
                <w:webHidden/>
              </w:rPr>
              <w:fldChar w:fldCharType="separate"/>
            </w:r>
            <w:r>
              <w:rPr>
                <w:noProof/>
                <w:webHidden/>
              </w:rPr>
              <w:t>6</w:t>
            </w:r>
            <w:r>
              <w:rPr>
                <w:noProof/>
                <w:webHidden/>
              </w:rPr>
              <w:fldChar w:fldCharType="end"/>
            </w:r>
          </w:hyperlink>
        </w:p>
        <w:p w14:paraId="6C836239" w14:textId="77777777" w:rsidR="0001518F" w:rsidRDefault="0001518F">
          <w:pPr>
            <w:pStyle w:val="Spistreci2"/>
            <w:tabs>
              <w:tab w:val="right" w:leader="dot" w:pos="10194"/>
            </w:tabs>
            <w:rPr>
              <w:rFonts w:cstheme="minorBidi"/>
              <w:noProof/>
            </w:rPr>
          </w:pPr>
          <w:hyperlink w:anchor="_Toc193879234" w:history="1">
            <w:r w:rsidRPr="004740D4">
              <w:rPr>
                <w:rStyle w:val="Hipercze"/>
                <w:rFonts w:cs="Calibri"/>
                <w:noProof/>
              </w:rPr>
              <w:t>D. Podmioty uprawnione do ubiegania się o dofinansowanie</w:t>
            </w:r>
            <w:r>
              <w:rPr>
                <w:noProof/>
                <w:webHidden/>
              </w:rPr>
              <w:tab/>
            </w:r>
            <w:r>
              <w:rPr>
                <w:noProof/>
                <w:webHidden/>
              </w:rPr>
              <w:fldChar w:fldCharType="begin"/>
            </w:r>
            <w:r>
              <w:rPr>
                <w:noProof/>
                <w:webHidden/>
              </w:rPr>
              <w:instrText xml:space="preserve"> PAGEREF _Toc193879234 \h </w:instrText>
            </w:r>
            <w:r>
              <w:rPr>
                <w:noProof/>
                <w:webHidden/>
              </w:rPr>
            </w:r>
            <w:r>
              <w:rPr>
                <w:noProof/>
                <w:webHidden/>
              </w:rPr>
              <w:fldChar w:fldCharType="separate"/>
            </w:r>
            <w:r>
              <w:rPr>
                <w:noProof/>
                <w:webHidden/>
              </w:rPr>
              <w:t>7</w:t>
            </w:r>
            <w:r>
              <w:rPr>
                <w:noProof/>
                <w:webHidden/>
              </w:rPr>
              <w:fldChar w:fldCharType="end"/>
            </w:r>
          </w:hyperlink>
        </w:p>
        <w:p w14:paraId="075C1B06" w14:textId="77777777" w:rsidR="0001518F" w:rsidRDefault="0001518F">
          <w:pPr>
            <w:pStyle w:val="Spistreci2"/>
            <w:tabs>
              <w:tab w:val="right" w:leader="dot" w:pos="10194"/>
            </w:tabs>
            <w:rPr>
              <w:rFonts w:cstheme="minorBidi"/>
              <w:noProof/>
            </w:rPr>
          </w:pPr>
          <w:hyperlink w:anchor="_Toc193879235" w:history="1">
            <w:r w:rsidRPr="004740D4">
              <w:rPr>
                <w:rStyle w:val="Hipercze"/>
                <w:rFonts w:cs="Calibri"/>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_Toc193879235 \h </w:instrText>
            </w:r>
            <w:r>
              <w:rPr>
                <w:noProof/>
                <w:webHidden/>
              </w:rPr>
            </w:r>
            <w:r>
              <w:rPr>
                <w:noProof/>
                <w:webHidden/>
              </w:rPr>
              <w:fldChar w:fldCharType="separate"/>
            </w:r>
            <w:r>
              <w:rPr>
                <w:noProof/>
                <w:webHidden/>
              </w:rPr>
              <w:t>7</w:t>
            </w:r>
            <w:r>
              <w:rPr>
                <w:noProof/>
                <w:webHidden/>
              </w:rPr>
              <w:fldChar w:fldCharType="end"/>
            </w:r>
          </w:hyperlink>
        </w:p>
        <w:p w14:paraId="73856176" w14:textId="77777777" w:rsidR="0001518F" w:rsidRDefault="0001518F">
          <w:pPr>
            <w:pStyle w:val="Spistreci2"/>
            <w:tabs>
              <w:tab w:val="right" w:leader="dot" w:pos="10194"/>
            </w:tabs>
            <w:rPr>
              <w:rFonts w:cstheme="minorBidi"/>
              <w:noProof/>
            </w:rPr>
          </w:pPr>
          <w:hyperlink w:anchor="_Toc193879236" w:history="1">
            <w:r w:rsidRPr="004740D4">
              <w:rPr>
                <w:rStyle w:val="Hipercze"/>
                <w:rFonts w:cs="Calibri"/>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_Toc193879236 \h </w:instrText>
            </w:r>
            <w:r>
              <w:rPr>
                <w:noProof/>
                <w:webHidden/>
              </w:rPr>
            </w:r>
            <w:r>
              <w:rPr>
                <w:noProof/>
                <w:webHidden/>
              </w:rPr>
              <w:fldChar w:fldCharType="separate"/>
            </w:r>
            <w:r>
              <w:rPr>
                <w:noProof/>
                <w:webHidden/>
              </w:rPr>
              <w:t>8</w:t>
            </w:r>
            <w:r>
              <w:rPr>
                <w:noProof/>
                <w:webHidden/>
              </w:rPr>
              <w:fldChar w:fldCharType="end"/>
            </w:r>
          </w:hyperlink>
        </w:p>
        <w:p w14:paraId="5EF8D31E" w14:textId="77777777" w:rsidR="0001518F" w:rsidRDefault="0001518F">
          <w:pPr>
            <w:pStyle w:val="Spistreci2"/>
            <w:tabs>
              <w:tab w:val="right" w:leader="dot" w:pos="10194"/>
            </w:tabs>
            <w:rPr>
              <w:rFonts w:cstheme="minorBidi"/>
              <w:noProof/>
            </w:rPr>
          </w:pPr>
          <w:hyperlink w:anchor="_Toc193879237" w:history="1">
            <w:r w:rsidRPr="004740D4">
              <w:rPr>
                <w:rStyle w:val="Hipercze"/>
                <w:rFonts w:cs="Calibri"/>
                <w:noProof/>
              </w:rPr>
              <w:t>G. Forma wsparcia na wdrażanie LSR</w:t>
            </w:r>
            <w:r>
              <w:rPr>
                <w:noProof/>
                <w:webHidden/>
              </w:rPr>
              <w:tab/>
            </w:r>
            <w:r>
              <w:rPr>
                <w:noProof/>
                <w:webHidden/>
              </w:rPr>
              <w:fldChar w:fldCharType="begin"/>
            </w:r>
            <w:r>
              <w:rPr>
                <w:noProof/>
                <w:webHidden/>
              </w:rPr>
              <w:instrText xml:space="preserve"> PAGEREF _Toc193879237 \h </w:instrText>
            </w:r>
            <w:r>
              <w:rPr>
                <w:noProof/>
                <w:webHidden/>
              </w:rPr>
            </w:r>
            <w:r>
              <w:rPr>
                <w:noProof/>
                <w:webHidden/>
              </w:rPr>
              <w:fldChar w:fldCharType="separate"/>
            </w:r>
            <w:r>
              <w:rPr>
                <w:noProof/>
                <w:webHidden/>
              </w:rPr>
              <w:t>8</w:t>
            </w:r>
            <w:r>
              <w:rPr>
                <w:noProof/>
                <w:webHidden/>
              </w:rPr>
              <w:fldChar w:fldCharType="end"/>
            </w:r>
          </w:hyperlink>
        </w:p>
        <w:p w14:paraId="0AC80B6E" w14:textId="77777777" w:rsidR="0001518F" w:rsidRDefault="0001518F">
          <w:pPr>
            <w:pStyle w:val="Spistreci2"/>
            <w:tabs>
              <w:tab w:val="right" w:leader="dot" w:pos="10194"/>
            </w:tabs>
            <w:rPr>
              <w:rFonts w:cstheme="minorBidi"/>
              <w:noProof/>
            </w:rPr>
          </w:pPr>
          <w:hyperlink w:anchor="_Toc193879238" w:history="1">
            <w:r w:rsidRPr="004740D4">
              <w:rPr>
                <w:rStyle w:val="Hipercze"/>
                <w:rFonts w:cs="Calibri"/>
                <w:noProof/>
              </w:rPr>
              <w:t>H. Termin składania wniosków o wsparcie</w:t>
            </w:r>
            <w:r>
              <w:rPr>
                <w:noProof/>
                <w:webHidden/>
              </w:rPr>
              <w:tab/>
            </w:r>
            <w:r>
              <w:rPr>
                <w:noProof/>
                <w:webHidden/>
              </w:rPr>
              <w:fldChar w:fldCharType="begin"/>
            </w:r>
            <w:r>
              <w:rPr>
                <w:noProof/>
                <w:webHidden/>
              </w:rPr>
              <w:instrText xml:space="preserve"> PAGEREF _Toc193879238 \h </w:instrText>
            </w:r>
            <w:r>
              <w:rPr>
                <w:noProof/>
                <w:webHidden/>
              </w:rPr>
            </w:r>
            <w:r>
              <w:rPr>
                <w:noProof/>
                <w:webHidden/>
              </w:rPr>
              <w:fldChar w:fldCharType="separate"/>
            </w:r>
            <w:r>
              <w:rPr>
                <w:noProof/>
                <w:webHidden/>
              </w:rPr>
              <w:t>8</w:t>
            </w:r>
            <w:r>
              <w:rPr>
                <w:noProof/>
                <w:webHidden/>
              </w:rPr>
              <w:fldChar w:fldCharType="end"/>
            </w:r>
          </w:hyperlink>
        </w:p>
        <w:p w14:paraId="376B3328" w14:textId="77777777" w:rsidR="0001518F" w:rsidRDefault="0001518F">
          <w:pPr>
            <w:pStyle w:val="Spistreci1"/>
            <w:rPr>
              <w:rFonts w:cstheme="minorBidi"/>
              <w:noProof/>
            </w:rPr>
          </w:pPr>
          <w:hyperlink w:anchor="_Toc193879239" w:history="1">
            <w:r w:rsidRPr="004740D4">
              <w:rPr>
                <w:rStyle w:val="Hipercze"/>
                <w:rFonts w:cs="Calibri"/>
                <w:noProof/>
              </w:rPr>
              <w:t>IV. ZASADY SKŁADANIA WNIOSKÓW W NABORZE</w:t>
            </w:r>
            <w:r>
              <w:rPr>
                <w:noProof/>
                <w:webHidden/>
              </w:rPr>
              <w:tab/>
            </w:r>
            <w:r>
              <w:rPr>
                <w:noProof/>
                <w:webHidden/>
              </w:rPr>
              <w:fldChar w:fldCharType="begin"/>
            </w:r>
            <w:r>
              <w:rPr>
                <w:noProof/>
                <w:webHidden/>
              </w:rPr>
              <w:instrText xml:space="preserve"> PAGEREF _Toc193879239 \h </w:instrText>
            </w:r>
            <w:r>
              <w:rPr>
                <w:noProof/>
                <w:webHidden/>
              </w:rPr>
            </w:r>
            <w:r>
              <w:rPr>
                <w:noProof/>
                <w:webHidden/>
              </w:rPr>
              <w:fldChar w:fldCharType="separate"/>
            </w:r>
            <w:r>
              <w:rPr>
                <w:noProof/>
                <w:webHidden/>
              </w:rPr>
              <w:t>8</w:t>
            </w:r>
            <w:r>
              <w:rPr>
                <w:noProof/>
                <w:webHidden/>
              </w:rPr>
              <w:fldChar w:fldCharType="end"/>
            </w:r>
          </w:hyperlink>
        </w:p>
        <w:p w14:paraId="26966837" w14:textId="77777777" w:rsidR="0001518F" w:rsidRDefault="0001518F">
          <w:pPr>
            <w:pStyle w:val="Spistreci2"/>
            <w:tabs>
              <w:tab w:val="right" w:leader="dot" w:pos="10194"/>
            </w:tabs>
            <w:rPr>
              <w:rFonts w:cstheme="minorBidi"/>
              <w:noProof/>
            </w:rPr>
          </w:pPr>
          <w:hyperlink w:anchor="_Toc193879240" w:history="1">
            <w:r w:rsidRPr="004740D4">
              <w:rPr>
                <w:rStyle w:val="Hipercze"/>
                <w:rFonts w:cs="Calibri"/>
                <w:noProof/>
              </w:rPr>
              <w:t>A. Sposób i forma składania wniosków o wsparcie na wdrażanie LSR</w:t>
            </w:r>
            <w:r>
              <w:rPr>
                <w:noProof/>
                <w:webHidden/>
              </w:rPr>
              <w:tab/>
            </w:r>
            <w:r>
              <w:rPr>
                <w:noProof/>
                <w:webHidden/>
              </w:rPr>
              <w:fldChar w:fldCharType="begin"/>
            </w:r>
            <w:r>
              <w:rPr>
                <w:noProof/>
                <w:webHidden/>
              </w:rPr>
              <w:instrText xml:space="preserve"> PAGEREF _Toc193879240 \h </w:instrText>
            </w:r>
            <w:r>
              <w:rPr>
                <w:noProof/>
                <w:webHidden/>
              </w:rPr>
            </w:r>
            <w:r>
              <w:rPr>
                <w:noProof/>
                <w:webHidden/>
              </w:rPr>
              <w:fldChar w:fldCharType="separate"/>
            </w:r>
            <w:r>
              <w:rPr>
                <w:noProof/>
                <w:webHidden/>
              </w:rPr>
              <w:t>8</w:t>
            </w:r>
            <w:r>
              <w:rPr>
                <w:noProof/>
                <w:webHidden/>
              </w:rPr>
              <w:fldChar w:fldCharType="end"/>
            </w:r>
          </w:hyperlink>
        </w:p>
        <w:p w14:paraId="7328C1EC" w14:textId="77777777" w:rsidR="0001518F" w:rsidRDefault="0001518F">
          <w:pPr>
            <w:pStyle w:val="Spistreci1"/>
            <w:rPr>
              <w:rFonts w:cstheme="minorBidi"/>
              <w:noProof/>
            </w:rPr>
          </w:pPr>
          <w:hyperlink w:anchor="_Toc193879241" w:history="1">
            <w:r w:rsidRPr="004740D4">
              <w:rPr>
                <w:rStyle w:val="Hipercze"/>
                <w:rFonts w:cs="Calibri"/>
                <w:noProof/>
              </w:rPr>
              <w:t>V. PROCEDURA UDZIELANIA DOFINANSOWANIA NA WDRAŻANIE LSR</w:t>
            </w:r>
            <w:r>
              <w:rPr>
                <w:noProof/>
                <w:webHidden/>
              </w:rPr>
              <w:tab/>
            </w:r>
            <w:r>
              <w:rPr>
                <w:noProof/>
                <w:webHidden/>
              </w:rPr>
              <w:fldChar w:fldCharType="begin"/>
            </w:r>
            <w:r>
              <w:rPr>
                <w:noProof/>
                <w:webHidden/>
              </w:rPr>
              <w:instrText xml:space="preserve"> PAGEREF _Toc193879241 \h </w:instrText>
            </w:r>
            <w:r>
              <w:rPr>
                <w:noProof/>
                <w:webHidden/>
              </w:rPr>
            </w:r>
            <w:r>
              <w:rPr>
                <w:noProof/>
                <w:webHidden/>
              </w:rPr>
              <w:fldChar w:fldCharType="separate"/>
            </w:r>
            <w:r>
              <w:rPr>
                <w:noProof/>
                <w:webHidden/>
              </w:rPr>
              <w:t>9</w:t>
            </w:r>
            <w:r>
              <w:rPr>
                <w:noProof/>
                <w:webHidden/>
              </w:rPr>
              <w:fldChar w:fldCharType="end"/>
            </w:r>
          </w:hyperlink>
        </w:p>
        <w:p w14:paraId="7DA4608F" w14:textId="77777777" w:rsidR="0001518F" w:rsidRDefault="0001518F">
          <w:pPr>
            <w:pStyle w:val="Spistreci2"/>
            <w:tabs>
              <w:tab w:val="right" w:leader="dot" w:pos="10194"/>
            </w:tabs>
            <w:rPr>
              <w:rFonts w:cstheme="minorBidi"/>
              <w:noProof/>
            </w:rPr>
          </w:pPr>
          <w:hyperlink w:anchor="_Toc193879242" w:history="1">
            <w:r w:rsidRPr="004740D4">
              <w:rPr>
                <w:rStyle w:val="Hipercze"/>
                <w:rFonts w:cs="Calibri"/>
                <w:noProof/>
              </w:rPr>
              <w:t>A. Ramowy opis procedury</w:t>
            </w:r>
            <w:r>
              <w:rPr>
                <w:noProof/>
                <w:webHidden/>
              </w:rPr>
              <w:tab/>
            </w:r>
            <w:r>
              <w:rPr>
                <w:noProof/>
                <w:webHidden/>
              </w:rPr>
              <w:fldChar w:fldCharType="begin"/>
            </w:r>
            <w:r>
              <w:rPr>
                <w:noProof/>
                <w:webHidden/>
              </w:rPr>
              <w:instrText xml:space="preserve"> PAGEREF _Toc193879242 \h </w:instrText>
            </w:r>
            <w:r>
              <w:rPr>
                <w:noProof/>
                <w:webHidden/>
              </w:rPr>
            </w:r>
            <w:r>
              <w:rPr>
                <w:noProof/>
                <w:webHidden/>
              </w:rPr>
              <w:fldChar w:fldCharType="separate"/>
            </w:r>
            <w:r>
              <w:rPr>
                <w:noProof/>
                <w:webHidden/>
              </w:rPr>
              <w:t>9</w:t>
            </w:r>
            <w:r>
              <w:rPr>
                <w:noProof/>
                <w:webHidden/>
              </w:rPr>
              <w:fldChar w:fldCharType="end"/>
            </w:r>
          </w:hyperlink>
        </w:p>
        <w:p w14:paraId="26194875" w14:textId="77777777" w:rsidR="0001518F" w:rsidRDefault="0001518F">
          <w:pPr>
            <w:pStyle w:val="Spistreci2"/>
            <w:tabs>
              <w:tab w:val="right" w:leader="dot" w:pos="10194"/>
            </w:tabs>
            <w:rPr>
              <w:rFonts w:cstheme="minorBidi"/>
              <w:noProof/>
            </w:rPr>
          </w:pPr>
          <w:hyperlink w:anchor="_Toc193879243" w:history="1">
            <w:r w:rsidRPr="004740D4">
              <w:rPr>
                <w:rStyle w:val="Hipercze"/>
                <w:rFonts w:cs="Calibri"/>
                <w:noProof/>
              </w:rPr>
              <w:t>B. Etapy postępowania z wnioskiem przez LGD</w:t>
            </w:r>
            <w:r>
              <w:rPr>
                <w:noProof/>
                <w:webHidden/>
              </w:rPr>
              <w:tab/>
            </w:r>
            <w:r>
              <w:rPr>
                <w:noProof/>
                <w:webHidden/>
              </w:rPr>
              <w:fldChar w:fldCharType="begin"/>
            </w:r>
            <w:r>
              <w:rPr>
                <w:noProof/>
                <w:webHidden/>
              </w:rPr>
              <w:instrText xml:space="preserve"> PAGEREF _Toc193879243 \h </w:instrText>
            </w:r>
            <w:r>
              <w:rPr>
                <w:noProof/>
                <w:webHidden/>
              </w:rPr>
            </w:r>
            <w:r>
              <w:rPr>
                <w:noProof/>
                <w:webHidden/>
              </w:rPr>
              <w:fldChar w:fldCharType="separate"/>
            </w:r>
            <w:r>
              <w:rPr>
                <w:noProof/>
                <w:webHidden/>
              </w:rPr>
              <w:t>9</w:t>
            </w:r>
            <w:r>
              <w:rPr>
                <w:noProof/>
                <w:webHidden/>
              </w:rPr>
              <w:fldChar w:fldCharType="end"/>
            </w:r>
          </w:hyperlink>
        </w:p>
        <w:p w14:paraId="32FD89BF" w14:textId="77777777" w:rsidR="0001518F" w:rsidRDefault="0001518F">
          <w:pPr>
            <w:pStyle w:val="Spistreci2"/>
            <w:tabs>
              <w:tab w:val="right" w:leader="dot" w:pos="10194"/>
            </w:tabs>
            <w:rPr>
              <w:rFonts w:cstheme="minorBidi"/>
              <w:noProof/>
            </w:rPr>
          </w:pPr>
          <w:hyperlink w:anchor="_Toc193879244" w:history="1">
            <w:r w:rsidRPr="004740D4">
              <w:rPr>
                <w:rStyle w:val="Hipercze"/>
                <w:rFonts w:cs="Calibri"/>
                <w:noProof/>
              </w:rPr>
              <w:t>C. Etapy postępowania z wnioskiem przez IZ FEP 2021-2027</w:t>
            </w:r>
            <w:r>
              <w:rPr>
                <w:noProof/>
                <w:webHidden/>
              </w:rPr>
              <w:tab/>
            </w:r>
            <w:r>
              <w:rPr>
                <w:noProof/>
                <w:webHidden/>
              </w:rPr>
              <w:fldChar w:fldCharType="begin"/>
            </w:r>
            <w:r>
              <w:rPr>
                <w:noProof/>
                <w:webHidden/>
              </w:rPr>
              <w:instrText xml:space="preserve"> PAGEREF _Toc193879244 \h </w:instrText>
            </w:r>
            <w:r>
              <w:rPr>
                <w:noProof/>
                <w:webHidden/>
              </w:rPr>
            </w:r>
            <w:r>
              <w:rPr>
                <w:noProof/>
                <w:webHidden/>
              </w:rPr>
              <w:fldChar w:fldCharType="separate"/>
            </w:r>
            <w:r>
              <w:rPr>
                <w:noProof/>
                <w:webHidden/>
              </w:rPr>
              <w:t>10</w:t>
            </w:r>
            <w:r>
              <w:rPr>
                <w:noProof/>
                <w:webHidden/>
              </w:rPr>
              <w:fldChar w:fldCharType="end"/>
            </w:r>
          </w:hyperlink>
        </w:p>
        <w:p w14:paraId="439A24AD" w14:textId="77777777" w:rsidR="0001518F" w:rsidRDefault="0001518F">
          <w:pPr>
            <w:pStyle w:val="Spistreci2"/>
            <w:tabs>
              <w:tab w:val="right" w:leader="dot" w:pos="10194"/>
            </w:tabs>
            <w:rPr>
              <w:rFonts w:cstheme="minorBidi"/>
              <w:noProof/>
            </w:rPr>
          </w:pPr>
          <w:hyperlink w:anchor="_Toc193879245" w:history="1">
            <w:r w:rsidRPr="004740D4">
              <w:rPr>
                <w:rStyle w:val="Hipercze"/>
                <w:rFonts w:cs="Calibri"/>
                <w:noProof/>
              </w:rPr>
              <w:t>D. Warunki udzielenia wsparcia na wdrażanie LSR</w:t>
            </w:r>
            <w:r>
              <w:rPr>
                <w:noProof/>
                <w:webHidden/>
              </w:rPr>
              <w:tab/>
            </w:r>
            <w:r>
              <w:rPr>
                <w:noProof/>
                <w:webHidden/>
              </w:rPr>
              <w:fldChar w:fldCharType="begin"/>
            </w:r>
            <w:r>
              <w:rPr>
                <w:noProof/>
                <w:webHidden/>
              </w:rPr>
              <w:instrText xml:space="preserve"> PAGEREF _Toc193879245 \h </w:instrText>
            </w:r>
            <w:r>
              <w:rPr>
                <w:noProof/>
                <w:webHidden/>
              </w:rPr>
            </w:r>
            <w:r>
              <w:rPr>
                <w:noProof/>
                <w:webHidden/>
              </w:rPr>
              <w:fldChar w:fldCharType="separate"/>
            </w:r>
            <w:r>
              <w:rPr>
                <w:noProof/>
                <w:webHidden/>
              </w:rPr>
              <w:t>10</w:t>
            </w:r>
            <w:r>
              <w:rPr>
                <w:noProof/>
                <w:webHidden/>
              </w:rPr>
              <w:fldChar w:fldCharType="end"/>
            </w:r>
          </w:hyperlink>
        </w:p>
        <w:p w14:paraId="0B7DD4D9" w14:textId="77777777" w:rsidR="0001518F" w:rsidRDefault="0001518F">
          <w:pPr>
            <w:pStyle w:val="Spistreci2"/>
            <w:tabs>
              <w:tab w:val="right" w:leader="dot" w:pos="10194"/>
            </w:tabs>
            <w:rPr>
              <w:rFonts w:cstheme="minorBidi"/>
              <w:noProof/>
            </w:rPr>
          </w:pPr>
          <w:hyperlink w:anchor="_Toc193879246" w:history="1">
            <w:r w:rsidRPr="004740D4">
              <w:rPr>
                <w:rStyle w:val="Hipercze"/>
                <w:rFonts w:cs="Calibri"/>
                <w:noProof/>
              </w:rPr>
              <w:t>E. Kryteria wyboru operacji</w:t>
            </w:r>
            <w:r>
              <w:rPr>
                <w:noProof/>
                <w:webHidden/>
              </w:rPr>
              <w:tab/>
            </w:r>
            <w:r>
              <w:rPr>
                <w:noProof/>
                <w:webHidden/>
              </w:rPr>
              <w:fldChar w:fldCharType="begin"/>
            </w:r>
            <w:r>
              <w:rPr>
                <w:noProof/>
                <w:webHidden/>
              </w:rPr>
              <w:instrText xml:space="preserve"> PAGEREF _Toc193879246 \h </w:instrText>
            </w:r>
            <w:r>
              <w:rPr>
                <w:noProof/>
                <w:webHidden/>
              </w:rPr>
            </w:r>
            <w:r>
              <w:rPr>
                <w:noProof/>
                <w:webHidden/>
              </w:rPr>
              <w:fldChar w:fldCharType="separate"/>
            </w:r>
            <w:r>
              <w:rPr>
                <w:noProof/>
                <w:webHidden/>
              </w:rPr>
              <w:t>11</w:t>
            </w:r>
            <w:r>
              <w:rPr>
                <w:noProof/>
                <w:webHidden/>
              </w:rPr>
              <w:fldChar w:fldCharType="end"/>
            </w:r>
          </w:hyperlink>
        </w:p>
        <w:p w14:paraId="755B2DB2" w14:textId="77777777" w:rsidR="0001518F" w:rsidRDefault="0001518F">
          <w:pPr>
            <w:pStyle w:val="Spistreci2"/>
            <w:tabs>
              <w:tab w:val="right" w:leader="dot" w:pos="10194"/>
            </w:tabs>
            <w:rPr>
              <w:rFonts w:cstheme="minorBidi"/>
              <w:noProof/>
            </w:rPr>
          </w:pPr>
          <w:hyperlink w:anchor="_Toc193879247" w:history="1">
            <w:r w:rsidRPr="004740D4">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_Toc193879247 \h </w:instrText>
            </w:r>
            <w:r>
              <w:rPr>
                <w:noProof/>
                <w:webHidden/>
              </w:rPr>
            </w:r>
            <w:r>
              <w:rPr>
                <w:noProof/>
                <w:webHidden/>
              </w:rPr>
              <w:fldChar w:fldCharType="separate"/>
            </w:r>
            <w:r>
              <w:rPr>
                <w:noProof/>
                <w:webHidden/>
              </w:rPr>
              <w:t>11</w:t>
            </w:r>
            <w:r>
              <w:rPr>
                <w:noProof/>
                <w:webHidden/>
              </w:rPr>
              <w:fldChar w:fldCharType="end"/>
            </w:r>
          </w:hyperlink>
        </w:p>
        <w:p w14:paraId="45F4ED97" w14:textId="77777777" w:rsidR="0001518F" w:rsidRDefault="0001518F">
          <w:pPr>
            <w:pStyle w:val="Spistreci1"/>
            <w:rPr>
              <w:rFonts w:cstheme="minorBidi"/>
              <w:noProof/>
            </w:rPr>
          </w:pPr>
          <w:hyperlink w:anchor="_Toc193879248" w:history="1">
            <w:r w:rsidRPr="004740D4">
              <w:rPr>
                <w:rStyle w:val="Hipercze"/>
                <w:rFonts w:cs="Calibri"/>
                <w:noProof/>
              </w:rPr>
              <w:t>VI. WARUNKI PRZYGOTOWANIA I REALIZACJI PROJEKTÓW</w:t>
            </w:r>
            <w:r>
              <w:rPr>
                <w:noProof/>
                <w:webHidden/>
              </w:rPr>
              <w:tab/>
            </w:r>
            <w:r>
              <w:rPr>
                <w:noProof/>
                <w:webHidden/>
              </w:rPr>
              <w:fldChar w:fldCharType="begin"/>
            </w:r>
            <w:r>
              <w:rPr>
                <w:noProof/>
                <w:webHidden/>
              </w:rPr>
              <w:instrText xml:space="preserve"> PAGEREF _Toc193879248 \h </w:instrText>
            </w:r>
            <w:r>
              <w:rPr>
                <w:noProof/>
                <w:webHidden/>
              </w:rPr>
            </w:r>
            <w:r>
              <w:rPr>
                <w:noProof/>
                <w:webHidden/>
              </w:rPr>
              <w:fldChar w:fldCharType="separate"/>
            </w:r>
            <w:r>
              <w:rPr>
                <w:noProof/>
                <w:webHidden/>
              </w:rPr>
              <w:t>12</w:t>
            </w:r>
            <w:r>
              <w:rPr>
                <w:noProof/>
                <w:webHidden/>
              </w:rPr>
              <w:fldChar w:fldCharType="end"/>
            </w:r>
          </w:hyperlink>
        </w:p>
        <w:p w14:paraId="604B914C" w14:textId="77777777" w:rsidR="0001518F" w:rsidRDefault="0001518F">
          <w:pPr>
            <w:pStyle w:val="Spistreci2"/>
            <w:tabs>
              <w:tab w:val="right" w:leader="dot" w:pos="10194"/>
            </w:tabs>
            <w:rPr>
              <w:rFonts w:cstheme="minorBidi"/>
              <w:noProof/>
            </w:rPr>
          </w:pPr>
          <w:hyperlink w:anchor="_Toc193879249" w:history="1">
            <w:r w:rsidRPr="004740D4">
              <w:rPr>
                <w:rStyle w:val="Hipercze"/>
                <w:rFonts w:cs="Calibri"/>
                <w:noProof/>
              </w:rPr>
              <w:t>A. Informacje ogólne</w:t>
            </w:r>
            <w:r>
              <w:rPr>
                <w:noProof/>
                <w:webHidden/>
              </w:rPr>
              <w:tab/>
            </w:r>
            <w:r>
              <w:rPr>
                <w:noProof/>
                <w:webHidden/>
              </w:rPr>
              <w:fldChar w:fldCharType="begin"/>
            </w:r>
            <w:r>
              <w:rPr>
                <w:noProof/>
                <w:webHidden/>
              </w:rPr>
              <w:instrText xml:space="preserve"> PAGEREF _Toc193879249 \h </w:instrText>
            </w:r>
            <w:r>
              <w:rPr>
                <w:noProof/>
                <w:webHidden/>
              </w:rPr>
            </w:r>
            <w:r>
              <w:rPr>
                <w:noProof/>
                <w:webHidden/>
              </w:rPr>
              <w:fldChar w:fldCharType="separate"/>
            </w:r>
            <w:r>
              <w:rPr>
                <w:noProof/>
                <w:webHidden/>
              </w:rPr>
              <w:t>12</w:t>
            </w:r>
            <w:r>
              <w:rPr>
                <w:noProof/>
                <w:webHidden/>
              </w:rPr>
              <w:fldChar w:fldCharType="end"/>
            </w:r>
          </w:hyperlink>
        </w:p>
        <w:p w14:paraId="4E11E979" w14:textId="77777777" w:rsidR="0001518F" w:rsidRDefault="0001518F">
          <w:pPr>
            <w:pStyle w:val="Spistreci2"/>
            <w:tabs>
              <w:tab w:val="right" w:leader="dot" w:pos="10194"/>
            </w:tabs>
            <w:rPr>
              <w:rFonts w:cstheme="minorBidi"/>
              <w:noProof/>
            </w:rPr>
          </w:pPr>
          <w:hyperlink w:anchor="_Toc193879250" w:history="1">
            <w:r w:rsidRPr="004740D4">
              <w:rPr>
                <w:rStyle w:val="Hipercze"/>
                <w:rFonts w:cs="Calibri"/>
                <w:noProof/>
              </w:rPr>
              <w:t>B. Wskaźniki produktu i rezultatu</w:t>
            </w:r>
            <w:r>
              <w:rPr>
                <w:noProof/>
                <w:webHidden/>
              </w:rPr>
              <w:tab/>
            </w:r>
            <w:r>
              <w:rPr>
                <w:noProof/>
                <w:webHidden/>
              </w:rPr>
              <w:fldChar w:fldCharType="begin"/>
            </w:r>
            <w:r>
              <w:rPr>
                <w:noProof/>
                <w:webHidden/>
              </w:rPr>
              <w:instrText xml:space="preserve"> PAGEREF _Toc193879250 \h </w:instrText>
            </w:r>
            <w:r>
              <w:rPr>
                <w:noProof/>
                <w:webHidden/>
              </w:rPr>
            </w:r>
            <w:r>
              <w:rPr>
                <w:noProof/>
                <w:webHidden/>
              </w:rPr>
              <w:fldChar w:fldCharType="separate"/>
            </w:r>
            <w:r>
              <w:rPr>
                <w:noProof/>
                <w:webHidden/>
              </w:rPr>
              <w:t>12</w:t>
            </w:r>
            <w:r>
              <w:rPr>
                <w:noProof/>
                <w:webHidden/>
              </w:rPr>
              <w:fldChar w:fldCharType="end"/>
            </w:r>
          </w:hyperlink>
        </w:p>
        <w:p w14:paraId="2036B122" w14:textId="77777777" w:rsidR="0001518F" w:rsidRDefault="0001518F">
          <w:pPr>
            <w:pStyle w:val="Spistreci2"/>
            <w:tabs>
              <w:tab w:val="right" w:leader="dot" w:pos="10194"/>
            </w:tabs>
            <w:rPr>
              <w:rFonts w:cstheme="minorBidi"/>
              <w:noProof/>
            </w:rPr>
          </w:pPr>
          <w:hyperlink w:anchor="_Toc193879251" w:history="1">
            <w:r w:rsidRPr="004740D4">
              <w:rPr>
                <w:rStyle w:val="Hipercze"/>
                <w:rFonts w:cs="Calibri"/>
                <w:noProof/>
              </w:rPr>
              <w:t>C. Wydatki kwalifikowalne w projekcie</w:t>
            </w:r>
            <w:r>
              <w:rPr>
                <w:noProof/>
                <w:webHidden/>
              </w:rPr>
              <w:tab/>
            </w:r>
            <w:r>
              <w:rPr>
                <w:noProof/>
                <w:webHidden/>
              </w:rPr>
              <w:fldChar w:fldCharType="begin"/>
            </w:r>
            <w:r>
              <w:rPr>
                <w:noProof/>
                <w:webHidden/>
              </w:rPr>
              <w:instrText xml:space="preserve"> PAGEREF _Toc193879251 \h </w:instrText>
            </w:r>
            <w:r>
              <w:rPr>
                <w:noProof/>
                <w:webHidden/>
              </w:rPr>
            </w:r>
            <w:r>
              <w:rPr>
                <w:noProof/>
                <w:webHidden/>
              </w:rPr>
              <w:fldChar w:fldCharType="separate"/>
            </w:r>
            <w:r>
              <w:rPr>
                <w:noProof/>
                <w:webHidden/>
              </w:rPr>
              <w:t>13</w:t>
            </w:r>
            <w:r>
              <w:rPr>
                <w:noProof/>
                <w:webHidden/>
              </w:rPr>
              <w:fldChar w:fldCharType="end"/>
            </w:r>
          </w:hyperlink>
        </w:p>
        <w:p w14:paraId="6D362796" w14:textId="77777777" w:rsidR="0001518F" w:rsidRDefault="0001518F">
          <w:pPr>
            <w:pStyle w:val="Spistreci2"/>
            <w:tabs>
              <w:tab w:val="right" w:leader="dot" w:pos="10194"/>
            </w:tabs>
            <w:rPr>
              <w:rFonts w:cstheme="minorBidi"/>
              <w:noProof/>
            </w:rPr>
          </w:pPr>
          <w:hyperlink w:anchor="_Toc193879252" w:history="1">
            <w:r w:rsidRPr="004740D4">
              <w:rPr>
                <w:rStyle w:val="Hipercze"/>
                <w:rFonts w:cs="Calibri"/>
                <w:noProof/>
              </w:rPr>
              <w:t>D</w:t>
            </w:r>
            <w:r w:rsidRPr="004740D4">
              <w:rPr>
                <w:rStyle w:val="Hipercze"/>
                <w:rFonts w:eastAsia="Calibri" w:cs="Calibri"/>
                <w:noProof/>
                <w:lang w:eastAsia="ja-JP"/>
              </w:rPr>
              <w:t>. Budżet i rozliczanie projektu</w:t>
            </w:r>
            <w:r>
              <w:rPr>
                <w:noProof/>
                <w:webHidden/>
              </w:rPr>
              <w:tab/>
            </w:r>
            <w:r>
              <w:rPr>
                <w:noProof/>
                <w:webHidden/>
              </w:rPr>
              <w:fldChar w:fldCharType="begin"/>
            </w:r>
            <w:r>
              <w:rPr>
                <w:noProof/>
                <w:webHidden/>
              </w:rPr>
              <w:instrText xml:space="preserve"> PAGEREF _Toc193879252 \h </w:instrText>
            </w:r>
            <w:r>
              <w:rPr>
                <w:noProof/>
                <w:webHidden/>
              </w:rPr>
            </w:r>
            <w:r>
              <w:rPr>
                <w:noProof/>
                <w:webHidden/>
              </w:rPr>
              <w:fldChar w:fldCharType="separate"/>
            </w:r>
            <w:r>
              <w:rPr>
                <w:noProof/>
                <w:webHidden/>
              </w:rPr>
              <w:t>13</w:t>
            </w:r>
            <w:r>
              <w:rPr>
                <w:noProof/>
                <w:webHidden/>
              </w:rPr>
              <w:fldChar w:fldCharType="end"/>
            </w:r>
          </w:hyperlink>
        </w:p>
        <w:p w14:paraId="51999536" w14:textId="77777777" w:rsidR="0001518F" w:rsidRDefault="0001518F">
          <w:pPr>
            <w:pStyle w:val="Spistreci2"/>
            <w:tabs>
              <w:tab w:val="right" w:leader="dot" w:pos="10194"/>
            </w:tabs>
            <w:rPr>
              <w:rFonts w:cstheme="minorBidi"/>
              <w:noProof/>
            </w:rPr>
          </w:pPr>
          <w:hyperlink w:anchor="_Toc193879253" w:history="1">
            <w:r w:rsidRPr="004740D4">
              <w:rPr>
                <w:rStyle w:val="Hipercze"/>
                <w:rFonts w:cs="Calibri"/>
                <w:noProof/>
              </w:rPr>
              <w:t>E</w:t>
            </w:r>
            <w:r w:rsidRPr="004740D4">
              <w:rPr>
                <w:rStyle w:val="Hipercze"/>
                <w:rFonts w:eastAsia="Calibri" w:cs="Calibri"/>
                <w:noProof/>
                <w:lang w:eastAsia="ja-JP"/>
              </w:rPr>
              <w:t>. Pomoc publiczna/ pomoc de minimis w projekcie</w:t>
            </w:r>
            <w:r>
              <w:rPr>
                <w:noProof/>
                <w:webHidden/>
              </w:rPr>
              <w:tab/>
            </w:r>
            <w:r>
              <w:rPr>
                <w:noProof/>
                <w:webHidden/>
              </w:rPr>
              <w:fldChar w:fldCharType="begin"/>
            </w:r>
            <w:r>
              <w:rPr>
                <w:noProof/>
                <w:webHidden/>
              </w:rPr>
              <w:instrText xml:space="preserve"> PAGEREF _Toc193879253 \h </w:instrText>
            </w:r>
            <w:r>
              <w:rPr>
                <w:noProof/>
                <w:webHidden/>
              </w:rPr>
            </w:r>
            <w:r>
              <w:rPr>
                <w:noProof/>
                <w:webHidden/>
              </w:rPr>
              <w:fldChar w:fldCharType="separate"/>
            </w:r>
            <w:r>
              <w:rPr>
                <w:noProof/>
                <w:webHidden/>
              </w:rPr>
              <w:t>14</w:t>
            </w:r>
            <w:r>
              <w:rPr>
                <w:noProof/>
                <w:webHidden/>
              </w:rPr>
              <w:fldChar w:fldCharType="end"/>
            </w:r>
          </w:hyperlink>
        </w:p>
        <w:p w14:paraId="0BFE0BDE" w14:textId="77777777" w:rsidR="0001518F" w:rsidRDefault="0001518F">
          <w:pPr>
            <w:pStyle w:val="Spistreci2"/>
            <w:tabs>
              <w:tab w:val="right" w:leader="dot" w:pos="10194"/>
            </w:tabs>
            <w:rPr>
              <w:rFonts w:cstheme="minorBidi"/>
              <w:noProof/>
            </w:rPr>
          </w:pPr>
          <w:hyperlink w:anchor="_Toc193879254" w:history="1">
            <w:r w:rsidRPr="004740D4">
              <w:rPr>
                <w:rStyle w:val="Hipercze"/>
                <w:rFonts w:cs="Calibri"/>
                <w:noProof/>
              </w:rPr>
              <w:t>F</w:t>
            </w:r>
            <w:r w:rsidRPr="004740D4">
              <w:rPr>
                <w:rStyle w:val="Hipercze"/>
                <w:rFonts w:eastAsia="Calibri" w:cs="Calibri"/>
                <w:noProof/>
                <w:lang w:eastAsia="ja-JP"/>
              </w:rPr>
              <w:t>. Partnerstwo</w:t>
            </w:r>
            <w:r>
              <w:rPr>
                <w:noProof/>
                <w:webHidden/>
              </w:rPr>
              <w:tab/>
            </w:r>
            <w:r>
              <w:rPr>
                <w:noProof/>
                <w:webHidden/>
              </w:rPr>
              <w:fldChar w:fldCharType="begin"/>
            </w:r>
            <w:r>
              <w:rPr>
                <w:noProof/>
                <w:webHidden/>
              </w:rPr>
              <w:instrText xml:space="preserve"> PAGEREF _Toc193879254 \h </w:instrText>
            </w:r>
            <w:r>
              <w:rPr>
                <w:noProof/>
                <w:webHidden/>
              </w:rPr>
            </w:r>
            <w:r>
              <w:rPr>
                <w:noProof/>
                <w:webHidden/>
              </w:rPr>
              <w:fldChar w:fldCharType="separate"/>
            </w:r>
            <w:r>
              <w:rPr>
                <w:noProof/>
                <w:webHidden/>
              </w:rPr>
              <w:t>15</w:t>
            </w:r>
            <w:r>
              <w:rPr>
                <w:noProof/>
                <w:webHidden/>
              </w:rPr>
              <w:fldChar w:fldCharType="end"/>
            </w:r>
          </w:hyperlink>
        </w:p>
        <w:p w14:paraId="2C19EF8F" w14:textId="77777777" w:rsidR="0001518F" w:rsidRDefault="0001518F">
          <w:pPr>
            <w:pStyle w:val="Spistreci2"/>
            <w:tabs>
              <w:tab w:val="right" w:leader="dot" w:pos="10194"/>
            </w:tabs>
            <w:rPr>
              <w:rFonts w:cstheme="minorBidi"/>
              <w:noProof/>
            </w:rPr>
          </w:pPr>
          <w:hyperlink w:anchor="_Toc193879255" w:history="1">
            <w:r w:rsidRPr="004740D4">
              <w:rPr>
                <w:rStyle w:val="Hipercze"/>
                <w:rFonts w:cs="Calibri"/>
                <w:noProof/>
              </w:rPr>
              <w:t>G. Zasady horyzontalne i środowiskowe</w:t>
            </w:r>
            <w:r>
              <w:rPr>
                <w:noProof/>
                <w:webHidden/>
              </w:rPr>
              <w:tab/>
            </w:r>
            <w:r>
              <w:rPr>
                <w:noProof/>
                <w:webHidden/>
              </w:rPr>
              <w:fldChar w:fldCharType="begin"/>
            </w:r>
            <w:r>
              <w:rPr>
                <w:noProof/>
                <w:webHidden/>
              </w:rPr>
              <w:instrText xml:space="preserve"> PAGEREF _Toc193879255 \h </w:instrText>
            </w:r>
            <w:r>
              <w:rPr>
                <w:noProof/>
                <w:webHidden/>
              </w:rPr>
            </w:r>
            <w:r>
              <w:rPr>
                <w:noProof/>
                <w:webHidden/>
              </w:rPr>
              <w:fldChar w:fldCharType="separate"/>
            </w:r>
            <w:r>
              <w:rPr>
                <w:noProof/>
                <w:webHidden/>
              </w:rPr>
              <w:t>15</w:t>
            </w:r>
            <w:r>
              <w:rPr>
                <w:noProof/>
                <w:webHidden/>
              </w:rPr>
              <w:fldChar w:fldCharType="end"/>
            </w:r>
          </w:hyperlink>
        </w:p>
        <w:p w14:paraId="7A08055B" w14:textId="77777777" w:rsidR="0001518F" w:rsidRDefault="0001518F">
          <w:pPr>
            <w:pStyle w:val="Spistreci1"/>
            <w:rPr>
              <w:rFonts w:cstheme="minorBidi"/>
              <w:noProof/>
            </w:rPr>
          </w:pPr>
          <w:hyperlink w:anchor="_Toc193879256" w:history="1">
            <w:r w:rsidRPr="004740D4">
              <w:rPr>
                <w:rStyle w:val="Hipercze"/>
                <w:rFonts w:cs="Calibri"/>
                <w:noProof/>
              </w:rPr>
              <w:t>VII. PROCEDURA UDZIELANIA WSPARCIA NA WDRAŻANIE LSR</w:t>
            </w:r>
            <w:r>
              <w:rPr>
                <w:noProof/>
                <w:webHidden/>
              </w:rPr>
              <w:tab/>
            </w:r>
            <w:r>
              <w:rPr>
                <w:noProof/>
                <w:webHidden/>
              </w:rPr>
              <w:fldChar w:fldCharType="begin"/>
            </w:r>
            <w:r>
              <w:rPr>
                <w:noProof/>
                <w:webHidden/>
              </w:rPr>
              <w:instrText xml:space="preserve"> PAGEREF _Toc193879256 \h </w:instrText>
            </w:r>
            <w:r>
              <w:rPr>
                <w:noProof/>
                <w:webHidden/>
              </w:rPr>
            </w:r>
            <w:r>
              <w:rPr>
                <w:noProof/>
                <w:webHidden/>
              </w:rPr>
              <w:fldChar w:fldCharType="separate"/>
            </w:r>
            <w:r>
              <w:rPr>
                <w:noProof/>
                <w:webHidden/>
              </w:rPr>
              <w:t>16</w:t>
            </w:r>
            <w:r>
              <w:rPr>
                <w:noProof/>
                <w:webHidden/>
              </w:rPr>
              <w:fldChar w:fldCharType="end"/>
            </w:r>
          </w:hyperlink>
        </w:p>
        <w:p w14:paraId="20C26E0B" w14:textId="77777777" w:rsidR="0001518F" w:rsidRDefault="0001518F">
          <w:pPr>
            <w:pStyle w:val="Spistreci2"/>
            <w:tabs>
              <w:tab w:val="right" w:leader="dot" w:pos="10194"/>
            </w:tabs>
            <w:rPr>
              <w:rFonts w:cstheme="minorBidi"/>
              <w:noProof/>
            </w:rPr>
          </w:pPr>
          <w:hyperlink w:anchor="_Toc193879257" w:history="1">
            <w:r w:rsidRPr="004740D4">
              <w:rPr>
                <w:rStyle w:val="Hipercze"/>
                <w:rFonts w:cs="Calibri"/>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_Toc193879257 \h </w:instrText>
            </w:r>
            <w:r>
              <w:rPr>
                <w:noProof/>
                <w:webHidden/>
              </w:rPr>
            </w:r>
            <w:r>
              <w:rPr>
                <w:noProof/>
                <w:webHidden/>
              </w:rPr>
              <w:fldChar w:fldCharType="separate"/>
            </w:r>
            <w:r>
              <w:rPr>
                <w:noProof/>
                <w:webHidden/>
              </w:rPr>
              <w:t>16</w:t>
            </w:r>
            <w:r>
              <w:rPr>
                <w:noProof/>
                <w:webHidden/>
              </w:rPr>
              <w:fldChar w:fldCharType="end"/>
            </w:r>
          </w:hyperlink>
        </w:p>
        <w:p w14:paraId="5E046ABF" w14:textId="77777777" w:rsidR="0001518F" w:rsidRDefault="0001518F">
          <w:pPr>
            <w:pStyle w:val="Spistreci2"/>
            <w:tabs>
              <w:tab w:val="right" w:leader="dot" w:pos="10194"/>
            </w:tabs>
            <w:rPr>
              <w:rFonts w:cstheme="minorBidi"/>
              <w:noProof/>
            </w:rPr>
          </w:pPr>
          <w:hyperlink w:anchor="_Toc193879258" w:history="1">
            <w:r w:rsidRPr="004740D4">
              <w:rPr>
                <w:rStyle w:val="Hipercze"/>
                <w:rFonts w:cs="Calibri"/>
                <w:noProof/>
              </w:rPr>
              <w:t>B. Sposób wymiany korespondencji między wnioskodawcą a LGD i IZ FEP 2021-2027</w:t>
            </w:r>
            <w:r>
              <w:rPr>
                <w:noProof/>
                <w:webHidden/>
              </w:rPr>
              <w:tab/>
            </w:r>
            <w:r>
              <w:rPr>
                <w:noProof/>
                <w:webHidden/>
              </w:rPr>
              <w:fldChar w:fldCharType="begin"/>
            </w:r>
            <w:r>
              <w:rPr>
                <w:noProof/>
                <w:webHidden/>
              </w:rPr>
              <w:instrText xml:space="preserve"> PAGEREF _Toc193879258 \h </w:instrText>
            </w:r>
            <w:r>
              <w:rPr>
                <w:noProof/>
                <w:webHidden/>
              </w:rPr>
            </w:r>
            <w:r>
              <w:rPr>
                <w:noProof/>
                <w:webHidden/>
              </w:rPr>
              <w:fldChar w:fldCharType="separate"/>
            </w:r>
            <w:r>
              <w:rPr>
                <w:noProof/>
                <w:webHidden/>
              </w:rPr>
              <w:t>17</w:t>
            </w:r>
            <w:r>
              <w:rPr>
                <w:noProof/>
                <w:webHidden/>
              </w:rPr>
              <w:fldChar w:fldCharType="end"/>
            </w:r>
          </w:hyperlink>
        </w:p>
        <w:p w14:paraId="6A7FF78D" w14:textId="77777777" w:rsidR="0001518F" w:rsidRDefault="0001518F">
          <w:pPr>
            <w:pStyle w:val="Spistreci1"/>
            <w:rPr>
              <w:rFonts w:cstheme="minorBidi"/>
              <w:noProof/>
            </w:rPr>
          </w:pPr>
          <w:hyperlink w:anchor="_Toc193879259" w:history="1">
            <w:r w:rsidRPr="004740D4">
              <w:rPr>
                <w:rStyle w:val="Hipercze"/>
                <w:rFonts w:cs="Calibri"/>
                <w:noProof/>
              </w:rPr>
              <w:t>VIII. UMOWA O DOFINANSOWANIE PROJEKTU</w:t>
            </w:r>
            <w:r>
              <w:rPr>
                <w:noProof/>
                <w:webHidden/>
              </w:rPr>
              <w:tab/>
            </w:r>
            <w:r>
              <w:rPr>
                <w:noProof/>
                <w:webHidden/>
              </w:rPr>
              <w:fldChar w:fldCharType="begin"/>
            </w:r>
            <w:r>
              <w:rPr>
                <w:noProof/>
                <w:webHidden/>
              </w:rPr>
              <w:instrText xml:space="preserve"> PAGEREF _Toc193879259 \h </w:instrText>
            </w:r>
            <w:r>
              <w:rPr>
                <w:noProof/>
                <w:webHidden/>
              </w:rPr>
            </w:r>
            <w:r>
              <w:rPr>
                <w:noProof/>
                <w:webHidden/>
              </w:rPr>
              <w:fldChar w:fldCharType="separate"/>
            </w:r>
            <w:r>
              <w:rPr>
                <w:noProof/>
                <w:webHidden/>
              </w:rPr>
              <w:t>18</w:t>
            </w:r>
            <w:r>
              <w:rPr>
                <w:noProof/>
                <w:webHidden/>
              </w:rPr>
              <w:fldChar w:fldCharType="end"/>
            </w:r>
          </w:hyperlink>
        </w:p>
        <w:p w14:paraId="4A48D814" w14:textId="77777777" w:rsidR="0001518F" w:rsidRDefault="0001518F">
          <w:pPr>
            <w:pStyle w:val="Spistreci2"/>
            <w:tabs>
              <w:tab w:val="right" w:leader="dot" w:pos="10194"/>
            </w:tabs>
            <w:rPr>
              <w:rFonts w:cstheme="minorBidi"/>
              <w:noProof/>
            </w:rPr>
          </w:pPr>
          <w:hyperlink w:anchor="_Toc193879260" w:history="1">
            <w:r w:rsidRPr="004740D4">
              <w:rPr>
                <w:rStyle w:val="Hipercze"/>
                <w:rFonts w:cs="Calibri"/>
                <w:noProof/>
              </w:rPr>
              <w:t>A. Informacje ogólne</w:t>
            </w:r>
            <w:r>
              <w:rPr>
                <w:noProof/>
                <w:webHidden/>
              </w:rPr>
              <w:tab/>
            </w:r>
            <w:r>
              <w:rPr>
                <w:noProof/>
                <w:webHidden/>
              </w:rPr>
              <w:fldChar w:fldCharType="begin"/>
            </w:r>
            <w:r>
              <w:rPr>
                <w:noProof/>
                <w:webHidden/>
              </w:rPr>
              <w:instrText xml:space="preserve"> PAGEREF _Toc193879260 \h </w:instrText>
            </w:r>
            <w:r>
              <w:rPr>
                <w:noProof/>
                <w:webHidden/>
              </w:rPr>
            </w:r>
            <w:r>
              <w:rPr>
                <w:noProof/>
                <w:webHidden/>
              </w:rPr>
              <w:fldChar w:fldCharType="separate"/>
            </w:r>
            <w:r>
              <w:rPr>
                <w:noProof/>
                <w:webHidden/>
              </w:rPr>
              <w:t>18</w:t>
            </w:r>
            <w:r>
              <w:rPr>
                <w:noProof/>
                <w:webHidden/>
              </w:rPr>
              <w:fldChar w:fldCharType="end"/>
            </w:r>
          </w:hyperlink>
        </w:p>
        <w:p w14:paraId="67965AC5" w14:textId="77777777" w:rsidR="0001518F" w:rsidRDefault="0001518F">
          <w:pPr>
            <w:pStyle w:val="Spistreci2"/>
            <w:tabs>
              <w:tab w:val="right" w:leader="dot" w:pos="10194"/>
            </w:tabs>
            <w:rPr>
              <w:rFonts w:cstheme="minorBidi"/>
              <w:noProof/>
            </w:rPr>
          </w:pPr>
          <w:hyperlink w:anchor="_Toc193879261" w:history="1">
            <w:r w:rsidRPr="004740D4">
              <w:rPr>
                <w:rStyle w:val="Hipercze"/>
                <w:rFonts w:cs="Calibri"/>
                <w:noProof/>
              </w:rPr>
              <w:t>B. Wzór umowy o dofinansowanie projektu</w:t>
            </w:r>
            <w:r>
              <w:rPr>
                <w:noProof/>
                <w:webHidden/>
              </w:rPr>
              <w:tab/>
            </w:r>
            <w:r>
              <w:rPr>
                <w:noProof/>
                <w:webHidden/>
              </w:rPr>
              <w:fldChar w:fldCharType="begin"/>
            </w:r>
            <w:r>
              <w:rPr>
                <w:noProof/>
                <w:webHidden/>
              </w:rPr>
              <w:instrText xml:space="preserve"> PAGEREF _Toc193879261 \h </w:instrText>
            </w:r>
            <w:r>
              <w:rPr>
                <w:noProof/>
                <w:webHidden/>
              </w:rPr>
            </w:r>
            <w:r>
              <w:rPr>
                <w:noProof/>
                <w:webHidden/>
              </w:rPr>
              <w:fldChar w:fldCharType="separate"/>
            </w:r>
            <w:r>
              <w:rPr>
                <w:noProof/>
                <w:webHidden/>
              </w:rPr>
              <w:t>18</w:t>
            </w:r>
            <w:r>
              <w:rPr>
                <w:noProof/>
                <w:webHidden/>
              </w:rPr>
              <w:fldChar w:fldCharType="end"/>
            </w:r>
          </w:hyperlink>
        </w:p>
        <w:p w14:paraId="0E2519CD" w14:textId="77777777" w:rsidR="0001518F" w:rsidRDefault="0001518F">
          <w:pPr>
            <w:pStyle w:val="Spistreci2"/>
            <w:tabs>
              <w:tab w:val="right" w:leader="dot" w:pos="10194"/>
            </w:tabs>
            <w:rPr>
              <w:rFonts w:cstheme="minorBidi"/>
              <w:noProof/>
            </w:rPr>
          </w:pPr>
          <w:hyperlink w:anchor="_Toc193879262" w:history="1">
            <w:r w:rsidRPr="004740D4">
              <w:rPr>
                <w:rStyle w:val="Hipercze"/>
                <w:rFonts w:cs="Calibri"/>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_Toc193879262 \h </w:instrText>
            </w:r>
            <w:r>
              <w:rPr>
                <w:noProof/>
                <w:webHidden/>
              </w:rPr>
            </w:r>
            <w:r>
              <w:rPr>
                <w:noProof/>
                <w:webHidden/>
              </w:rPr>
              <w:fldChar w:fldCharType="separate"/>
            </w:r>
            <w:r>
              <w:rPr>
                <w:noProof/>
                <w:webHidden/>
              </w:rPr>
              <w:t>19</w:t>
            </w:r>
            <w:r>
              <w:rPr>
                <w:noProof/>
                <w:webHidden/>
              </w:rPr>
              <w:fldChar w:fldCharType="end"/>
            </w:r>
          </w:hyperlink>
        </w:p>
        <w:p w14:paraId="405B85F8" w14:textId="77777777" w:rsidR="0001518F" w:rsidRDefault="0001518F">
          <w:pPr>
            <w:pStyle w:val="Spistreci1"/>
            <w:rPr>
              <w:rFonts w:cstheme="minorBidi"/>
              <w:noProof/>
            </w:rPr>
          </w:pPr>
          <w:hyperlink w:anchor="_Toc193879263" w:history="1">
            <w:r w:rsidRPr="004740D4">
              <w:rPr>
                <w:rStyle w:val="Hipercze"/>
                <w:rFonts w:cs="Calibri"/>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_Toc193879263 \h </w:instrText>
            </w:r>
            <w:r>
              <w:rPr>
                <w:noProof/>
                <w:webHidden/>
              </w:rPr>
            </w:r>
            <w:r>
              <w:rPr>
                <w:noProof/>
                <w:webHidden/>
              </w:rPr>
              <w:fldChar w:fldCharType="separate"/>
            </w:r>
            <w:r>
              <w:rPr>
                <w:noProof/>
                <w:webHidden/>
              </w:rPr>
              <w:t>20</w:t>
            </w:r>
            <w:r>
              <w:rPr>
                <w:noProof/>
                <w:webHidden/>
              </w:rPr>
              <w:fldChar w:fldCharType="end"/>
            </w:r>
          </w:hyperlink>
        </w:p>
        <w:p w14:paraId="122F534A" w14:textId="77777777" w:rsidR="0001518F" w:rsidRDefault="0001518F">
          <w:pPr>
            <w:pStyle w:val="Spistreci2"/>
            <w:tabs>
              <w:tab w:val="right" w:leader="dot" w:pos="10194"/>
            </w:tabs>
            <w:rPr>
              <w:rFonts w:cstheme="minorBidi"/>
              <w:noProof/>
            </w:rPr>
          </w:pPr>
          <w:hyperlink w:anchor="_Toc193879264" w:history="1">
            <w:r w:rsidRPr="004740D4">
              <w:rPr>
                <w:rStyle w:val="Hipercze"/>
                <w:rFonts w:cs="Calibri"/>
                <w:noProof/>
              </w:rPr>
              <w:t>A. Procedura odwoławcza od wyniku oceny LGD</w:t>
            </w:r>
            <w:r>
              <w:rPr>
                <w:noProof/>
                <w:webHidden/>
              </w:rPr>
              <w:tab/>
            </w:r>
            <w:r>
              <w:rPr>
                <w:noProof/>
                <w:webHidden/>
              </w:rPr>
              <w:fldChar w:fldCharType="begin"/>
            </w:r>
            <w:r>
              <w:rPr>
                <w:noProof/>
                <w:webHidden/>
              </w:rPr>
              <w:instrText xml:space="preserve"> PAGEREF _Toc193879264 \h </w:instrText>
            </w:r>
            <w:r>
              <w:rPr>
                <w:noProof/>
                <w:webHidden/>
              </w:rPr>
            </w:r>
            <w:r>
              <w:rPr>
                <w:noProof/>
                <w:webHidden/>
              </w:rPr>
              <w:fldChar w:fldCharType="separate"/>
            </w:r>
            <w:r>
              <w:rPr>
                <w:noProof/>
                <w:webHidden/>
              </w:rPr>
              <w:t>20</w:t>
            </w:r>
            <w:r>
              <w:rPr>
                <w:noProof/>
                <w:webHidden/>
              </w:rPr>
              <w:fldChar w:fldCharType="end"/>
            </w:r>
          </w:hyperlink>
        </w:p>
        <w:p w14:paraId="3C9AE957" w14:textId="77777777" w:rsidR="0001518F" w:rsidRDefault="0001518F">
          <w:pPr>
            <w:pStyle w:val="Spistreci2"/>
            <w:tabs>
              <w:tab w:val="right" w:leader="dot" w:pos="10194"/>
            </w:tabs>
            <w:rPr>
              <w:rFonts w:cstheme="minorBidi"/>
              <w:noProof/>
            </w:rPr>
          </w:pPr>
          <w:hyperlink w:anchor="_Toc193879265" w:history="1">
            <w:r w:rsidRPr="004740D4">
              <w:rPr>
                <w:rStyle w:val="Hipercze"/>
                <w:rFonts w:cs="Calibri"/>
                <w:noProof/>
              </w:rPr>
              <w:t>B. Procedura odwoławcza od wyniku oceny przez IZ FEP 2021-2027</w:t>
            </w:r>
            <w:r>
              <w:rPr>
                <w:noProof/>
                <w:webHidden/>
              </w:rPr>
              <w:tab/>
            </w:r>
            <w:r>
              <w:rPr>
                <w:noProof/>
                <w:webHidden/>
              </w:rPr>
              <w:fldChar w:fldCharType="begin"/>
            </w:r>
            <w:r>
              <w:rPr>
                <w:noProof/>
                <w:webHidden/>
              </w:rPr>
              <w:instrText xml:space="preserve"> PAGEREF _Toc193879265 \h </w:instrText>
            </w:r>
            <w:r>
              <w:rPr>
                <w:noProof/>
                <w:webHidden/>
              </w:rPr>
            </w:r>
            <w:r>
              <w:rPr>
                <w:noProof/>
                <w:webHidden/>
              </w:rPr>
              <w:fldChar w:fldCharType="separate"/>
            </w:r>
            <w:r>
              <w:rPr>
                <w:noProof/>
                <w:webHidden/>
              </w:rPr>
              <w:t>21</w:t>
            </w:r>
            <w:r>
              <w:rPr>
                <w:noProof/>
                <w:webHidden/>
              </w:rPr>
              <w:fldChar w:fldCharType="end"/>
            </w:r>
          </w:hyperlink>
        </w:p>
        <w:p w14:paraId="1DF695EF" w14:textId="77777777" w:rsidR="0001518F" w:rsidRDefault="0001518F">
          <w:pPr>
            <w:pStyle w:val="Spistreci1"/>
            <w:rPr>
              <w:rFonts w:cstheme="minorBidi"/>
              <w:noProof/>
            </w:rPr>
          </w:pPr>
          <w:hyperlink w:anchor="_Toc193879266" w:history="1">
            <w:r w:rsidRPr="004740D4">
              <w:rPr>
                <w:rStyle w:val="Hipercze"/>
                <w:rFonts w:cs="Calibri"/>
                <w:noProof/>
              </w:rPr>
              <w:t>X. UNIEWAŻNIENIE POSTĘPOWANIA</w:t>
            </w:r>
            <w:r>
              <w:rPr>
                <w:noProof/>
                <w:webHidden/>
              </w:rPr>
              <w:tab/>
            </w:r>
            <w:r>
              <w:rPr>
                <w:noProof/>
                <w:webHidden/>
              </w:rPr>
              <w:fldChar w:fldCharType="begin"/>
            </w:r>
            <w:r>
              <w:rPr>
                <w:noProof/>
                <w:webHidden/>
              </w:rPr>
              <w:instrText xml:space="preserve"> PAGEREF _Toc193879266 \h </w:instrText>
            </w:r>
            <w:r>
              <w:rPr>
                <w:noProof/>
                <w:webHidden/>
              </w:rPr>
            </w:r>
            <w:r>
              <w:rPr>
                <w:noProof/>
                <w:webHidden/>
              </w:rPr>
              <w:fldChar w:fldCharType="separate"/>
            </w:r>
            <w:r>
              <w:rPr>
                <w:noProof/>
                <w:webHidden/>
              </w:rPr>
              <w:t>21</w:t>
            </w:r>
            <w:r>
              <w:rPr>
                <w:noProof/>
                <w:webHidden/>
              </w:rPr>
              <w:fldChar w:fldCharType="end"/>
            </w:r>
          </w:hyperlink>
        </w:p>
        <w:p w14:paraId="17E2B7CF" w14:textId="77777777" w:rsidR="0001518F" w:rsidRDefault="0001518F">
          <w:pPr>
            <w:pStyle w:val="Spistreci1"/>
            <w:rPr>
              <w:rFonts w:cstheme="minorBidi"/>
              <w:noProof/>
            </w:rPr>
          </w:pPr>
          <w:hyperlink w:anchor="_Toc193879267" w:history="1">
            <w:r w:rsidRPr="004740D4">
              <w:rPr>
                <w:rStyle w:val="Hipercze"/>
                <w:rFonts w:cs="Calibri"/>
                <w:noProof/>
              </w:rPr>
              <w:t>XI. ZAMÓWIENIA</w:t>
            </w:r>
            <w:r>
              <w:rPr>
                <w:noProof/>
                <w:webHidden/>
              </w:rPr>
              <w:tab/>
            </w:r>
            <w:r>
              <w:rPr>
                <w:noProof/>
                <w:webHidden/>
              </w:rPr>
              <w:fldChar w:fldCharType="begin"/>
            </w:r>
            <w:r>
              <w:rPr>
                <w:noProof/>
                <w:webHidden/>
              </w:rPr>
              <w:instrText xml:space="preserve"> PAGEREF _Toc193879267 \h </w:instrText>
            </w:r>
            <w:r>
              <w:rPr>
                <w:noProof/>
                <w:webHidden/>
              </w:rPr>
            </w:r>
            <w:r>
              <w:rPr>
                <w:noProof/>
                <w:webHidden/>
              </w:rPr>
              <w:fldChar w:fldCharType="separate"/>
            </w:r>
            <w:r>
              <w:rPr>
                <w:noProof/>
                <w:webHidden/>
              </w:rPr>
              <w:t>21</w:t>
            </w:r>
            <w:r>
              <w:rPr>
                <w:noProof/>
                <w:webHidden/>
              </w:rPr>
              <w:fldChar w:fldCharType="end"/>
            </w:r>
          </w:hyperlink>
        </w:p>
        <w:p w14:paraId="6FB24CB3" w14:textId="77777777" w:rsidR="0001518F" w:rsidRDefault="0001518F">
          <w:pPr>
            <w:pStyle w:val="Spistreci1"/>
            <w:rPr>
              <w:rFonts w:cstheme="minorBidi"/>
              <w:noProof/>
            </w:rPr>
          </w:pPr>
          <w:hyperlink w:anchor="_Toc193879268" w:history="1">
            <w:r w:rsidRPr="004740D4">
              <w:rPr>
                <w:rStyle w:val="Hipercze"/>
                <w:rFonts w:cs="Calibri"/>
                <w:noProof/>
              </w:rPr>
              <w:t>XII. MIEJSCE UDOSTĘPNIENIA DOKUMENTÓW</w:t>
            </w:r>
            <w:r>
              <w:rPr>
                <w:noProof/>
                <w:webHidden/>
              </w:rPr>
              <w:tab/>
            </w:r>
            <w:r>
              <w:rPr>
                <w:noProof/>
                <w:webHidden/>
              </w:rPr>
              <w:fldChar w:fldCharType="begin"/>
            </w:r>
            <w:r>
              <w:rPr>
                <w:noProof/>
                <w:webHidden/>
              </w:rPr>
              <w:instrText xml:space="preserve"> PAGEREF _Toc193879268 \h </w:instrText>
            </w:r>
            <w:r>
              <w:rPr>
                <w:noProof/>
                <w:webHidden/>
              </w:rPr>
            </w:r>
            <w:r>
              <w:rPr>
                <w:noProof/>
                <w:webHidden/>
              </w:rPr>
              <w:fldChar w:fldCharType="separate"/>
            </w:r>
            <w:r>
              <w:rPr>
                <w:noProof/>
                <w:webHidden/>
              </w:rPr>
              <w:t>22</w:t>
            </w:r>
            <w:r>
              <w:rPr>
                <w:noProof/>
                <w:webHidden/>
              </w:rPr>
              <w:fldChar w:fldCharType="end"/>
            </w:r>
          </w:hyperlink>
        </w:p>
        <w:p w14:paraId="26355A54" w14:textId="77777777" w:rsidR="0001518F" w:rsidRDefault="0001518F">
          <w:pPr>
            <w:pStyle w:val="Spistreci1"/>
            <w:rPr>
              <w:rFonts w:cstheme="minorBidi"/>
              <w:noProof/>
            </w:rPr>
          </w:pPr>
          <w:hyperlink w:anchor="_Toc193879269" w:history="1">
            <w:r w:rsidRPr="004740D4">
              <w:rPr>
                <w:rStyle w:val="Hipercze"/>
                <w:rFonts w:cs="Calibri"/>
                <w:noProof/>
              </w:rPr>
              <w:t>XIII. POSTANOWIENIA KOŃCOWE</w:t>
            </w:r>
            <w:r>
              <w:rPr>
                <w:noProof/>
                <w:webHidden/>
              </w:rPr>
              <w:tab/>
            </w:r>
            <w:r>
              <w:rPr>
                <w:noProof/>
                <w:webHidden/>
              </w:rPr>
              <w:fldChar w:fldCharType="begin"/>
            </w:r>
            <w:r>
              <w:rPr>
                <w:noProof/>
                <w:webHidden/>
              </w:rPr>
              <w:instrText xml:space="preserve"> PAGEREF _Toc193879269 \h </w:instrText>
            </w:r>
            <w:r>
              <w:rPr>
                <w:noProof/>
                <w:webHidden/>
              </w:rPr>
            </w:r>
            <w:r>
              <w:rPr>
                <w:noProof/>
                <w:webHidden/>
              </w:rPr>
              <w:fldChar w:fldCharType="separate"/>
            </w:r>
            <w:r>
              <w:rPr>
                <w:noProof/>
                <w:webHidden/>
              </w:rPr>
              <w:t>22</w:t>
            </w:r>
            <w:r>
              <w:rPr>
                <w:noProof/>
                <w:webHidden/>
              </w:rPr>
              <w:fldChar w:fldCharType="end"/>
            </w:r>
          </w:hyperlink>
        </w:p>
        <w:p w14:paraId="67D7002F" w14:textId="77777777" w:rsidR="0001518F" w:rsidRDefault="0001518F">
          <w:pPr>
            <w:pStyle w:val="Spistreci1"/>
            <w:rPr>
              <w:rFonts w:cstheme="minorBidi"/>
              <w:noProof/>
            </w:rPr>
          </w:pPr>
          <w:hyperlink w:anchor="_Toc193879270" w:history="1">
            <w:r w:rsidRPr="004740D4">
              <w:rPr>
                <w:rStyle w:val="Hipercze"/>
                <w:rFonts w:cs="Calibri"/>
                <w:noProof/>
              </w:rPr>
              <w:t>XIV. DOKUMENTY PROGRAMOWE</w:t>
            </w:r>
            <w:r>
              <w:rPr>
                <w:noProof/>
                <w:webHidden/>
              </w:rPr>
              <w:tab/>
            </w:r>
            <w:r>
              <w:rPr>
                <w:noProof/>
                <w:webHidden/>
              </w:rPr>
              <w:fldChar w:fldCharType="begin"/>
            </w:r>
            <w:r>
              <w:rPr>
                <w:noProof/>
                <w:webHidden/>
              </w:rPr>
              <w:instrText xml:space="preserve"> PAGEREF _Toc193879270 \h </w:instrText>
            </w:r>
            <w:r>
              <w:rPr>
                <w:noProof/>
                <w:webHidden/>
              </w:rPr>
            </w:r>
            <w:r>
              <w:rPr>
                <w:noProof/>
                <w:webHidden/>
              </w:rPr>
              <w:fldChar w:fldCharType="separate"/>
            </w:r>
            <w:r>
              <w:rPr>
                <w:noProof/>
                <w:webHidden/>
              </w:rPr>
              <w:t>22</w:t>
            </w:r>
            <w:r>
              <w:rPr>
                <w:noProof/>
                <w:webHidden/>
              </w:rPr>
              <w:fldChar w:fldCharType="end"/>
            </w:r>
          </w:hyperlink>
        </w:p>
        <w:p w14:paraId="3E2F09B4" w14:textId="77777777" w:rsidR="0001518F" w:rsidRDefault="0001518F">
          <w:pPr>
            <w:pStyle w:val="Spistreci1"/>
            <w:rPr>
              <w:rFonts w:cstheme="minorBidi"/>
              <w:noProof/>
            </w:rPr>
          </w:pPr>
          <w:hyperlink w:anchor="_Toc193879271" w:history="1">
            <w:r w:rsidRPr="004740D4">
              <w:rPr>
                <w:rStyle w:val="Hipercze"/>
                <w:rFonts w:cs="Calibri"/>
                <w:noProof/>
              </w:rPr>
              <w:t>XV. WYKAZ ZAŁĄCZNIKÓW</w:t>
            </w:r>
            <w:r>
              <w:rPr>
                <w:noProof/>
                <w:webHidden/>
              </w:rPr>
              <w:tab/>
            </w:r>
            <w:r>
              <w:rPr>
                <w:noProof/>
                <w:webHidden/>
              </w:rPr>
              <w:fldChar w:fldCharType="begin"/>
            </w:r>
            <w:r>
              <w:rPr>
                <w:noProof/>
                <w:webHidden/>
              </w:rPr>
              <w:instrText xml:space="preserve"> PAGEREF _Toc193879271 \h </w:instrText>
            </w:r>
            <w:r>
              <w:rPr>
                <w:noProof/>
                <w:webHidden/>
              </w:rPr>
            </w:r>
            <w:r>
              <w:rPr>
                <w:noProof/>
                <w:webHidden/>
              </w:rPr>
              <w:fldChar w:fldCharType="separate"/>
            </w:r>
            <w:r>
              <w:rPr>
                <w:noProof/>
                <w:webHidden/>
              </w:rPr>
              <w:t>23</w:t>
            </w:r>
            <w:r>
              <w:rPr>
                <w:noProof/>
                <w:webHidden/>
              </w:rPr>
              <w:fldChar w:fldCharType="end"/>
            </w:r>
          </w:hyperlink>
        </w:p>
        <w:p w14:paraId="2D94172F" w14:textId="77777777" w:rsidR="0053190D" w:rsidRDefault="0053190D">
          <w:r>
            <w:rPr>
              <w:b/>
              <w:bCs/>
            </w:rPr>
            <w:fldChar w:fldCharType="end"/>
          </w:r>
        </w:p>
      </w:sdtContent>
    </w:sdt>
    <w:p w14:paraId="254A22EB" w14:textId="77777777" w:rsidR="0053190D" w:rsidRDefault="0053190D" w:rsidP="00805BA1">
      <w:pPr>
        <w:spacing w:after="0" w:line="240" w:lineRule="auto"/>
        <w:ind w:left="142" w:hanging="11"/>
        <w:jc w:val="both"/>
        <w:rPr>
          <w:rFonts w:ascii="Calibri" w:hAnsi="Calibri" w:cs="Calibri"/>
          <w:b/>
          <w:bCs/>
        </w:rPr>
      </w:pPr>
    </w:p>
    <w:p w14:paraId="282A57BB" w14:textId="77777777" w:rsidR="0053190D" w:rsidRDefault="0053190D" w:rsidP="00805BA1">
      <w:pPr>
        <w:spacing w:after="0" w:line="240" w:lineRule="auto"/>
        <w:ind w:left="142" w:hanging="11"/>
        <w:jc w:val="both"/>
        <w:rPr>
          <w:rFonts w:ascii="Calibri" w:hAnsi="Calibri" w:cs="Calibri"/>
          <w:b/>
          <w:bCs/>
        </w:rPr>
      </w:pPr>
    </w:p>
    <w:p w14:paraId="7B7469E9" w14:textId="77777777" w:rsidR="0053190D" w:rsidRDefault="0053190D" w:rsidP="00805BA1">
      <w:pPr>
        <w:spacing w:after="0" w:line="240" w:lineRule="auto"/>
        <w:ind w:left="142" w:hanging="11"/>
        <w:jc w:val="both"/>
        <w:rPr>
          <w:rFonts w:ascii="Calibri" w:hAnsi="Calibri" w:cs="Calibri"/>
          <w:b/>
          <w:bCs/>
        </w:rPr>
      </w:pPr>
    </w:p>
    <w:p w14:paraId="3C100CB3" w14:textId="77777777" w:rsidR="0053190D" w:rsidRDefault="0053190D" w:rsidP="00805BA1">
      <w:pPr>
        <w:spacing w:after="0" w:line="240" w:lineRule="auto"/>
        <w:ind w:left="142" w:hanging="11"/>
        <w:jc w:val="both"/>
        <w:rPr>
          <w:rFonts w:ascii="Calibri" w:hAnsi="Calibri" w:cs="Calibri"/>
          <w:b/>
          <w:bCs/>
        </w:rPr>
      </w:pPr>
    </w:p>
    <w:p w14:paraId="4EC40F03" w14:textId="77777777" w:rsidR="0053190D" w:rsidRDefault="0053190D" w:rsidP="00805BA1">
      <w:pPr>
        <w:spacing w:after="0" w:line="240" w:lineRule="auto"/>
        <w:ind w:left="142" w:hanging="11"/>
        <w:jc w:val="both"/>
        <w:rPr>
          <w:rFonts w:ascii="Calibri" w:hAnsi="Calibri" w:cs="Calibri"/>
          <w:b/>
          <w:bCs/>
        </w:rPr>
      </w:pPr>
    </w:p>
    <w:p w14:paraId="5280B3B7" w14:textId="77777777" w:rsidR="0053190D" w:rsidRDefault="0053190D" w:rsidP="00805BA1">
      <w:pPr>
        <w:spacing w:after="0" w:line="240" w:lineRule="auto"/>
        <w:ind w:left="142" w:hanging="11"/>
        <w:jc w:val="both"/>
        <w:rPr>
          <w:rFonts w:ascii="Calibri" w:hAnsi="Calibri" w:cs="Calibri"/>
          <w:b/>
          <w:bCs/>
        </w:rPr>
      </w:pPr>
    </w:p>
    <w:p w14:paraId="2E7B5437" w14:textId="77777777" w:rsidR="0053190D" w:rsidRDefault="0053190D" w:rsidP="00805BA1">
      <w:pPr>
        <w:spacing w:after="0" w:line="240" w:lineRule="auto"/>
        <w:ind w:left="142" w:hanging="11"/>
        <w:jc w:val="both"/>
        <w:rPr>
          <w:rFonts w:ascii="Calibri" w:hAnsi="Calibri" w:cs="Calibri"/>
          <w:b/>
          <w:bCs/>
        </w:rPr>
      </w:pPr>
    </w:p>
    <w:p w14:paraId="4C5A8890" w14:textId="77777777" w:rsidR="0053190D" w:rsidRDefault="0053190D" w:rsidP="00805BA1">
      <w:pPr>
        <w:spacing w:after="0" w:line="240" w:lineRule="auto"/>
        <w:ind w:left="142" w:hanging="11"/>
        <w:jc w:val="both"/>
        <w:rPr>
          <w:rFonts w:ascii="Calibri" w:hAnsi="Calibri" w:cs="Calibri"/>
          <w:b/>
          <w:bCs/>
        </w:rPr>
      </w:pPr>
    </w:p>
    <w:p w14:paraId="4835DA33" w14:textId="77777777" w:rsidR="0053190D" w:rsidRDefault="0053190D" w:rsidP="00805BA1">
      <w:pPr>
        <w:spacing w:after="0" w:line="240" w:lineRule="auto"/>
        <w:ind w:left="142" w:hanging="11"/>
        <w:jc w:val="both"/>
        <w:rPr>
          <w:rFonts w:ascii="Calibri" w:hAnsi="Calibri" w:cs="Calibri"/>
          <w:b/>
          <w:bCs/>
        </w:rPr>
      </w:pPr>
    </w:p>
    <w:p w14:paraId="5500A0DB" w14:textId="77777777" w:rsidR="0053190D" w:rsidRDefault="0053190D" w:rsidP="00805BA1">
      <w:pPr>
        <w:spacing w:after="0" w:line="240" w:lineRule="auto"/>
        <w:ind w:left="142" w:hanging="11"/>
        <w:jc w:val="both"/>
        <w:rPr>
          <w:rFonts w:ascii="Calibri" w:hAnsi="Calibri" w:cs="Calibri"/>
          <w:b/>
          <w:bCs/>
        </w:rPr>
      </w:pPr>
    </w:p>
    <w:p w14:paraId="1427D298" w14:textId="77777777" w:rsidR="0053190D" w:rsidRDefault="0053190D" w:rsidP="00805BA1">
      <w:pPr>
        <w:spacing w:after="0" w:line="240" w:lineRule="auto"/>
        <w:ind w:left="142" w:hanging="11"/>
        <w:jc w:val="both"/>
        <w:rPr>
          <w:rFonts w:ascii="Calibri" w:hAnsi="Calibri" w:cs="Calibri"/>
          <w:b/>
          <w:bCs/>
        </w:rPr>
      </w:pPr>
    </w:p>
    <w:p w14:paraId="56C6CD4F" w14:textId="77777777" w:rsidR="0053190D" w:rsidRDefault="0053190D" w:rsidP="00805BA1">
      <w:pPr>
        <w:spacing w:after="0" w:line="240" w:lineRule="auto"/>
        <w:ind w:left="142" w:hanging="11"/>
        <w:jc w:val="both"/>
        <w:rPr>
          <w:rFonts w:ascii="Calibri" w:hAnsi="Calibri" w:cs="Calibri"/>
          <w:b/>
          <w:bCs/>
        </w:rPr>
      </w:pPr>
    </w:p>
    <w:p w14:paraId="23BF4377" w14:textId="77777777" w:rsidR="0053190D" w:rsidRDefault="0053190D" w:rsidP="00805BA1">
      <w:pPr>
        <w:spacing w:after="0" w:line="240" w:lineRule="auto"/>
        <w:ind w:left="142" w:hanging="11"/>
        <w:jc w:val="both"/>
        <w:rPr>
          <w:rFonts w:ascii="Calibri" w:hAnsi="Calibri" w:cs="Calibri"/>
          <w:b/>
          <w:bCs/>
        </w:rPr>
      </w:pPr>
    </w:p>
    <w:p w14:paraId="7B8BF80E" w14:textId="77777777" w:rsidR="0053190D" w:rsidRDefault="0053190D" w:rsidP="00805BA1">
      <w:pPr>
        <w:spacing w:after="0" w:line="240" w:lineRule="auto"/>
        <w:ind w:left="142" w:hanging="11"/>
        <w:jc w:val="both"/>
        <w:rPr>
          <w:rFonts w:ascii="Calibri" w:hAnsi="Calibri" w:cs="Calibri"/>
          <w:b/>
          <w:bCs/>
        </w:rPr>
      </w:pPr>
    </w:p>
    <w:p w14:paraId="43B82A65" w14:textId="77777777" w:rsidR="0053190D" w:rsidRDefault="0053190D" w:rsidP="00805BA1">
      <w:pPr>
        <w:spacing w:after="0" w:line="240" w:lineRule="auto"/>
        <w:ind w:left="142" w:hanging="11"/>
        <w:jc w:val="both"/>
        <w:rPr>
          <w:rFonts w:ascii="Calibri" w:hAnsi="Calibri" w:cs="Calibri"/>
          <w:b/>
          <w:bCs/>
        </w:rPr>
      </w:pPr>
    </w:p>
    <w:p w14:paraId="0B3F4188" w14:textId="77777777" w:rsidR="0053190D" w:rsidRDefault="0053190D" w:rsidP="00805BA1">
      <w:pPr>
        <w:spacing w:after="0" w:line="240" w:lineRule="auto"/>
        <w:ind w:left="142" w:hanging="11"/>
        <w:jc w:val="both"/>
        <w:rPr>
          <w:rFonts w:ascii="Calibri" w:hAnsi="Calibri" w:cs="Calibri"/>
          <w:b/>
          <w:bCs/>
        </w:rPr>
      </w:pPr>
    </w:p>
    <w:p w14:paraId="14C1B3E8" w14:textId="77777777" w:rsidR="0053190D" w:rsidRDefault="0053190D" w:rsidP="00805BA1">
      <w:pPr>
        <w:spacing w:after="0" w:line="240" w:lineRule="auto"/>
        <w:ind w:left="142" w:hanging="11"/>
        <w:jc w:val="both"/>
        <w:rPr>
          <w:rFonts w:ascii="Calibri" w:hAnsi="Calibri" w:cs="Calibri"/>
          <w:b/>
          <w:bCs/>
        </w:rPr>
      </w:pPr>
    </w:p>
    <w:p w14:paraId="661F9948" w14:textId="77777777" w:rsidR="0053190D" w:rsidRDefault="0053190D" w:rsidP="00805BA1">
      <w:pPr>
        <w:spacing w:after="0" w:line="240" w:lineRule="auto"/>
        <w:ind w:left="142" w:hanging="11"/>
        <w:jc w:val="both"/>
        <w:rPr>
          <w:rFonts w:ascii="Calibri" w:hAnsi="Calibri" w:cs="Calibri"/>
          <w:b/>
          <w:bCs/>
        </w:rPr>
      </w:pPr>
    </w:p>
    <w:p w14:paraId="65483C5D" w14:textId="77777777" w:rsidR="0053190D" w:rsidRDefault="0053190D" w:rsidP="00805BA1">
      <w:pPr>
        <w:spacing w:after="0" w:line="240" w:lineRule="auto"/>
        <w:ind w:left="142" w:hanging="11"/>
        <w:jc w:val="both"/>
        <w:rPr>
          <w:rFonts w:ascii="Calibri" w:hAnsi="Calibri" w:cs="Calibri"/>
          <w:b/>
          <w:bCs/>
        </w:rPr>
      </w:pPr>
    </w:p>
    <w:p w14:paraId="1F40BA7E" w14:textId="77777777" w:rsidR="0053190D" w:rsidRDefault="0053190D" w:rsidP="00805BA1">
      <w:pPr>
        <w:spacing w:after="0" w:line="240" w:lineRule="auto"/>
        <w:ind w:left="142" w:hanging="11"/>
        <w:jc w:val="both"/>
        <w:rPr>
          <w:rFonts w:ascii="Calibri" w:hAnsi="Calibri" w:cs="Calibri"/>
          <w:b/>
          <w:bCs/>
        </w:rPr>
      </w:pPr>
    </w:p>
    <w:p w14:paraId="113F2D2C" w14:textId="77777777" w:rsidR="0053190D" w:rsidRDefault="0053190D" w:rsidP="00805BA1">
      <w:pPr>
        <w:spacing w:after="0" w:line="240" w:lineRule="auto"/>
        <w:ind w:left="142" w:hanging="11"/>
        <w:jc w:val="both"/>
        <w:rPr>
          <w:rFonts w:ascii="Calibri" w:hAnsi="Calibri" w:cs="Calibri"/>
          <w:b/>
          <w:bCs/>
        </w:rPr>
      </w:pPr>
    </w:p>
    <w:p w14:paraId="3FB4A9B5" w14:textId="77777777" w:rsidR="0053190D" w:rsidRDefault="0053190D" w:rsidP="00805BA1">
      <w:pPr>
        <w:spacing w:after="0" w:line="240" w:lineRule="auto"/>
        <w:ind w:left="142" w:hanging="11"/>
        <w:jc w:val="both"/>
        <w:rPr>
          <w:rFonts w:ascii="Calibri" w:hAnsi="Calibri" w:cs="Calibri"/>
          <w:b/>
          <w:bCs/>
        </w:rPr>
      </w:pPr>
    </w:p>
    <w:p w14:paraId="10DF4B7D" w14:textId="77777777" w:rsidR="0053190D" w:rsidRDefault="0053190D" w:rsidP="00805BA1">
      <w:pPr>
        <w:spacing w:after="0" w:line="240" w:lineRule="auto"/>
        <w:ind w:left="142" w:hanging="11"/>
        <w:jc w:val="both"/>
        <w:rPr>
          <w:rFonts w:ascii="Calibri" w:hAnsi="Calibri" w:cs="Calibri"/>
          <w:b/>
          <w:bCs/>
        </w:rPr>
      </w:pPr>
    </w:p>
    <w:p w14:paraId="615FBFDE" w14:textId="77777777" w:rsidR="0053190D" w:rsidRDefault="0053190D" w:rsidP="00805BA1">
      <w:pPr>
        <w:spacing w:after="0" w:line="240" w:lineRule="auto"/>
        <w:ind w:left="142" w:hanging="11"/>
        <w:jc w:val="both"/>
        <w:rPr>
          <w:rFonts w:ascii="Calibri" w:hAnsi="Calibri" w:cs="Calibri"/>
          <w:b/>
          <w:bCs/>
        </w:rPr>
      </w:pPr>
    </w:p>
    <w:p w14:paraId="3150901A" w14:textId="77777777" w:rsidR="0053190D" w:rsidRDefault="0053190D" w:rsidP="00805BA1">
      <w:pPr>
        <w:spacing w:after="0" w:line="240" w:lineRule="auto"/>
        <w:ind w:left="142" w:hanging="11"/>
        <w:jc w:val="both"/>
        <w:rPr>
          <w:rFonts w:ascii="Calibri" w:hAnsi="Calibri" w:cs="Calibri"/>
          <w:b/>
          <w:bCs/>
        </w:rPr>
      </w:pPr>
    </w:p>
    <w:p w14:paraId="7AB4F0DC" w14:textId="77777777" w:rsidR="0053190D" w:rsidRDefault="0053190D" w:rsidP="00805BA1">
      <w:pPr>
        <w:spacing w:after="0" w:line="240" w:lineRule="auto"/>
        <w:ind w:left="142" w:hanging="11"/>
        <w:jc w:val="both"/>
        <w:rPr>
          <w:rFonts w:ascii="Calibri" w:hAnsi="Calibri" w:cs="Calibri"/>
          <w:b/>
          <w:bCs/>
        </w:rPr>
      </w:pPr>
    </w:p>
    <w:p w14:paraId="0A8929B4" w14:textId="77777777" w:rsidR="0053190D" w:rsidRDefault="0053190D" w:rsidP="00805BA1">
      <w:pPr>
        <w:spacing w:after="0" w:line="240" w:lineRule="auto"/>
        <w:ind w:left="142" w:hanging="11"/>
        <w:jc w:val="both"/>
        <w:rPr>
          <w:rFonts w:ascii="Calibri" w:hAnsi="Calibri" w:cs="Calibri"/>
          <w:b/>
          <w:bCs/>
        </w:rPr>
      </w:pPr>
    </w:p>
    <w:p w14:paraId="4B118295" w14:textId="77777777" w:rsidR="0053190D" w:rsidRDefault="0053190D" w:rsidP="00805BA1">
      <w:pPr>
        <w:spacing w:after="0" w:line="240" w:lineRule="auto"/>
        <w:ind w:left="142" w:hanging="11"/>
        <w:jc w:val="both"/>
        <w:rPr>
          <w:rFonts w:ascii="Calibri" w:hAnsi="Calibri" w:cs="Calibri"/>
          <w:b/>
          <w:bCs/>
        </w:rPr>
      </w:pPr>
    </w:p>
    <w:p w14:paraId="79CB5DB3" w14:textId="77777777" w:rsidR="0053190D" w:rsidRDefault="0053190D" w:rsidP="00805BA1">
      <w:pPr>
        <w:spacing w:after="0" w:line="240" w:lineRule="auto"/>
        <w:ind w:left="142" w:hanging="11"/>
        <w:jc w:val="both"/>
        <w:rPr>
          <w:rFonts w:ascii="Calibri" w:hAnsi="Calibri" w:cs="Calibri"/>
          <w:b/>
          <w:bCs/>
        </w:rPr>
      </w:pPr>
    </w:p>
    <w:p w14:paraId="09D6987D" w14:textId="77777777" w:rsidR="0053190D" w:rsidRDefault="0053190D" w:rsidP="00805BA1">
      <w:pPr>
        <w:spacing w:after="0" w:line="240" w:lineRule="auto"/>
        <w:ind w:left="142" w:hanging="11"/>
        <w:jc w:val="both"/>
        <w:rPr>
          <w:rFonts w:ascii="Calibri" w:hAnsi="Calibri" w:cs="Calibri"/>
          <w:b/>
          <w:bCs/>
        </w:rPr>
      </w:pPr>
    </w:p>
    <w:p w14:paraId="08A49BA6" w14:textId="77777777" w:rsidR="0053190D" w:rsidRDefault="0053190D" w:rsidP="00805BA1">
      <w:pPr>
        <w:spacing w:after="0" w:line="240" w:lineRule="auto"/>
        <w:ind w:left="142" w:hanging="11"/>
        <w:jc w:val="both"/>
        <w:rPr>
          <w:rFonts w:ascii="Calibri" w:hAnsi="Calibri" w:cs="Calibri"/>
          <w:b/>
          <w:bCs/>
        </w:rPr>
      </w:pPr>
    </w:p>
    <w:p w14:paraId="2DF3F789" w14:textId="77777777" w:rsidR="009A05CA" w:rsidRPr="00AE7E26" w:rsidRDefault="00A53771" w:rsidP="00A53771">
      <w:pPr>
        <w:pStyle w:val="Nagwek1"/>
        <w:rPr>
          <w:rFonts w:cs="Calibri"/>
        </w:rPr>
      </w:pPr>
      <w:bookmarkStart w:id="0" w:name="_Toc193879228"/>
      <w:r w:rsidRPr="00AE7E26">
        <w:rPr>
          <w:rFonts w:cs="Calibri"/>
        </w:rPr>
        <w:lastRenderedPageBreak/>
        <w:t>I. WYKAZ SKRÓTÓW I POJĘĆ UŻYWANYCH W REGULAMINIE</w:t>
      </w:r>
      <w:bookmarkEnd w:id="0"/>
    </w:p>
    <w:p w14:paraId="036C2082" w14:textId="77777777" w:rsidR="007254CD" w:rsidRPr="00AE7E26" w:rsidRDefault="007254CD" w:rsidP="00607D97">
      <w:pPr>
        <w:spacing w:after="0" w:line="240" w:lineRule="auto"/>
        <w:ind w:left="142" w:hanging="11"/>
        <w:jc w:val="both"/>
        <w:rPr>
          <w:rFonts w:ascii="Calibri" w:hAnsi="Calibri" w:cs="Calibri"/>
          <w:b/>
          <w:bCs/>
        </w:rPr>
      </w:pPr>
    </w:p>
    <w:p w14:paraId="6627D79E" w14:textId="77777777" w:rsidR="00BC78F7" w:rsidRPr="00AE7E26" w:rsidRDefault="00BC78F7" w:rsidP="00607D97">
      <w:pPr>
        <w:spacing w:after="0" w:line="240" w:lineRule="auto"/>
        <w:ind w:left="142" w:hanging="11"/>
        <w:jc w:val="both"/>
        <w:rPr>
          <w:rFonts w:ascii="Calibri" w:hAnsi="Calibri" w:cs="Calibri"/>
          <w:b/>
          <w:bCs/>
        </w:rPr>
      </w:pPr>
      <w:r w:rsidRPr="00AE7E26">
        <w:rPr>
          <w:rFonts w:ascii="Calibri" w:hAnsi="Calibri" w:cs="Calibri"/>
          <w:b/>
          <w:bCs/>
        </w:rPr>
        <w:t>Użyte w Regulaminie naboru wniosków skróty i pojęcia oznaczają:</w:t>
      </w:r>
    </w:p>
    <w:p w14:paraId="2187B1AD"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Beneficjent </w:t>
      </w:r>
      <w:r w:rsidR="00752A90" w:rsidRPr="00AE7E26">
        <w:rPr>
          <w:rFonts w:ascii="Calibri" w:hAnsi="Calibri" w:cs="Calibri"/>
        </w:rPr>
        <w:t>–</w:t>
      </w:r>
      <w:r w:rsidR="00867F83" w:rsidRPr="00AE7E26">
        <w:rPr>
          <w:rFonts w:ascii="Calibri" w:hAnsi="Calibri" w:cs="Calibri"/>
        </w:rPr>
        <w:t xml:space="preserve"> </w:t>
      </w:r>
      <w:r w:rsidR="00752A90" w:rsidRPr="00AE7E26">
        <w:rPr>
          <w:rFonts w:ascii="Calibri" w:hAnsi="Calibri" w:cs="Calibri"/>
        </w:rPr>
        <w:t xml:space="preserve">osoba fizyczna, </w:t>
      </w:r>
      <w:r w:rsidRPr="00AE7E26">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E7E26">
        <w:rPr>
          <w:rFonts w:ascii="Calibri" w:hAnsi="Calibri" w:cs="Calibri"/>
        </w:rPr>
        <w:t xml:space="preserve">lub ze środków Europejskiego Funduszu Rozwoju Regionalnego i środków budżetu państwa </w:t>
      </w:r>
      <w:r w:rsidRPr="00AE7E26">
        <w:rPr>
          <w:rFonts w:ascii="Calibri" w:hAnsi="Calibri" w:cs="Calibri"/>
        </w:rPr>
        <w:t xml:space="preserve">na podstawie umowy o dofinansowanie projektu, wskazana w komparycji umowy o dofinansowanie projektu, niebędąca Instytucją Zarządzającą </w:t>
      </w:r>
      <w:r w:rsidR="00524426" w:rsidRPr="00AE7E26">
        <w:rPr>
          <w:rFonts w:ascii="Calibri" w:hAnsi="Calibri" w:cs="Calibri"/>
        </w:rPr>
        <w:t>FEP</w:t>
      </w:r>
      <w:r w:rsidRPr="00AE7E26">
        <w:rPr>
          <w:rFonts w:ascii="Calibri" w:hAnsi="Calibri" w:cs="Calibri"/>
        </w:rPr>
        <w:t xml:space="preserve"> 2021</w:t>
      </w:r>
      <w:r w:rsidR="00A6586D" w:rsidRPr="00AE7E26">
        <w:rPr>
          <w:rFonts w:ascii="Calibri" w:hAnsi="Calibri" w:cs="Calibri"/>
        </w:rPr>
        <w:t xml:space="preserve"> </w:t>
      </w:r>
      <w:r w:rsidR="00D34B04" w:rsidRPr="00AE7E26">
        <w:rPr>
          <w:rFonts w:ascii="Calibri" w:hAnsi="Calibri" w:cs="Calibri"/>
        </w:rPr>
        <w:t>–</w:t>
      </w:r>
      <w:r w:rsidR="00A6586D" w:rsidRPr="00AE7E26">
        <w:rPr>
          <w:rFonts w:ascii="Calibri" w:hAnsi="Calibri" w:cs="Calibri"/>
        </w:rPr>
        <w:t xml:space="preserve"> 2027</w:t>
      </w:r>
    </w:p>
    <w:p w14:paraId="6DB7F530"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DNSH</w:t>
      </w:r>
      <w:r w:rsidR="00EC15BB" w:rsidRPr="00AE7E26">
        <w:rPr>
          <w:rFonts w:ascii="Calibri" w:hAnsi="Calibri" w:cs="Calibri"/>
          <w:b/>
          <w:bCs/>
        </w:rPr>
        <w:t xml:space="preserve"> - </w:t>
      </w:r>
      <w:bookmarkStart w:id="1" w:name="_Hlk188799537"/>
      <w:r w:rsidRPr="00AE7E26">
        <w:rPr>
          <w:rFonts w:ascii="Calibri" w:hAnsi="Calibri" w:cs="Calibri"/>
        </w:rPr>
        <w:t>„Do No Significant Harm” zasada nieczynienia znaczącej szkody</w:t>
      </w:r>
      <w:r w:rsidR="00EC15BB" w:rsidRPr="00AE7E26">
        <w:rPr>
          <w:rFonts w:ascii="Calibri" w:hAnsi="Calibri" w:cs="Calibri"/>
        </w:rPr>
        <w:t xml:space="preserve"> </w:t>
      </w:r>
      <w:r w:rsidRPr="00AE7E26">
        <w:rPr>
          <w:rFonts w:ascii="Calibri" w:hAnsi="Calibri" w:cs="Calibri"/>
        </w:rPr>
        <w:t>środowisku, odnosząca się do sześciu celów takich jak: łagodzenie</w:t>
      </w:r>
      <w:r w:rsidR="00EC15BB" w:rsidRPr="00AE7E26">
        <w:rPr>
          <w:rFonts w:ascii="Calibri" w:hAnsi="Calibri" w:cs="Calibri"/>
        </w:rPr>
        <w:t xml:space="preserve"> </w:t>
      </w:r>
      <w:r w:rsidRPr="00AE7E26">
        <w:rPr>
          <w:rFonts w:ascii="Calibri" w:hAnsi="Calibri" w:cs="Calibri"/>
        </w:rPr>
        <w:t>zmian klimatu, adaptacja do zmian klimatu, odpowiednie</w:t>
      </w:r>
      <w:r w:rsidR="00EC15BB" w:rsidRPr="00AE7E26">
        <w:rPr>
          <w:rFonts w:ascii="Calibri" w:hAnsi="Calibri" w:cs="Calibri"/>
        </w:rPr>
        <w:t xml:space="preserve"> </w:t>
      </w:r>
      <w:r w:rsidRPr="00AE7E26">
        <w:rPr>
          <w:rFonts w:ascii="Calibri" w:hAnsi="Calibri" w:cs="Calibri"/>
        </w:rPr>
        <w:t>użytkowanie i ochrona zasobów wodnych i morskich, gospodarka</w:t>
      </w:r>
      <w:r w:rsidR="00EC15BB" w:rsidRPr="00AE7E26">
        <w:rPr>
          <w:rFonts w:ascii="Calibri" w:hAnsi="Calibri" w:cs="Calibri"/>
        </w:rPr>
        <w:t xml:space="preserve"> </w:t>
      </w:r>
      <w:r w:rsidRPr="00AE7E26">
        <w:rPr>
          <w:rFonts w:ascii="Calibri" w:hAnsi="Calibri" w:cs="Calibri"/>
        </w:rPr>
        <w:t>o obiegu zamkniętym, w tym zapobieganie powstawaniu</w:t>
      </w:r>
      <w:r w:rsidR="00EC15BB" w:rsidRPr="00AE7E26">
        <w:rPr>
          <w:rFonts w:ascii="Calibri" w:hAnsi="Calibri" w:cs="Calibri"/>
        </w:rPr>
        <w:t xml:space="preserve"> </w:t>
      </w:r>
      <w:r w:rsidRPr="00AE7E26">
        <w:rPr>
          <w:rFonts w:ascii="Calibri" w:hAnsi="Calibri" w:cs="Calibri"/>
        </w:rPr>
        <w:t>odpadów i recykling, zapobieganie i kontrola zanieczyszczeń</w:t>
      </w:r>
      <w:r w:rsidR="00EC15BB" w:rsidRPr="00AE7E26">
        <w:rPr>
          <w:rFonts w:ascii="Calibri" w:hAnsi="Calibri" w:cs="Calibri"/>
        </w:rPr>
        <w:t xml:space="preserve"> </w:t>
      </w:r>
      <w:r w:rsidRPr="00AE7E26">
        <w:rPr>
          <w:rFonts w:ascii="Calibri" w:hAnsi="Calibri" w:cs="Calibri"/>
        </w:rPr>
        <w:t xml:space="preserve">powietrza, wody lub ziemi, ochrona i </w:t>
      </w:r>
      <w:r w:rsidR="00EC15BB" w:rsidRPr="00AE7E26">
        <w:rPr>
          <w:rFonts w:ascii="Calibri" w:hAnsi="Calibri" w:cs="Calibri"/>
        </w:rPr>
        <w:t xml:space="preserve">odbudowa </w:t>
      </w:r>
      <w:r w:rsidRPr="00AE7E26">
        <w:rPr>
          <w:rFonts w:ascii="Calibri" w:hAnsi="Calibri" w:cs="Calibri"/>
        </w:rPr>
        <w:t>bioróżnorodności</w:t>
      </w:r>
      <w:r w:rsidR="00EC15BB" w:rsidRPr="00AE7E26">
        <w:rPr>
          <w:rFonts w:ascii="Calibri" w:hAnsi="Calibri" w:cs="Calibri"/>
        </w:rPr>
        <w:t xml:space="preserve"> </w:t>
      </w:r>
      <w:r w:rsidRPr="00AE7E26">
        <w:rPr>
          <w:rFonts w:ascii="Calibri" w:hAnsi="Calibri" w:cs="Calibri"/>
        </w:rPr>
        <w:t>i ekosystemów</w:t>
      </w:r>
      <w:bookmarkEnd w:id="1"/>
    </w:p>
    <w:p w14:paraId="45462D3F"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Dokumentacja</w:t>
      </w:r>
      <w:r w:rsidR="00EC15BB" w:rsidRPr="00AE7E26">
        <w:rPr>
          <w:rFonts w:ascii="Calibri" w:hAnsi="Calibri" w:cs="Calibri"/>
          <w:b/>
          <w:bCs/>
        </w:rPr>
        <w:t xml:space="preserve"> </w:t>
      </w:r>
      <w:r w:rsidRPr="00AE7E26">
        <w:rPr>
          <w:rFonts w:ascii="Calibri" w:hAnsi="Calibri" w:cs="Calibri"/>
          <w:b/>
          <w:bCs/>
        </w:rPr>
        <w:t>projektowa/aplikacyjna</w:t>
      </w:r>
      <w:r w:rsidR="00EC15BB" w:rsidRPr="00AE7E26">
        <w:rPr>
          <w:rFonts w:ascii="Calibri" w:hAnsi="Calibri" w:cs="Calibri"/>
          <w:b/>
          <w:bCs/>
        </w:rPr>
        <w:t xml:space="preserve"> </w:t>
      </w:r>
      <w:r w:rsidR="0058514F" w:rsidRPr="00AE7E26">
        <w:rPr>
          <w:rFonts w:ascii="Calibri" w:hAnsi="Calibri" w:cs="Calibri"/>
          <w:b/>
          <w:bCs/>
        </w:rPr>
        <w:t>- Wniosek</w:t>
      </w:r>
      <w:r w:rsidRPr="00AE7E26">
        <w:rPr>
          <w:rFonts w:ascii="Calibri" w:hAnsi="Calibri" w:cs="Calibri"/>
        </w:rPr>
        <w:t xml:space="preserve"> o dofinansowanie wraz z obligatoryjnymi załącznikami</w:t>
      </w:r>
    </w:p>
    <w:p w14:paraId="304298A3"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D</w:t>
      </w:r>
      <w:r w:rsidR="00EC15BB" w:rsidRPr="00AE7E26">
        <w:rPr>
          <w:rFonts w:ascii="Calibri" w:hAnsi="Calibri" w:cs="Calibri"/>
          <w:b/>
          <w:bCs/>
        </w:rPr>
        <w:t>PR</w:t>
      </w:r>
      <w:r w:rsidRPr="00AE7E26">
        <w:rPr>
          <w:rFonts w:ascii="Calibri" w:hAnsi="Calibri" w:cs="Calibri"/>
          <w:b/>
          <w:bCs/>
        </w:rPr>
        <w:t xml:space="preserve">OW </w:t>
      </w:r>
      <w:r w:rsidR="00EC15BB" w:rsidRPr="00AE7E26">
        <w:rPr>
          <w:rFonts w:ascii="Calibri" w:hAnsi="Calibri" w:cs="Calibri"/>
        </w:rPr>
        <w:t xml:space="preserve">- </w:t>
      </w:r>
      <w:r w:rsidRPr="00AE7E26">
        <w:rPr>
          <w:rFonts w:ascii="Calibri" w:hAnsi="Calibri" w:cs="Calibri"/>
        </w:rPr>
        <w:t xml:space="preserve">Departament Programów Rozwoju Obszarów Wiejskich </w:t>
      </w:r>
      <w:r w:rsidR="00E11836" w:rsidRPr="00AE7E26">
        <w:rPr>
          <w:rFonts w:ascii="Calibri" w:hAnsi="Calibri" w:cs="Calibri"/>
        </w:rPr>
        <w:t>Urzędu Marszałkowskiego Województwa Pomorskiego</w:t>
      </w:r>
    </w:p>
    <w:p w14:paraId="05E67B63"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EFRR</w:t>
      </w:r>
      <w:r w:rsidR="00306465" w:rsidRPr="00AE7E26">
        <w:rPr>
          <w:rFonts w:ascii="Calibri" w:hAnsi="Calibri" w:cs="Calibri"/>
          <w:b/>
          <w:bCs/>
        </w:rPr>
        <w:t xml:space="preserve"> </w:t>
      </w:r>
      <w:r w:rsidR="0058514F" w:rsidRPr="00AE7E26">
        <w:rPr>
          <w:rFonts w:ascii="Calibri" w:hAnsi="Calibri" w:cs="Calibri"/>
        </w:rPr>
        <w:t>- Europejski</w:t>
      </w:r>
      <w:r w:rsidRPr="00AE7E26">
        <w:rPr>
          <w:rFonts w:ascii="Calibri" w:hAnsi="Calibri" w:cs="Calibri"/>
        </w:rPr>
        <w:t xml:space="preserve"> Fundusz Rozwoju Regionalnego</w:t>
      </w:r>
    </w:p>
    <w:p w14:paraId="76183417" w14:textId="77777777" w:rsidR="009A05CA" w:rsidRPr="00AE7E26" w:rsidRDefault="00752A90"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e</w:t>
      </w:r>
      <w:r w:rsidRPr="00AE7E26">
        <w:rPr>
          <w:rFonts w:ascii="Calibri" w:hAnsi="Calibri" w:cs="Calibri"/>
          <w:b/>
        </w:rPr>
        <w:t xml:space="preserve">-doręczenia </w:t>
      </w:r>
      <w:r w:rsidRPr="00AE7E26">
        <w:rPr>
          <w:rFonts w:ascii="Calibri" w:hAnsi="Calibri" w:cs="Calibri"/>
        </w:rPr>
        <w:t>– elektroniczny odpowiednik listu poleconego za potwierdzeniem odbioru</w:t>
      </w:r>
    </w:p>
    <w:p w14:paraId="1993603A"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ePUAP </w:t>
      </w:r>
      <w:r w:rsidR="00306465" w:rsidRPr="00AE7E26">
        <w:rPr>
          <w:rFonts w:ascii="Calibri" w:hAnsi="Calibri" w:cs="Calibri"/>
          <w:b/>
          <w:bCs/>
        </w:rPr>
        <w:t xml:space="preserve">- </w:t>
      </w:r>
      <w:r w:rsidRPr="00AE7E26">
        <w:rPr>
          <w:rFonts w:ascii="Calibri" w:hAnsi="Calibri" w:cs="Calibri"/>
        </w:rPr>
        <w:t>Elektroniczna Platforma Usług Administracji Publicznej</w:t>
      </w:r>
    </w:p>
    <w:p w14:paraId="45DF4CF0"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FE</w:t>
      </w:r>
      <w:r w:rsidR="00306465" w:rsidRPr="00AE7E26">
        <w:rPr>
          <w:rFonts w:ascii="Calibri" w:hAnsi="Calibri" w:cs="Calibri"/>
          <w:b/>
          <w:bCs/>
        </w:rPr>
        <w:t>P</w:t>
      </w:r>
      <w:r w:rsidR="00C75E5C" w:rsidRPr="00AE7E26">
        <w:rPr>
          <w:rFonts w:ascii="Calibri" w:hAnsi="Calibri" w:cs="Calibri"/>
          <w:b/>
          <w:bCs/>
        </w:rPr>
        <w:t xml:space="preserve"> 2021-2027</w:t>
      </w:r>
      <w:r w:rsidRPr="00AE7E26">
        <w:rPr>
          <w:rFonts w:ascii="Calibri" w:hAnsi="Calibri" w:cs="Calibri"/>
          <w:b/>
          <w:bCs/>
        </w:rPr>
        <w:t xml:space="preserve"> </w:t>
      </w:r>
      <w:r w:rsidR="0058514F" w:rsidRPr="00AE7E26">
        <w:rPr>
          <w:rFonts w:ascii="Calibri" w:hAnsi="Calibri" w:cs="Calibri"/>
          <w:b/>
          <w:bCs/>
        </w:rPr>
        <w:t>- Program</w:t>
      </w:r>
      <w:r w:rsidRPr="00AE7E26">
        <w:rPr>
          <w:rFonts w:ascii="Calibri" w:hAnsi="Calibri" w:cs="Calibri"/>
        </w:rPr>
        <w:t xml:space="preserve"> Fundusze Europejskie dla</w:t>
      </w:r>
      <w:r w:rsidR="00306465" w:rsidRPr="00AE7E26">
        <w:rPr>
          <w:rFonts w:ascii="Calibri" w:hAnsi="Calibri" w:cs="Calibri"/>
        </w:rPr>
        <w:t xml:space="preserve"> Pomorza</w:t>
      </w:r>
      <w:r w:rsidRPr="00AE7E26">
        <w:rPr>
          <w:rFonts w:ascii="Calibri" w:hAnsi="Calibri" w:cs="Calibri"/>
        </w:rPr>
        <w:t xml:space="preserve"> 2021-2027</w:t>
      </w:r>
    </w:p>
    <w:p w14:paraId="2297720D"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IZ FE</w:t>
      </w:r>
      <w:r w:rsidR="00306465" w:rsidRPr="00AE7E26">
        <w:rPr>
          <w:rFonts w:ascii="Calibri" w:hAnsi="Calibri" w:cs="Calibri"/>
          <w:b/>
          <w:bCs/>
        </w:rPr>
        <w:t>P</w:t>
      </w:r>
      <w:r w:rsidRPr="00AE7E26">
        <w:rPr>
          <w:rFonts w:ascii="Calibri" w:hAnsi="Calibri" w:cs="Calibri"/>
          <w:b/>
          <w:bCs/>
        </w:rPr>
        <w:t xml:space="preserve"> </w:t>
      </w:r>
      <w:r w:rsidR="003C37EA" w:rsidRPr="00AE7E26">
        <w:rPr>
          <w:rFonts w:ascii="Calibri" w:hAnsi="Calibri" w:cs="Calibri"/>
          <w:b/>
          <w:bCs/>
        </w:rPr>
        <w:t xml:space="preserve">2021-2027 </w:t>
      </w:r>
      <w:r w:rsidR="0058514F" w:rsidRPr="00AE7E26">
        <w:rPr>
          <w:rFonts w:ascii="Calibri" w:hAnsi="Calibri" w:cs="Calibri"/>
        </w:rPr>
        <w:t>- Instytucja</w:t>
      </w:r>
      <w:r w:rsidRPr="00AE7E26">
        <w:rPr>
          <w:rFonts w:ascii="Calibri" w:hAnsi="Calibri" w:cs="Calibri"/>
        </w:rPr>
        <w:t xml:space="preserve"> Zarządzająca Programem Fundusze Europejskie</w:t>
      </w:r>
      <w:r w:rsidR="00306465" w:rsidRPr="00AE7E26">
        <w:rPr>
          <w:rFonts w:ascii="Calibri" w:hAnsi="Calibri" w:cs="Calibri"/>
        </w:rPr>
        <w:t xml:space="preserve"> </w:t>
      </w:r>
      <w:r w:rsidRPr="00AE7E26">
        <w:rPr>
          <w:rFonts w:ascii="Calibri" w:hAnsi="Calibri" w:cs="Calibri"/>
        </w:rPr>
        <w:t xml:space="preserve">dla </w:t>
      </w:r>
      <w:r w:rsidR="00306465" w:rsidRPr="00AE7E26">
        <w:rPr>
          <w:rFonts w:ascii="Calibri" w:hAnsi="Calibri" w:cs="Calibri"/>
        </w:rPr>
        <w:t xml:space="preserve">Pomorza </w:t>
      </w:r>
      <w:r w:rsidRPr="00AE7E26">
        <w:rPr>
          <w:rFonts w:ascii="Calibri" w:hAnsi="Calibri" w:cs="Calibri"/>
        </w:rPr>
        <w:t>2021-2027</w:t>
      </w:r>
      <w:r w:rsidR="0061261A" w:rsidRPr="00AE7E26">
        <w:rPr>
          <w:rFonts w:ascii="Calibri" w:hAnsi="Calibri" w:cs="Calibri"/>
        </w:rPr>
        <w:t xml:space="preserve"> – Zarząd Województwa Pomorskiego </w:t>
      </w:r>
    </w:p>
    <w:p w14:paraId="26FF0E8D"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JST </w:t>
      </w:r>
      <w:r w:rsidR="00306465" w:rsidRPr="00AE7E26">
        <w:rPr>
          <w:rFonts w:ascii="Calibri" w:hAnsi="Calibri" w:cs="Calibri"/>
          <w:b/>
          <w:bCs/>
        </w:rPr>
        <w:t xml:space="preserve">- </w:t>
      </w:r>
      <w:r w:rsidRPr="00AE7E26">
        <w:rPr>
          <w:rFonts w:ascii="Calibri" w:hAnsi="Calibri" w:cs="Calibri"/>
        </w:rPr>
        <w:t>Jednostka Samorządu Terytorialnego</w:t>
      </w:r>
    </w:p>
    <w:p w14:paraId="21DE090C" w14:textId="77777777" w:rsidR="009A05CA" w:rsidRPr="00AE7E26" w:rsidRDefault="000A05E8"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rPr>
        <w:t xml:space="preserve">Lokalne </w:t>
      </w:r>
      <w:r w:rsidR="00F54AAA" w:rsidRPr="00AE7E26">
        <w:rPr>
          <w:rFonts w:ascii="Calibri" w:hAnsi="Calibri" w:cs="Calibri"/>
          <w:b/>
        </w:rPr>
        <w:t>k</w:t>
      </w:r>
      <w:r w:rsidRPr="00AE7E26">
        <w:rPr>
          <w:rFonts w:ascii="Calibri" w:hAnsi="Calibri" w:cs="Calibri"/>
          <w:b/>
        </w:rPr>
        <w:t xml:space="preserve">ryteria </w:t>
      </w:r>
      <w:r w:rsidR="00F54AAA" w:rsidRPr="00AE7E26">
        <w:rPr>
          <w:rFonts w:ascii="Calibri" w:hAnsi="Calibri" w:cs="Calibri"/>
          <w:b/>
        </w:rPr>
        <w:t>w</w:t>
      </w:r>
      <w:r w:rsidRPr="00AE7E26">
        <w:rPr>
          <w:rFonts w:ascii="Calibri" w:hAnsi="Calibri" w:cs="Calibri"/>
          <w:b/>
        </w:rPr>
        <w:t>yboru</w:t>
      </w:r>
      <w:r w:rsidR="009A05CA" w:rsidRPr="00AE7E26">
        <w:rPr>
          <w:rFonts w:ascii="Calibri" w:hAnsi="Calibri" w:cs="Calibri"/>
        </w:rPr>
        <w:t xml:space="preserve"> </w:t>
      </w:r>
      <w:r w:rsidR="0058514F" w:rsidRPr="00AE7E26">
        <w:rPr>
          <w:rFonts w:ascii="Calibri" w:hAnsi="Calibri" w:cs="Calibri"/>
        </w:rPr>
        <w:t>– zatwierdzone</w:t>
      </w:r>
      <w:r w:rsidR="002B4FDA" w:rsidRPr="00AE7E26">
        <w:rPr>
          <w:rFonts w:ascii="Calibri" w:hAnsi="Calibri" w:cs="Calibri"/>
        </w:rPr>
        <w:t xml:space="preserve"> przez </w:t>
      </w:r>
      <w:r w:rsidR="00A01582">
        <w:rPr>
          <w:rFonts w:ascii="Calibri" w:hAnsi="Calibri" w:cs="Calibri"/>
        </w:rPr>
        <w:t>Radę Stowarzyszenia Lokalna Grupa Działania Sandry Brdy</w:t>
      </w:r>
      <w:r w:rsidR="00A01582" w:rsidRPr="00AE7E26">
        <w:rPr>
          <w:rFonts w:ascii="Calibri" w:hAnsi="Calibri" w:cs="Calibri"/>
        </w:rPr>
        <w:t xml:space="preserve"> </w:t>
      </w:r>
      <w:r w:rsidR="003227D5" w:rsidRPr="00AE7E26">
        <w:rPr>
          <w:rFonts w:ascii="Calibri" w:hAnsi="Calibri" w:cs="Calibri"/>
        </w:rPr>
        <w:t xml:space="preserve">kryteria wyboru, stosowane do oceny i wyboru projektów w ramach naboru, </w:t>
      </w:r>
    </w:p>
    <w:p w14:paraId="5E0DD252"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LGD </w:t>
      </w:r>
      <w:r w:rsidR="00CE68C4" w:rsidRPr="00AE7E26">
        <w:rPr>
          <w:rFonts w:ascii="Calibri" w:hAnsi="Calibri" w:cs="Calibri"/>
          <w:b/>
          <w:bCs/>
        </w:rPr>
        <w:t xml:space="preserve">/ </w:t>
      </w:r>
      <w:r w:rsidRPr="00AE7E26">
        <w:rPr>
          <w:rFonts w:ascii="Calibri" w:hAnsi="Calibri" w:cs="Calibri"/>
          <w:b/>
          <w:bCs/>
        </w:rPr>
        <w:t>Lokalna Grupa Działania –</w:t>
      </w:r>
      <w:r w:rsidRPr="00AE7E26">
        <w:rPr>
          <w:rFonts w:ascii="Calibri" w:hAnsi="Calibri" w:cs="Calibri"/>
        </w:rPr>
        <w:t xml:space="preserve"> lokalna grupa działania, o której mowa</w:t>
      </w:r>
      <w:r w:rsidR="00D7511D" w:rsidRPr="00AE7E26">
        <w:rPr>
          <w:rFonts w:ascii="Calibri" w:hAnsi="Calibri" w:cs="Calibri"/>
        </w:rPr>
        <w:t xml:space="preserve"> </w:t>
      </w:r>
      <w:r w:rsidRPr="00AE7E26">
        <w:rPr>
          <w:rFonts w:ascii="Calibri" w:hAnsi="Calibri" w:cs="Calibri"/>
        </w:rPr>
        <w:t>w art. 4 ustawy RLKS</w:t>
      </w:r>
      <w:r w:rsidR="00CE68C4" w:rsidRPr="00AE7E26">
        <w:rPr>
          <w:rFonts w:ascii="Calibri" w:hAnsi="Calibri" w:cs="Calibri"/>
        </w:rPr>
        <w:t xml:space="preserve"> – </w:t>
      </w:r>
      <w:r w:rsidR="00943F7F" w:rsidRPr="00AE7E26">
        <w:rPr>
          <w:rFonts w:ascii="Calibri" w:hAnsi="Calibri" w:cs="Calibri"/>
        </w:rPr>
        <w:t>Stowarzyszenie Lokalna Grupa Działania Sandry Brdy</w:t>
      </w:r>
    </w:p>
    <w:p w14:paraId="534A8022"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LSR</w:t>
      </w:r>
      <w:r w:rsidR="00D7511D" w:rsidRPr="00AE7E26">
        <w:rPr>
          <w:rFonts w:ascii="Calibri" w:hAnsi="Calibri" w:cs="Calibri"/>
          <w:b/>
          <w:bCs/>
        </w:rPr>
        <w:t xml:space="preserve"> </w:t>
      </w:r>
      <w:r w:rsidR="00D7511D" w:rsidRPr="00AE7E26">
        <w:rPr>
          <w:rFonts w:ascii="Calibri" w:hAnsi="Calibri" w:cs="Calibri"/>
        </w:rPr>
        <w:t xml:space="preserve">- </w:t>
      </w:r>
      <w:r w:rsidRPr="00AE7E26">
        <w:rPr>
          <w:rFonts w:ascii="Calibri" w:hAnsi="Calibri" w:cs="Calibri"/>
        </w:rPr>
        <w:t>Lokalna Strategia Rozwoju – strategia rozwoju lokalnego</w:t>
      </w:r>
      <w:r w:rsidR="00D7511D" w:rsidRPr="00AE7E26">
        <w:rPr>
          <w:rFonts w:ascii="Calibri" w:hAnsi="Calibri" w:cs="Calibri"/>
        </w:rPr>
        <w:t xml:space="preserve"> </w:t>
      </w:r>
      <w:r w:rsidRPr="00AE7E26">
        <w:rPr>
          <w:rFonts w:ascii="Calibri" w:hAnsi="Calibri" w:cs="Calibri"/>
        </w:rPr>
        <w:t xml:space="preserve">kierowanego przez społeczność </w:t>
      </w:r>
      <w:r w:rsidR="003E1475" w:rsidRPr="00AE7E26">
        <w:rPr>
          <w:rFonts w:ascii="Calibri" w:hAnsi="Calibri" w:cs="Calibri"/>
        </w:rPr>
        <w:t xml:space="preserve">dla obszaru </w:t>
      </w:r>
      <w:r w:rsidR="00B64B0C">
        <w:rPr>
          <w:rFonts w:ascii="Calibri" w:hAnsi="Calibri" w:cs="Calibri"/>
        </w:rPr>
        <w:t xml:space="preserve">Stowarzyszenia Lokalna Grupa Działania </w:t>
      </w:r>
      <w:r w:rsidR="00943F7F" w:rsidRPr="00AE7E26">
        <w:rPr>
          <w:rFonts w:ascii="Calibri" w:hAnsi="Calibri" w:cs="Calibri"/>
        </w:rPr>
        <w:t>Sandry Brdy</w:t>
      </w:r>
    </w:p>
    <w:p w14:paraId="6C228B37"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Nabór</w:t>
      </w:r>
      <w:r w:rsidR="00D7511D" w:rsidRPr="00AE7E26">
        <w:rPr>
          <w:rFonts w:ascii="Calibri" w:hAnsi="Calibri" w:cs="Calibri"/>
          <w:b/>
          <w:bCs/>
        </w:rPr>
        <w:t xml:space="preserve"> </w:t>
      </w:r>
      <w:r w:rsidR="00D7511D" w:rsidRPr="00AE7E26">
        <w:rPr>
          <w:rFonts w:ascii="Calibri" w:hAnsi="Calibri" w:cs="Calibri"/>
        </w:rPr>
        <w:t xml:space="preserve">- </w:t>
      </w:r>
      <w:r w:rsidRPr="00AE7E26">
        <w:rPr>
          <w:rFonts w:ascii="Calibri" w:hAnsi="Calibri" w:cs="Calibri"/>
        </w:rPr>
        <w:t>Proces składania dokumentacji projektowej, który rozpoczyna się</w:t>
      </w:r>
      <w:r w:rsidR="00D7511D" w:rsidRPr="00AE7E26">
        <w:rPr>
          <w:rFonts w:ascii="Calibri" w:hAnsi="Calibri" w:cs="Calibri"/>
        </w:rPr>
        <w:t xml:space="preserve"> </w:t>
      </w:r>
      <w:r w:rsidRPr="00AE7E26">
        <w:rPr>
          <w:rFonts w:ascii="Calibri" w:hAnsi="Calibri" w:cs="Calibri"/>
        </w:rPr>
        <w:t>w dniu udostępnienia formularza wniosku o dofinansowanie</w:t>
      </w:r>
      <w:r w:rsidR="00D7511D" w:rsidRPr="00AE7E26">
        <w:rPr>
          <w:rFonts w:ascii="Calibri" w:hAnsi="Calibri" w:cs="Calibri"/>
        </w:rPr>
        <w:t xml:space="preserve"> </w:t>
      </w:r>
      <w:r w:rsidRPr="00AE7E26">
        <w:rPr>
          <w:rFonts w:ascii="Calibri" w:hAnsi="Calibri" w:cs="Calibri"/>
        </w:rPr>
        <w:t>projektu w systemie teleinformatycznym, w terminach</w:t>
      </w:r>
      <w:r w:rsidR="00D7511D" w:rsidRPr="00AE7E26">
        <w:rPr>
          <w:rFonts w:ascii="Calibri" w:hAnsi="Calibri" w:cs="Calibri"/>
        </w:rPr>
        <w:t xml:space="preserve"> </w:t>
      </w:r>
      <w:r w:rsidRPr="00AE7E26">
        <w:rPr>
          <w:rFonts w:ascii="Calibri" w:hAnsi="Calibri" w:cs="Calibri"/>
        </w:rPr>
        <w:t>określonych</w:t>
      </w:r>
      <w:r w:rsidR="00D7511D" w:rsidRPr="00AE7E26">
        <w:rPr>
          <w:rFonts w:ascii="Calibri" w:hAnsi="Calibri" w:cs="Calibri"/>
        </w:rPr>
        <w:t xml:space="preserve"> </w:t>
      </w:r>
      <w:r w:rsidRPr="00AE7E26">
        <w:rPr>
          <w:rFonts w:ascii="Calibri" w:hAnsi="Calibri" w:cs="Calibri"/>
        </w:rPr>
        <w:t>w Regulaminie naboru wniosków</w:t>
      </w:r>
    </w:p>
    <w:p w14:paraId="0443A848"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Operacja</w:t>
      </w:r>
      <w:r w:rsidR="00D7511D" w:rsidRPr="00AE7E26">
        <w:rPr>
          <w:rFonts w:ascii="Calibri" w:hAnsi="Calibri" w:cs="Calibri"/>
          <w:b/>
          <w:bCs/>
        </w:rPr>
        <w:t xml:space="preserve"> - </w:t>
      </w:r>
      <w:r w:rsidRPr="00AE7E26">
        <w:rPr>
          <w:rFonts w:ascii="Calibri" w:hAnsi="Calibri" w:cs="Calibri"/>
        </w:rPr>
        <w:t>Przedsięwzięcie będące przedmiotem wniosku o dofinansowanie.</w:t>
      </w:r>
      <w:r w:rsidR="00D7511D" w:rsidRPr="00AE7E26">
        <w:rPr>
          <w:rFonts w:ascii="Calibri" w:hAnsi="Calibri" w:cs="Calibri"/>
        </w:rPr>
        <w:t xml:space="preserve"> </w:t>
      </w:r>
      <w:r w:rsidRPr="00AE7E26">
        <w:rPr>
          <w:rFonts w:ascii="Calibri" w:hAnsi="Calibri" w:cs="Calibri"/>
        </w:rPr>
        <w:t>Pojęcie stosowane w dokumentacji projektowej/aplikacyjnej</w:t>
      </w:r>
      <w:r w:rsidR="00D7511D" w:rsidRPr="00AE7E26">
        <w:rPr>
          <w:rFonts w:ascii="Calibri" w:hAnsi="Calibri" w:cs="Calibri"/>
        </w:rPr>
        <w:t xml:space="preserve"> </w:t>
      </w:r>
      <w:r w:rsidRPr="00AE7E26">
        <w:rPr>
          <w:rFonts w:ascii="Calibri" w:hAnsi="Calibri" w:cs="Calibri"/>
        </w:rPr>
        <w:t>zamiennie z „projekt”</w:t>
      </w:r>
    </w:p>
    <w:p w14:paraId="329B89D4"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Podpis </w:t>
      </w:r>
      <w:r w:rsidR="00680D97" w:rsidRPr="00AE7E26">
        <w:rPr>
          <w:rFonts w:ascii="Calibri" w:hAnsi="Calibri" w:cs="Calibri"/>
          <w:b/>
          <w:bCs/>
        </w:rPr>
        <w:t xml:space="preserve">kwalifikowany </w:t>
      </w:r>
      <w:r w:rsidR="00D7511D" w:rsidRPr="00AE7E26">
        <w:rPr>
          <w:rFonts w:ascii="Calibri" w:hAnsi="Calibri" w:cs="Calibri"/>
        </w:rPr>
        <w:t xml:space="preserve">- </w:t>
      </w:r>
      <w:r w:rsidRPr="00AE7E26">
        <w:rPr>
          <w:rFonts w:ascii="Calibri" w:hAnsi="Calibri" w:cs="Calibri"/>
        </w:rPr>
        <w:t xml:space="preserve">Pod pojęciem podpisu </w:t>
      </w:r>
      <w:r w:rsidR="00680D97" w:rsidRPr="00AE7E26">
        <w:rPr>
          <w:rFonts w:ascii="Calibri" w:hAnsi="Calibri" w:cs="Calibri"/>
        </w:rPr>
        <w:t xml:space="preserve">kwalifikowanego </w:t>
      </w:r>
      <w:r w:rsidRPr="00AE7E26">
        <w:rPr>
          <w:rFonts w:ascii="Calibri" w:hAnsi="Calibri" w:cs="Calibri"/>
        </w:rPr>
        <w:t xml:space="preserve">rozumie się podpis </w:t>
      </w:r>
      <w:r w:rsidR="00680D97" w:rsidRPr="00AE7E26">
        <w:rPr>
          <w:rFonts w:ascii="Calibri" w:hAnsi="Calibri" w:cs="Calibri"/>
          <w:color w:val="1A1A1A"/>
          <w:shd w:val="clear" w:color="auto" w:fill="FFFFFF"/>
        </w:rPr>
        <w:t>elektroniczny, który </w:t>
      </w:r>
      <w:r w:rsidR="00680D97" w:rsidRPr="00AE7E26">
        <w:rPr>
          <w:rStyle w:val="Pogrubienie"/>
          <w:rFonts w:ascii="Calibri" w:hAnsi="Calibri" w:cs="Calibri"/>
          <w:b w:val="0"/>
          <w:color w:val="1A1A1A"/>
          <w:shd w:val="clear" w:color="auto" w:fill="FFFFFF"/>
        </w:rPr>
        <w:t>ma moc prawną taką jak podpis własnoręczny.</w:t>
      </w:r>
      <w:r w:rsidR="00680D97" w:rsidRPr="00AE7E26">
        <w:rPr>
          <w:rStyle w:val="Pogrubienie"/>
          <w:rFonts w:ascii="Calibri" w:hAnsi="Calibri" w:cs="Calibri"/>
          <w:color w:val="1A1A1A"/>
          <w:shd w:val="clear" w:color="auto" w:fill="FFFFFF"/>
        </w:rPr>
        <w:t xml:space="preserve"> </w:t>
      </w:r>
      <w:r w:rsidRPr="00AE7E26">
        <w:rPr>
          <w:rFonts w:ascii="Calibri" w:hAnsi="Calibri" w:cs="Calibri"/>
        </w:rPr>
        <w:t>Dokumentacja projektowa/aplikacyjna oraz umowa muszą zostać</w:t>
      </w:r>
      <w:r w:rsidR="00D7511D" w:rsidRPr="00AE7E26">
        <w:rPr>
          <w:rFonts w:ascii="Calibri" w:hAnsi="Calibri" w:cs="Calibri"/>
        </w:rPr>
        <w:t xml:space="preserve"> </w:t>
      </w:r>
      <w:r w:rsidRPr="00AE7E26">
        <w:rPr>
          <w:rFonts w:ascii="Calibri" w:hAnsi="Calibri" w:cs="Calibri"/>
        </w:rPr>
        <w:t xml:space="preserve">opatrzone podpisem </w:t>
      </w:r>
      <w:r w:rsidR="00680D97" w:rsidRPr="00AE7E26">
        <w:rPr>
          <w:rFonts w:ascii="Calibri" w:hAnsi="Calibri" w:cs="Calibri"/>
        </w:rPr>
        <w:t xml:space="preserve">kwalifikowanym </w:t>
      </w:r>
      <w:r w:rsidRPr="00AE7E26">
        <w:rPr>
          <w:rFonts w:ascii="Calibri" w:hAnsi="Calibri" w:cs="Calibri"/>
        </w:rPr>
        <w:t>elektronicznym osoby/osób uprawnionych</w:t>
      </w:r>
      <w:r w:rsidR="00D7511D" w:rsidRPr="00AE7E26">
        <w:rPr>
          <w:rFonts w:ascii="Calibri" w:hAnsi="Calibri" w:cs="Calibri"/>
        </w:rPr>
        <w:t xml:space="preserve"> </w:t>
      </w:r>
      <w:r w:rsidRPr="00AE7E26">
        <w:rPr>
          <w:rFonts w:ascii="Calibri" w:hAnsi="Calibri" w:cs="Calibri"/>
        </w:rPr>
        <w:t>do reprezentowania podmiotu aplikującego o dofinansowanie.</w:t>
      </w:r>
      <w:r w:rsidR="00D7511D" w:rsidRPr="00AE7E26">
        <w:rPr>
          <w:rFonts w:ascii="Calibri" w:hAnsi="Calibri" w:cs="Calibri"/>
        </w:rPr>
        <w:t xml:space="preserve"> </w:t>
      </w:r>
    </w:p>
    <w:p w14:paraId="14036249"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Pomoc de minimis</w:t>
      </w:r>
      <w:r w:rsidR="00D7511D" w:rsidRPr="00AE7E26">
        <w:rPr>
          <w:rFonts w:ascii="Calibri" w:hAnsi="Calibri" w:cs="Calibri"/>
          <w:b/>
          <w:bCs/>
        </w:rPr>
        <w:t xml:space="preserve"> - </w:t>
      </w:r>
      <w:r w:rsidRPr="00AE7E26">
        <w:rPr>
          <w:rFonts w:ascii="Calibri" w:hAnsi="Calibri" w:cs="Calibri"/>
        </w:rPr>
        <w:t>Pomoc zgodna z przepisami Rozporządzenia Komisji (UE)</w:t>
      </w:r>
      <w:r w:rsidR="00D7511D" w:rsidRPr="00AE7E26">
        <w:rPr>
          <w:rFonts w:ascii="Calibri" w:hAnsi="Calibri" w:cs="Calibri"/>
        </w:rPr>
        <w:t xml:space="preserve"> </w:t>
      </w:r>
      <w:r w:rsidRPr="00AE7E26">
        <w:rPr>
          <w:rFonts w:ascii="Calibri" w:hAnsi="Calibri" w:cs="Calibri"/>
        </w:rPr>
        <w:t>nr 2023/2831 z 13 grudnia 2023 roku oraz Rozporządzeniem</w:t>
      </w:r>
      <w:r w:rsidR="00D7511D" w:rsidRPr="00AE7E26">
        <w:rPr>
          <w:rFonts w:ascii="Calibri" w:hAnsi="Calibri" w:cs="Calibri"/>
        </w:rPr>
        <w:t xml:space="preserve"> </w:t>
      </w:r>
      <w:r w:rsidRPr="00AE7E26">
        <w:rPr>
          <w:rFonts w:ascii="Calibri" w:hAnsi="Calibri" w:cs="Calibri"/>
        </w:rPr>
        <w:t>Ministra Funduszy i Polityki Regionalnej z dnia 17 kwietnia 2024</w:t>
      </w:r>
      <w:r w:rsidR="00D7511D" w:rsidRPr="00AE7E26">
        <w:rPr>
          <w:rFonts w:ascii="Calibri" w:hAnsi="Calibri" w:cs="Calibri"/>
        </w:rPr>
        <w:t xml:space="preserve"> </w:t>
      </w:r>
      <w:r w:rsidRPr="00AE7E26">
        <w:rPr>
          <w:rFonts w:ascii="Calibri" w:hAnsi="Calibri" w:cs="Calibri"/>
        </w:rPr>
        <w:t>roku w sprawie udzielania pomocy de minimis w ramach</w:t>
      </w:r>
      <w:r w:rsidR="00D7511D" w:rsidRPr="00AE7E26">
        <w:rPr>
          <w:rFonts w:ascii="Calibri" w:hAnsi="Calibri" w:cs="Calibri"/>
        </w:rPr>
        <w:t xml:space="preserve"> </w:t>
      </w:r>
      <w:r w:rsidRPr="00AE7E26">
        <w:rPr>
          <w:rFonts w:ascii="Calibri" w:hAnsi="Calibri" w:cs="Calibri"/>
        </w:rPr>
        <w:t>regionalnych programów na lata 2021-2027 (Dziennik Ustaw</w:t>
      </w:r>
      <w:r w:rsidR="00D7511D" w:rsidRPr="00AE7E26">
        <w:rPr>
          <w:rFonts w:ascii="Calibri" w:hAnsi="Calibri" w:cs="Calibri"/>
        </w:rPr>
        <w:t xml:space="preserve"> </w:t>
      </w:r>
      <w:r w:rsidRPr="00AE7E26">
        <w:rPr>
          <w:rFonts w:ascii="Calibri" w:hAnsi="Calibri" w:cs="Calibri"/>
        </w:rPr>
        <w:t>z 2024 roku, pozycja 598)</w:t>
      </w:r>
    </w:p>
    <w:p w14:paraId="60DE3CF2"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Projekt </w:t>
      </w:r>
      <w:r w:rsidR="00D7511D" w:rsidRPr="00AE7E26">
        <w:rPr>
          <w:rFonts w:ascii="Calibri" w:hAnsi="Calibri" w:cs="Calibri"/>
        </w:rPr>
        <w:t xml:space="preserve">- </w:t>
      </w:r>
      <w:r w:rsidRPr="00AE7E26">
        <w:rPr>
          <w:rFonts w:ascii="Calibri" w:hAnsi="Calibri" w:cs="Calibri"/>
        </w:rPr>
        <w:t>Przedsięwzięcie będące przedmiotem wniosku o dofinansowanie</w:t>
      </w:r>
      <w:r w:rsidR="00D7511D" w:rsidRPr="00AE7E26">
        <w:rPr>
          <w:rFonts w:ascii="Calibri" w:hAnsi="Calibri" w:cs="Calibri"/>
        </w:rPr>
        <w:t xml:space="preserve"> </w:t>
      </w:r>
      <w:r w:rsidRPr="00AE7E26">
        <w:rPr>
          <w:rFonts w:ascii="Calibri" w:hAnsi="Calibri" w:cs="Calibri"/>
        </w:rPr>
        <w:t>Pojęcie stosowane w dokumentacji projektowej/aplikacyjnej</w:t>
      </w:r>
      <w:r w:rsidR="00D7511D" w:rsidRPr="00AE7E26">
        <w:rPr>
          <w:rFonts w:ascii="Calibri" w:hAnsi="Calibri" w:cs="Calibri"/>
        </w:rPr>
        <w:t xml:space="preserve"> </w:t>
      </w:r>
      <w:r w:rsidRPr="00AE7E26">
        <w:rPr>
          <w:rFonts w:ascii="Calibri" w:hAnsi="Calibri" w:cs="Calibri"/>
        </w:rPr>
        <w:t>zamiennie z „operacja”</w:t>
      </w:r>
    </w:p>
    <w:p w14:paraId="48D4F31E"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Rada LGD</w:t>
      </w:r>
      <w:r w:rsidR="00D7511D" w:rsidRPr="00AE7E26">
        <w:rPr>
          <w:rFonts w:ascii="Calibri" w:hAnsi="Calibri" w:cs="Calibri"/>
          <w:b/>
          <w:bCs/>
        </w:rPr>
        <w:t xml:space="preserve"> </w:t>
      </w:r>
      <w:r w:rsidR="00D7511D" w:rsidRPr="00AE7E26">
        <w:rPr>
          <w:rFonts w:ascii="Calibri" w:hAnsi="Calibri" w:cs="Calibri"/>
        </w:rPr>
        <w:t xml:space="preserve">- </w:t>
      </w:r>
      <w:r w:rsidRPr="00AE7E26">
        <w:rPr>
          <w:rFonts w:ascii="Calibri" w:hAnsi="Calibri" w:cs="Calibri"/>
        </w:rPr>
        <w:t xml:space="preserve">Organ LGD do którego kompetencji zgodnie z </w:t>
      </w:r>
      <w:r w:rsidR="00F13500" w:rsidRPr="00AE7E26">
        <w:rPr>
          <w:rFonts w:ascii="Calibri" w:hAnsi="Calibri" w:cs="Calibri"/>
        </w:rPr>
        <w:t xml:space="preserve">art. </w:t>
      </w:r>
      <w:r w:rsidRPr="00AE7E26">
        <w:rPr>
          <w:rFonts w:ascii="Calibri" w:hAnsi="Calibri" w:cs="Calibri"/>
        </w:rPr>
        <w:t>4 ustawy</w:t>
      </w:r>
      <w:r w:rsidR="00D7511D" w:rsidRPr="00AE7E26">
        <w:rPr>
          <w:rFonts w:ascii="Calibri" w:hAnsi="Calibri" w:cs="Calibri"/>
        </w:rPr>
        <w:t xml:space="preserve"> </w:t>
      </w:r>
      <w:r w:rsidRPr="00AE7E26">
        <w:rPr>
          <w:rFonts w:ascii="Calibri" w:hAnsi="Calibri" w:cs="Calibri"/>
        </w:rPr>
        <w:t>o RLKS należy wybór operacji i ustalanie kwoty wsparcia oraz</w:t>
      </w:r>
      <w:r w:rsidR="00D7511D" w:rsidRPr="00AE7E26">
        <w:rPr>
          <w:rFonts w:ascii="Calibri" w:hAnsi="Calibri" w:cs="Calibri"/>
        </w:rPr>
        <w:t xml:space="preserve"> </w:t>
      </w:r>
      <w:r w:rsidRPr="00AE7E26">
        <w:rPr>
          <w:rFonts w:ascii="Calibri" w:hAnsi="Calibri" w:cs="Calibri"/>
        </w:rPr>
        <w:t>przedstawianie wniosków podmiotowi odpowiedzialnemu za</w:t>
      </w:r>
      <w:r w:rsidR="00D7511D" w:rsidRPr="00AE7E26">
        <w:rPr>
          <w:rFonts w:ascii="Calibri" w:hAnsi="Calibri" w:cs="Calibri"/>
        </w:rPr>
        <w:t xml:space="preserve"> </w:t>
      </w:r>
      <w:r w:rsidRPr="00AE7E26">
        <w:rPr>
          <w:rFonts w:ascii="Calibri" w:hAnsi="Calibri" w:cs="Calibri"/>
        </w:rPr>
        <w:t>ostateczną weryfikację kwalifikowalności przed ich</w:t>
      </w:r>
      <w:r w:rsidR="00D7511D" w:rsidRPr="00AE7E26">
        <w:rPr>
          <w:rFonts w:ascii="Calibri" w:hAnsi="Calibri" w:cs="Calibri"/>
        </w:rPr>
        <w:t xml:space="preserve"> </w:t>
      </w:r>
      <w:r w:rsidRPr="00AE7E26">
        <w:rPr>
          <w:rFonts w:ascii="Calibri" w:hAnsi="Calibri" w:cs="Calibri"/>
        </w:rPr>
        <w:t>zatwierdzeniem</w:t>
      </w:r>
    </w:p>
    <w:p w14:paraId="2C7FB29F" w14:textId="77777777" w:rsidR="009A05CA" w:rsidRPr="00AE7E26" w:rsidRDefault="00E35417"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Regulamin – </w:t>
      </w:r>
      <w:r w:rsidRPr="00AE7E26">
        <w:rPr>
          <w:rFonts w:ascii="Calibri" w:hAnsi="Calibri" w:cs="Calibri"/>
          <w:bCs/>
        </w:rPr>
        <w:t xml:space="preserve">Regulamin naboru wniosków o </w:t>
      </w:r>
      <w:r w:rsidR="0058514F" w:rsidRPr="00AE7E26">
        <w:rPr>
          <w:rFonts w:ascii="Calibri" w:hAnsi="Calibri" w:cs="Calibri"/>
          <w:bCs/>
        </w:rPr>
        <w:t>wsparcie,</w:t>
      </w:r>
      <w:r w:rsidRPr="00AE7E26">
        <w:rPr>
          <w:rFonts w:ascii="Calibri" w:hAnsi="Calibri" w:cs="Calibri"/>
          <w:bCs/>
        </w:rPr>
        <w:t xml:space="preserve"> </w:t>
      </w:r>
      <w:r w:rsidR="00680D97" w:rsidRPr="00AE7E26">
        <w:rPr>
          <w:rFonts w:ascii="Calibri" w:hAnsi="Calibri" w:cs="Calibri"/>
          <w:bCs/>
        </w:rPr>
        <w:t>o którym mowa w art.19a ust.3</w:t>
      </w:r>
      <w:r w:rsidR="00C867AD" w:rsidRPr="00AE7E26">
        <w:rPr>
          <w:rFonts w:ascii="Calibri" w:hAnsi="Calibri" w:cs="Calibri"/>
          <w:bCs/>
        </w:rPr>
        <w:t xml:space="preserve"> Ustawy RLKS</w:t>
      </w:r>
      <w:r w:rsidR="00680D97" w:rsidRPr="00AE7E26">
        <w:rPr>
          <w:rFonts w:ascii="Calibri" w:hAnsi="Calibri" w:cs="Calibri"/>
          <w:bCs/>
        </w:rPr>
        <w:t xml:space="preserve"> </w:t>
      </w:r>
    </w:p>
    <w:p w14:paraId="39F446BE"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RLKS</w:t>
      </w:r>
      <w:r w:rsidR="00D7511D" w:rsidRPr="00AE7E26">
        <w:rPr>
          <w:rFonts w:ascii="Calibri" w:hAnsi="Calibri" w:cs="Calibri"/>
          <w:b/>
          <w:bCs/>
        </w:rPr>
        <w:t xml:space="preserve"> </w:t>
      </w:r>
      <w:r w:rsidR="00D7511D" w:rsidRPr="00AE7E26">
        <w:rPr>
          <w:rFonts w:ascii="Calibri" w:hAnsi="Calibri" w:cs="Calibri"/>
        </w:rPr>
        <w:t>-</w:t>
      </w:r>
      <w:r w:rsidRPr="00AE7E26">
        <w:rPr>
          <w:rFonts w:ascii="Calibri" w:hAnsi="Calibri" w:cs="Calibri"/>
        </w:rPr>
        <w:t xml:space="preserve"> Rozwój lokalny kierowany przez społeczność</w:t>
      </w:r>
      <w:r w:rsidR="00D31007" w:rsidRPr="00AE7E26">
        <w:rPr>
          <w:rFonts w:ascii="Calibri" w:hAnsi="Calibri" w:cs="Calibri"/>
        </w:rPr>
        <w:t xml:space="preserve"> </w:t>
      </w:r>
      <w:r w:rsidR="0058514F" w:rsidRPr="00AE7E26">
        <w:rPr>
          <w:rFonts w:ascii="Calibri" w:hAnsi="Calibri" w:cs="Calibri"/>
        </w:rPr>
        <w:t>- instrumentem</w:t>
      </w:r>
      <w:r w:rsidR="00D7511D" w:rsidRPr="00AE7E26">
        <w:rPr>
          <w:rFonts w:ascii="Calibri" w:hAnsi="Calibri" w:cs="Calibri"/>
        </w:rPr>
        <w:t xml:space="preserve"> </w:t>
      </w:r>
      <w:r w:rsidRPr="00AE7E26">
        <w:rPr>
          <w:rFonts w:ascii="Calibri" w:hAnsi="Calibri" w:cs="Calibri"/>
        </w:rPr>
        <w:t xml:space="preserve">rozwoju, o którym mowa w </w:t>
      </w:r>
      <w:r w:rsidR="00F13500" w:rsidRPr="00AE7E26">
        <w:rPr>
          <w:rFonts w:ascii="Calibri" w:hAnsi="Calibri" w:cs="Calibri"/>
        </w:rPr>
        <w:t xml:space="preserve">art. </w:t>
      </w:r>
      <w:r w:rsidRPr="00AE7E26">
        <w:rPr>
          <w:rFonts w:ascii="Calibri" w:hAnsi="Calibri" w:cs="Calibri"/>
        </w:rPr>
        <w:t>31 Rozporządzenia ogólnego</w:t>
      </w:r>
      <w:r w:rsidR="00D7511D" w:rsidRPr="00AE7E26">
        <w:rPr>
          <w:rFonts w:ascii="Calibri" w:hAnsi="Calibri" w:cs="Calibri"/>
        </w:rPr>
        <w:t xml:space="preserve"> </w:t>
      </w:r>
    </w:p>
    <w:p w14:paraId="6B4ABDB7"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Rozporządzenie</w:t>
      </w:r>
      <w:r w:rsidR="00D7511D" w:rsidRPr="00AE7E26">
        <w:rPr>
          <w:rFonts w:ascii="Calibri" w:hAnsi="Calibri" w:cs="Calibri"/>
          <w:b/>
          <w:bCs/>
        </w:rPr>
        <w:t xml:space="preserve"> </w:t>
      </w:r>
      <w:r w:rsidRPr="00AE7E26">
        <w:rPr>
          <w:rFonts w:ascii="Calibri" w:hAnsi="Calibri" w:cs="Calibri"/>
          <w:b/>
          <w:bCs/>
        </w:rPr>
        <w:t>de minimis</w:t>
      </w:r>
      <w:r w:rsidR="00D7511D" w:rsidRPr="00AE7E26">
        <w:rPr>
          <w:rFonts w:ascii="Calibri" w:hAnsi="Calibri" w:cs="Calibri"/>
          <w:b/>
          <w:bCs/>
        </w:rPr>
        <w:t xml:space="preserve"> - </w:t>
      </w:r>
      <w:r w:rsidRPr="00AE7E26">
        <w:rPr>
          <w:rFonts w:ascii="Calibri" w:hAnsi="Calibri" w:cs="Calibri"/>
        </w:rPr>
        <w:t>Rozporządzenie Ministra Funduszy i Polityki Regionalnej z dnia 17</w:t>
      </w:r>
      <w:r w:rsidR="00D7511D" w:rsidRPr="00AE7E26">
        <w:rPr>
          <w:rFonts w:ascii="Calibri" w:hAnsi="Calibri" w:cs="Calibri"/>
        </w:rPr>
        <w:t xml:space="preserve"> </w:t>
      </w:r>
      <w:r w:rsidRPr="00AE7E26">
        <w:rPr>
          <w:rFonts w:ascii="Calibri" w:hAnsi="Calibri" w:cs="Calibri"/>
        </w:rPr>
        <w:t>kwietnia 2024 roku w sprawie udzielania pomocy de minimis</w:t>
      </w:r>
      <w:r w:rsidR="00D7511D" w:rsidRPr="00AE7E26">
        <w:rPr>
          <w:rFonts w:ascii="Calibri" w:hAnsi="Calibri" w:cs="Calibri"/>
        </w:rPr>
        <w:t xml:space="preserve"> </w:t>
      </w:r>
      <w:r w:rsidRPr="00AE7E26">
        <w:rPr>
          <w:rFonts w:ascii="Calibri" w:hAnsi="Calibri" w:cs="Calibri"/>
        </w:rPr>
        <w:t>w ramach regionalnych programów na lata 2021-2027</w:t>
      </w:r>
    </w:p>
    <w:p w14:paraId="2D5CF564" w14:textId="77777777" w:rsidR="008162E8" w:rsidRPr="00AE7E26" w:rsidRDefault="00E130D5" w:rsidP="008162E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lastRenderedPageBreak/>
        <w:t>Rozporządzenie ogólne</w:t>
      </w:r>
      <w:r w:rsidR="00D7511D" w:rsidRPr="00AE7E26">
        <w:rPr>
          <w:rFonts w:ascii="Calibri" w:hAnsi="Calibri" w:cs="Calibri"/>
          <w:b/>
          <w:bCs/>
        </w:rPr>
        <w:t xml:space="preserve"> - </w:t>
      </w:r>
      <w:r w:rsidRPr="00AE7E26">
        <w:rPr>
          <w:rFonts w:ascii="Calibri" w:hAnsi="Calibri" w:cs="Calibri"/>
        </w:rPr>
        <w:t>Rozporządzenie Parlamentu Europejskiego i Rady (UE) 2021/1060</w:t>
      </w:r>
      <w:r w:rsidR="00D7511D" w:rsidRPr="00AE7E26">
        <w:rPr>
          <w:rFonts w:ascii="Calibri" w:hAnsi="Calibri" w:cs="Calibri"/>
        </w:rPr>
        <w:t xml:space="preserve"> </w:t>
      </w:r>
      <w:r w:rsidRPr="00AE7E26">
        <w:rPr>
          <w:rFonts w:ascii="Calibri" w:hAnsi="Calibri" w:cs="Calibri"/>
        </w:rPr>
        <w:t>z dnia 24 czerwca 2021 roku ustanawiające wspólne przepisy</w:t>
      </w:r>
      <w:r w:rsidR="00D7511D" w:rsidRPr="00AE7E26">
        <w:rPr>
          <w:rFonts w:ascii="Calibri" w:hAnsi="Calibri" w:cs="Calibri"/>
        </w:rPr>
        <w:t xml:space="preserve"> </w:t>
      </w:r>
      <w:r w:rsidRPr="00AE7E26">
        <w:rPr>
          <w:rFonts w:ascii="Calibri" w:hAnsi="Calibri" w:cs="Calibri"/>
        </w:rPr>
        <w:t>dotyczące Europejskiego Funduszu Rozwoju Regionalnego,</w:t>
      </w:r>
      <w:r w:rsidR="00D7511D" w:rsidRPr="00AE7E26">
        <w:rPr>
          <w:rFonts w:ascii="Calibri" w:hAnsi="Calibri" w:cs="Calibri"/>
        </w:rPr>
        <w:t xml:space="preserve"> </w:t>
      </w:r>
      <w:r w:rsidRPr="00AE7E26">
        <w:rPr>
          <w:rFonts w:ascii="Calibri" w:hAnsi="Calibri" w:cs="Calibri"/>
        </w:rPr>
        <w:t>Europejskiego Funduszu Społecznego Plus, Funduszu Spójności,</w:t>
      </w:r>
      <w:r w:rsidR="00D7511D" w:rsidRPr="00AE7E26">
        <w:rPr>
          <w:rFonts w:ascii="Calibri" w:hAnsi="Calibri" w:cs="Calibri"/>
        </w:rPr>
        <w:t xml:space="preserve"> </w:t>
      </w:r>
      <w:r w:rsidRPr="00AE7E26">
        <w:rPr>
          <w:rFonts w:ascii="Calibri" w:hAnsi="Calibri" w:cs="Calibri"/>
        </w:rPr>
        <w:t>Funduszu na rzecz Sprawiedliwej Transformacji i Europejskiego</w:t>
      </w:r>
      <w:r w:rsidR="00D7511D" w:rsidRPr="00AE7E26">
        <w:rPr>
          <w:rFonts w:ascii="Calibri" w:hAnsi="Calibri" w:cs="Calibri"/>
        </w:rPr>
        <w:t xml:space="preserve"> </w:t>
      </w:r>
      <w:r w:rsidRPr="00AE7E26">
        <w:rPr>
          <w:rFonts w:ascii="Calibri" w:hAnsi="Calibri" w:cs="Calibri"/>
        </w:rPr>
        <w:t>Funduszu Morskiego, Rybackiego i Akwakultury, a także przepisy</w:t>
      </w:r>
      <w:r w:rsidR="00D7511D" w:rsidRPr="00AE7E26">
        <w:rPr>
          <w:rFonts w:ascii="Calibri" w:hAnsi="Calibri" w:cs="Calibri"/>
        </w:rPr>
        <w:t xml:space="preserve"> </w:t>
      </w:r>
      <w:r w:rsidRPr="00AE7E26">
        <w:rPr>
          <w:rFonts w:ascii="Calibri" w:hAnsi="Calibri" w:cs="Calibri"/>
        </w:rPr>
        <w:t>finansowe na potrzeby tych funduszy oraz na potrzeby Funduszu</w:t>
      </w:r>
      <w:r w:rsidR="00D7511D" w:rsidRPr="00AE7E26">
        <w:rPr>
          <w:rFonts w:ascii="Calibri" w:hAnsi="Calibri" w:cs="Calibri"/>
        </w:rPr>
        <w:t xml:space="preserve"> </w:t>
      </w:r>
      <w:r w:rsidRPr="00AE7E26">
        <w:rPr>
          <w:rFonts w:ascii="Calibri" w:hAnsi="Calibri" w:cs="Calibri"/>
        </w:rPr>
        <w:t>Azylu, Migracji i Integracji, Funduszu Bezpieczeństwa</w:t>
      </w:r>
      <w:r w:rsidR="00D7511D" w:rsidRPr="00AE7E26">
        <w:rPr>
          <w:rFonts w:ascii="Calibri" w:hAnsi="Calibri" w:cs="Calibri"/>
        </w:rPr>
        <w:t xml:space="preserve"> </w:t>
      </w:r>
      <w:r w:rsidRPr="00AE7E26">
        <w:rPr>
          <w:rFonts w:ascii="Calibri" w:hAnsi="Calibri" w:cs="Calibri"/>
        </w:rPr>
        <w:t>Wewnętrznego i Instrumentu Wsparcia Finansowego na rzecz</w:t>
      </w:r>
      <w:r w:rsidR="00D7511D" w:rsidRPr="00AE7E26">
        <w:rPr>
          <w:rFonts w:ascii="Calibri" w:hAnsi="Calibri" w:cs="Calibri"/>
        </w:rPr>
        <w:t xml:space="preserve"> </w:t>
      </w:r>
      <w:r w:rsidRPr="00AE7E26">
        <w:rPr>
          <w:rFonts w:ascii="Calibri" w:hAnsi="Calibri" w:cs="Calibri"/>
        </w:rPr>
        <w:t xml:space="preserve">Zarządzania Granicami i Polityki Wizowej </w:t>
      </w:r>
    </w:p>
    <w:p w14:paraId="623EC3FC" w14:textId="77777777" w:rsidR="008162E8" w:rsidRPr="00AE7E26" w:rsidRDefault="008162E8" w:rsidP="008162E8">
      <w:pPr>
        <w:pStyle w:val="Akapitzlist"/>
        <w:numPr>
          <w:ilvl w:val="3"/>
          <w:numId w:val="4"/>
        </w:numPr>
        <w:spacing w:after="0" w:line="240" w:lineRule="auto"/>
        <w:ind w:left="567"/>
        <w:jc w:val="both"/>
        <w:rPr>
          <w:rFonts w:ascii="Calibri" w:hAnsi="Calibri" w:cs="Calibri"/>
          <w:bCs/>
        </w:rPr>
      </w:pPr>
      <w:r w:rsidRPr="00AE7E26">
        <w:rPr>
          <w:rFonts w:ascii="Calibri" w:hAnsi="Calibri" w:cs="Calibri"/>
          <w:b/>
          <w:bCs/>
        </w:rPr>
        <w:t xml:space="preserve">Rozporządzenie w sprawie taksonomii </w:t>
      </w:r>
      <w:r w:rsidRPr="00AE7E26">
        <w:rPr>
          <w:rFonts w:ascii="Calibri" w:hAnsi="Calibri" w:cs="Calibri"/>
          <w:bCs/>
        </w:rPr>
        <w:t>- Rozporządzenie Parlamentu Europejskiego i Rady (UE) nr 2020/852 z dnia 18 czerwca 2020 r. w sprawie ustanowienia ram ułatwiających zrównoważone inwestycje, zmieniające rozporządzenie (UE) nr 2019/2088</w:t>
      </w:r>
    </w:p>
    <w:p w14:paraId="1CF17F67" w14:textId="77777777" w:rsidR="008162E8" w:rsidRPr="00AE7E26" w:rsidRDefault="008162E8" w:rsidP="008162E8">
      <w:pPr>
        <w:pStyle w:val="Akapitzlist"/>
        <w:numPr>
          <w:ilvl w:val="3"/>
          <w:numId w:val="4"/>
        </w:numPr>
        <w:spacing w:after="0" w:line="240" w:lineRule="auto"/>
        <w:ind w:left="567"/>
        <w:jc w:val="both"/>
        <w:rPr>
          <w:rFonts w:ascii="Calibri" w:hAnsi="Calibri" w:cs="Calibri"/>
          <w:bCs/>
        </w:rPr>
      </w:pPr>
      <w:r w:rsidRPr="00AE7E26">
        <w:rPr>
          <w:rFonts w:ascii="Calibri" w:hAnsi="Calibri" w:cs="Calibri"/>
          <w:b/>
          <w:bCs/>
        </w:rPr>
        <w:t xml:space="preserve">Rozporządzenie w sprawie zasad finansowych </w:t>
      </w:r>
      <w:r w:rsidRPr="00AE7E26">
        <w:rPr>
          <w:rFonts w:ascii="Calibri" w:hAnsi="Calibri" w:cs="Calibri"/>
          <w:bCs/>
        </w:rPr>
        <w:t xml:space="preserve">- Rozporządzenie Parlamentu Europejskiego i Rady (UE, Euratom) 2024/2509 z dnia 23 września 2024 r. w sprawie zasad finansowych mających zastosowanie do budżetu ogólnego Unii </w:t>
      </w:r>
    </w:p>
    <w:p w14:paraId="77B1589F"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Rozporządzenie</w:t>
      </w:r>
      <w:r w:rsidR="00D7511D" w:rsidRPr="00AE7E26">
        <w:rPr>
          <w:rFonts w:ascii="Calibri" w:hAnsi="Calibri" w:cs="Calibri"/>
          <w:b/>
          <w:bCs/>
        </w:rPr>
        <w:t xml:space="preserve"> </w:t>
      </w:r>
      <w:r w:rsidRPr="00AE7E26">
        <w:rPr>
          <w:rFonts w:ascii="Calibri" w:hAnsi="Calibri" w:cs="Calibri"/>
          <w:b/>
          <w:bCs/>
        </w:rPr>
        <w:t>2023/2831</w:t>
      </w:r>
      <w:r w:rsidR="00D7511D" w:rsidRPr="00AE7E26">
        <w:rPr>
          <w:rFonts w:ascii="Calibri" w:hAnsi="Calibri" w:cs="Calibri"/>
          <w:b/>
          <w:bCs/>
        </w:rPr>
        <w:t xml:space="preserve"> - </w:t>
      </w:r>
      <w:r w:rsidRPr="00AE7E26">
        <w:rPr>
          <w:rFonts w:ascii="Calibri" w:hAnsi="Calibri" w:cs="Calibri"/>
        </w:rPr>
        <w:t>Rozporządzenie Komisji (UE) nr 2023/2831 z dnia 13 grudnia 2023</w:t>
      </w:r>
      <w:r w:rsidR="00D7511D" w:rsidRPr="00AE7E26">
        <w:rPr>
          <w:rFonts w:ascii="Calibri" w:hAnsi="Calibri" w:cs="Calibri"/>
        </w:rPr>
        <w:t xml:space="preserve"> </w:t>
      </w:r>
      <w:r w:rsidRPr="00AE7E26">
        <w:rPr>
          <w:rFonts w:ascii="Calibri" w:hAnsi="Calibri" w:cs="Calibri"/>
        </w:rPr>
        <w:t xml:space="preserve">roku w sprawie stosowania </w:t>
      </w:r>
      <w:r w:rsidR="00F13500" w:rsidRPr="00AE7E26">
        <w:rPr>
          <w:rFonts w:ascii="Calibri" w:hAnsi="Calibri" w:cs="Calibri"/>
        </w:rPr>
        <w:t xml:space="preserve">art. </w:t>
      </w:r>
      <w:r w:rsidRPr="00AE7E26">
        <w:rPr>
          <w:rFonts w:ascii="Calibri" w:hAnsi="Calibri" w:cs="Calibri"/>
        </w:rPr>
        <w:t>107 i 108 Traktatu</w:t>
      </w:r>
      <w:r w:rsidR="00D7511D" w:rsidRPr="00AE7E26">
        <w:rPr>
          <w:rFonts w:ascii="Calibri" w:hAnsi="Calibri" w:cs="Calibri"/>
        </w:rPr>
        <w:t xml:space="preserve"> </w:t>
      </w:r>
      <w:r w:rsidRPr="00AE7E26">
        <w:rPr>
          <w:rFonts w:ascii="Calibri" w:hAnsi="Calibri" w:cs="Calibri"/>
        </w:rPr>
        <w:t>o funkcjonowaniu Unii Europejskiej do pomocy de minimis</w:t>
      </w:r>
      <w:r w:rsidR="00D7511D" w:rsidRPr="00AE7E26">
        <w:rPr>
          <w:rFonts w:ascii="Calibri" w:hAnsi="Calibri" w:cs="Calibri"/>
        </w:rPr>
        <w:t xml:space="preserve"> </w:t>
      </w:r>
    </w:p>
    <w:p w14:paraId="69A1D388" w14:textId="77777777" w:rsidR="009A05CA" w:rsidRPr="00151FFF" w:rsidRDefault="00E130D5" w:rsidP="006C4C78">
      <w:pPr>
        <w:pStyle w:val="Akapitzlist"/>
        <w:numPr>
          <w:ilvl w:val="3"/>
          <w:numId w:val="4"/>
        </w:numPr>
        <w:spacing w:after="0" w:line="240" w:lineRule="auto"/>
        <w:ind w:left="567"/>
        <w:jc w:val="both"/>
        <w:rPr>
          <w:rFonts w:ascii="Calibri" w:hAnsi="Calibri" w:cs="Calibri"/>
          <w:b/>
          <w:bCs/>
          <w:color w:val="FF0000"/>
        </w:rPr>
      </w:pPr>
      <w:r w:rsidRPr="00151FFF">
        <w:rPr>
          <w:rFonts w:ascii="Calibri" w:hAnsi="Calibri" w:cs="Calibri"/>
          <w:b/>
          <w:bCs/>
        </w:rPr>
        <w:t>SZOP</w:t>
      </w:r>
      <w:r w:rsidR="00D7511D" w:rsidRPr="00151FFF">
        <w:rPr>
          <w:rFonts w:ascii="Calibri" w:hAnsi="Calibri" w:cs="Calibri"/>
          <w:b/>
          <w:bCs/>
        </w:rPr>
        <w:t xml:space="preserve"> - </w:t>
      </w:r>
      <w:r w:rsidRPr="00151FFF">
        <w:rPr>
          <w:rFonts w:ascii="Calibri" w:hAnsi="Calibri" w:cs="Calibri"/>
        </w:rPr>
        <w:t>Szczegółowy Opis Priorytetów Programu Fundusze Europejskie</w:t>
      </w:r>
      <w:r w:rsidR="00D7511D" w:rsidRPr="00151FFF">
        <w:rPr>
          <w:rFonts w:ascii="Calibri" w:hAnsi="Calibri" w:cs="Calibri"/>
        </w:rPr>
        <w:t xml:space="preserve"> </w:t>
      </w:r>
      <w:r w:rsidRPr="00151FFF">
        <w:rPr>
          <w:rFonts w:ascii="Calibri" w:hAnsi="Calibri" w:cs="Calibri"/>
        </w:rPr>
        <w:t xml:space="preserve">dla </w:t>
      </w:r>
      <w:r w:rsidR="00D7511D" w:rsidRPr="00151FFF">
        <w:rPr>
          <w:rFonts w:ascii="Calibri" w:hAnsi="Calibri" w:cs="Calibri"/>
        </w:rPr>
        <w:t>Pomorza</w:t>
      </w:r>
      <w:r w:rsidRPr="00151FFF">
        <w:rPr>
          <w:rFonts w:ascii="Calibri" w:hAnsi="Calibri" w:cs="Calibri"/>
        </w:rPr>
        <w:t xml:space="preserve"> 2021-2027</w:t>
      </w:r>
      <w:r w:rsidR="00C867AD" w:rsidRPr="00151FFF">
        <w:rPr>
          <w:rFonts w:ascii="Calibri" w:hAnsi="Calibri" w:cs="Calibri"/>
        </w:rPr>
        <w:t xml:space="preserve">, zatwierdzony Uchwałą Nr </w:t>
      </w:r>
      <w:r w:rsidR="00CF363F" w:rsidRPr="00151FFF">
        <w:rPr>
          <w:rFonts w:ascii="Calibri" w:hAnsi="Calibri" w:cs="Calibri"/>
        </w:rPr>
        <w:t xml:space="preserve">123/61/25    </w:t>
      </w:r>
      <w:r w:rsidR="00C867AD" w:rsidRPr="00151FFF">
        <w:rPr>
          <w:rFonts w:ascii="Calibri" w:hAnsi="Calibri" w:cs="Calibri"/>
        </w:rPr>
        <w:t xml:space="preserve">Zarządu Województwa Pomorskiego z dnia </w:t>
      </w:r>
      <w:r w:rsidR="00CF363F" w:rsidRPr="00151FFF">
        <w:rPr>
          <w:rFonts w:ascii="Calibri" w:hAnsi="Calibri" w:cs="Calibri"/>
        </w:rPr>
        <w:t xml:space="preserve">30 stycznia 2025 r.  </w:t>
      </w:r>
      <w:r w:rsidR="00CF363F" w:rsidRPr="00151FFF">
        <w:rPr>
          <w:rFonts w:ascii="Calibri" w:hAnsi="Calibri" w:cs="Calibri"/>
          <w:color w:val="FF0000"/>
        </w:rPr>
        <w:t xml:space="preserve"> </w:t>
      </w:r>
    </w:p>
    <w:p w14:paraId="003CE758"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Traktat</w:t>
      </w:r>
      <w:r w:rsidR="00D7511D" w:rsidRPr="00AE7E26">
        <w:rPr>
          <w:rFonts w:ascii="Calibri" w:hAnsi="Calibri" w:cs="Calibri"/>
          <w:b/>
          <w:bCs/>
        </w:rPr>
        <w:t xml:space="preserve"> - </w:t>
      </w:r>
      <w:r w:rsidRPr="00AE7E26">
        <w:rPr>
          <w:rFonts w:ascii="Calibri" w:hAnsi="Calibri" w:cs="Calibri"/>
        </w:rPr>
        <w:t>Traktat o Unii Europejskiej i Traktat o funkcjonowaniu Unii</w:t>
      </w:r>
      <w:r w:rsidR="00D7511D" w:rsidRPr="00AE7E26">
        <w:rPr>
          <w:rFonts w:ascii="Calibri" w:hAnsi="Calibri" w:cs="Calibri"/>
        </w:rPr>
        <w:t xml:space="preserve"> </w:t>
      </w:r>
      <w:r w:rsidRPr="00AE7E26">
        <w:rPr>
          <w:rFonts w:ascii="Calibri" w:hAnsi="Calibri" w:cs="Calibri"/>
        </w:rPr>
        <w:t xml:space="preserve">Europejskiej wersje skonsolidowane </w:t>
      </w:r>
    </w:p>
    <w:p w14:paraId="3B83D3C4"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Umowa o</w:t>
      </w:r>
      <w:r w:rsidR="00D7511D" w:rsidRPr="00AE7E26">
        <w:rPr>
          <w:rFonts w:ascii="Calibri" w:hAnsi="Calibri" w:cs="Calibri"/>
          <w:b/>
          <w:bCs/>
        </w:rPr>
        <w:t xml:space="preserve"> </w:t>
      </w:r>
      <w:r w:rsidRPr="00AE7E26">
        <w:rPr>
          <w:rFonts w:ascii="Calibri" w:hAnsi="Calibri" w:cs="Calibri"/>
          <w:b/>
          <w:bCs/>
        </w:rPr>
        <w:t>dofinansowanie</w:t>
      </w:r>
      <w:r w:rsidR="00D7511D" w:rsidRPr="00AE7E26">
        <w:rPr>
          <w:rFonts w:ascii="Calibri" w:hAnsi="Calibri" w:cs="Calibri"/>
          <w:b/>
          <w:bCs/>
        </w:rPr>
        <w:t xml:space="preserve"> </w:t>
      </w:r>
      <w:r w:rsidR="00D7511D" w:rsidRPr="00AE7E26">
        <w:rPr>
          <w:rFonts w:ascii="Calibri" w:hAnsi="Calibri" w:cs="Calibri"/>
        </w:rPr>
        <w:t xml:space="preserve">- </w:t>
      </w:r>
      <w:r w:rsidRPr="00AE7E26">
        <w:rPr>
          <w:rFonts w:ascii="Calibri" w:hAnsi="Calibri" w:cs="Calibri"/>
        </w:rPr>
        <w:t xml:space="preserve">Umowa o dofinansowanie projektu zawierana z </w:t>
      </w:r>
      <w:r w:rsidR="004D1F79" w:rsidRPr="00AE7E26">
        <w:rPr>
          <w:rFonts w:ascii="Calibri" w:hAnsi="Calibri" w:cs="Calibri"/>
        </w:rPr>
        <w:t>b</w:t>
      </w:r>
      <w:r w:rsidRPr="00AE7E26">
        <w:rPr>
          <w:rFonts w:ascii="Calibri" w:hAnsi="Calibri" w:cs="Calibri"/>
        </w:rPr>
        <w:t>eneficjentem,</w:t>
      </w:r>
      <w:r w:rsidR="00D7511D" w:rsidRPr="00AE7E26">
        <w:rPr>
          <w:rFonts w:ascii="Calibri" w:hAnsi="Calibri" w:cs="Calibri"/>
        </w:rPr>
        <w:t xml:space="preserve"> </w:t>
      </w:r>
      <w:r w:rsidRPr="00AE7E26">
        <w:rPr>
          <w:rFonts w:ascii="Calibri" w:hAnsi="Calibri" w:cs="Calibri"/>
        </w:rPr>
        <w:t>na podstawie której realizowany jest projekt współfinansowany</w:t>
      </w:r>
      <w:r w:rsidR="00D7511D" w:rsidRPr="00AE7E26">
        <w:rPr>
          <w:rFonts w:ascii="Calibri" w:hAnsi="Calibri" w:cs="Calibri"/>
        </w:rPr>
        <w:t xml:space="preserve"> </w:t>
      </w:r>
      <w:r w:rsidRPr="00AE7E26">
        <w:rPr>
          <w:rFonts w:ascii="Calibri" w:hAnsi="Calibri" w:cs="Calibri"/>
        </w:rPr>
        <w:t xml:space="preserve">w ramach </w:t>
      </w:r>
      <w:r w:rsidR="00524426" w:rsidRPr="00AE7E26">
        <w:rPr>
          <w:rFonts w:ascii="Calibri" w:hAnsi="Calibri" w:cs="Calibri"/>
        </w:rPr>
        <w:t>FEP</w:t>
      </w:r>
      <w:r w:rsidRPr="00AE7E26">
        <w:rPr>
          <w:rFonts w:ascii="Calibri" w:hAnsi="Calibri" w:cs="Calibri"/>
        </w:rPr>
        <w:t xml:space="preserve"> 2021</w:t>
      </w:r>
      <w:r w:rsidR="00607D97" w:rsidRPr="00AE7E26">
        <w:rPr>
          <w:rFonts w:ascii="Calibri" w:hAnsi="Calibri" w:cs="Calibri"/>
        </w:rPr>
        <w:t>-2027</w:t>
      </w:r>
    </w:p>
    <w:p w14:paraId="4B5FD3E8"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Umowa ramowa</w:t>
      </w:r>
      <w:r w:rsidR="00D7511D" w:rsidRPr="00AE7E26">
        <w:rPr>
          <w:rFonts w:ascii="Calibri" w:hAnsi="Calibri" w:cs="Calibri"/>
          <w:b/>
          <w:bCs/>
        </w:rPr>
        <w:t xml:space="preserve"> -</w:t>
      </w:r>
      <w:r w:rsidR="003E1475" w:rsidRPr="00AE7E26">
        <w:rPr>
          <w:rFonts w:ascii="Calibri" w:hAnsi="Calibri" w:cs="Calibri"/>
          <w:b/>
          <w:bCs/>
        </w:rPr>
        <w:t xml:space="preserve"> </w:t>
      </w:r>
      <w:r w:rsidR="00943F7F" w:rsidRPr="00AE7E26">
        <w:rPr>
          <w:rFonts w:ascii="Calibri" w:hAnsi="Calibri" w:cs="Calibri"/>
          <w:bCs/>
        </w:rPr>
        <w:t xml:space="preserve">umowa z dnia 24 stycznia 2024 r. </w:t>
      </w:r>
      <w:r w:rsidR="00943F7F" w:rsidRPr="00AE7E26">
        <w:rPr>
          <w:rFonts w:ascii="Calibri" w:hAnsi="Calibri" w:cs="Calibri"/>
          <w:color w:val="000000"/>
          <w:kern w:val="0"/>
        </w:rPr>
        <w:t>pomiędzy Zarządem Województwa Pomorskiego a Stowarzyszeniem Lokalna Grupa Działania Sandry Brdy o warunkach i sposobie realizacji strategii rozwoju lokalnego kierowanego przez społeczność</w:t>
      </w:r>
    </w:p>
    <w:p w14:paraId="36513B02"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Ustawa o finansach</w:t>
      </w:r>
      <w:r w:rsidR="00D7511D" w:rsidRPr="00AE7E26">
        <w:rPr>
          <w:rFonts w:ascii="Calibri" w:hAnsi="Calibri" w:cs="Calibri"/>
          <w:b/>
          <w:bCs/>
        </w:rPr>
        <w:t xml:space="preserve"> </w:t>
      </w:r>
      <w:r w:rsidRPr="00AE7E26">
        <w:rPr>
          <w:rFonts w:ascii="Calibri" w:hAnsi="Calibri" w:cs="Calibri"/>
          <w:b/>
          <w:bCs/>
        </w:rPr>
        <w:t>publicznych</w:t>
      </w:r>
      <w:r w:rsidR="00D7511D" w:rsidRPr="00AE7E26">
        <w:rPr>
          <w:rFonts w:ascii="Calibri" w:hAnsi="Calibri" w:cs="Calibri"/>
          <w:b/>
          <w:bCs/>
        </w:rPr>
        <w:t xml:space="preserve"> -</w:t>
      </w:r>
      <w:r w:rsidR="00D7511D" w:rsidRPr="00AE7E26">
        <w:rPr>
          <w:rFonts w:ascii="Calibri" w:hAnsi="Calibri" w:cs="Calibri"/>
        </w:rPr>
        <w:t xml:space="preserve"> </w:t>
      </w:r>
      <w:r w:rsidRPr="00AE7E26">
        <w:rPr>
          <w:rFonts w:ascii="Calibri" w:hAnsi="Calibri" w:cs="Calibri"/>
        </w:rPr>
        <w:t>Ustawa z dnia 27 sierpnia 2009 roku o finansach publicznych</w:t>
      </w:r>
      <w:r w:rsidR="00D7511D" w:rsidRPr="00AE7E26">
        <w:rPr>
          <w:rFonts w:ascii="Calibri" w:hAnsi="Calibri" w:cs="Calibri"/>
        </w:rPr>
        <w:t xml:space="preserve"> </w:t>
      </w:r>
    </w:p>
    <w:p w14:paraId="65517964"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Ustawa Prawo</w:t>
      </w:r>
      <w:r w:rsidR="00D34058" w:rsidRPr="00AE7E26">
        <w:rPr>
          <w:rFonts w:ascii="Calibri" w:hAnsi="Calibri" w:cs="Calibri"/>
          <w:b/>
          <w:bCs/>
        </w:rPr>
        <w:t xml:space="preserve"> </w:t>
      </w:r>
      <w:r w:rsidRPr="00AE7E26">
        <w:rPr>
          <w:rFonts w:ascii="Calibri" w:hAnsi="Calibri" w:cs="Calibri"/>
          <w:b/>
          <w:bCs/>
        </w:rPr>
        <w:t>budowlane</w:t>
      </w:r>
      <w:r w:rsidR="00D34058" w:rsidRPr="00AE7E26">
        <w:rPr>
          <w:rFonts w:ascii="Calibri" w:hAnsi="Calibri" w:cs="Calibri"/>
          <w:b/>
          <w:bCs/>
        </w:rPr>
        <w:t xml:space="preserve"> </w:t>
      </w:r>
      <w:r w:rsidR="00D34058" w:rsidRPr="00AE7E26">
        <w:rPr>
          <w:rFonts w:ascii="Calibri" w:hAnsi="Calibri" w:cs="Calibri"/>
        </w:rPr>
        <w:t xml:space="preserve">- </w:t>
      </w:r>
      <w:r w:rsidRPr="00AE7E26">
        <w:rPr>
          <w:rFonts w:ascii="Calibri" w:hAnsi="Calibri" w:cs="Calibri"/>
        </w:rPr>
        <w:t xml:space="preserve">Ustawa z dnia 7 lipca 1994 roku Prawo budowlane </w:t>
      </w:r>
    </w:p>
    <w:p w14:paraId="01AADDFA"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Ustawa PZP</w:t>
      </w:r>
      <w:r w:rsidR="00D34058" w:rsidRPr="00AE7E26">
        <w:rPr>
          <w:rFonts w:ascii="Calibri" w:hAnsi="Calibri" w:cs="Calibri"/>
          <w:b/>
          <w:bCs/>
        </w:rPr>
        <w:t xml:space="preserve"> - </w:t>
      </w:r>
      <w:r w:rsidRPr="00AE7E26">
        <w:rPr>
          <w:rFonts w:ascii="Calibri" w:hAnsi="Calibri" w:cs="Calibri"/>
        </w:rPr>
        <w:t>Ustawa z dnia 11 września 2019 roku Prawo zamówień</w:t>
      </w:r>
      <w:r w:rsidR="00D34058" w:rsidRPr="00AE7E26">
        <w:rPr>
          <w:rFonts w:ascii="Calibri" w:hAnsi="Calibri" w:cs="Calibri"/>
        </w:rPr>
        <w:t xml:space="preserve"> </w:t>
      </w:r>
      <w:r w:rsidRPr="00AE7E26">
        <w:rPr>
          <w:rFonts w:ascii="Calibri" w:hAnsi="Calibri" w:cs="Calibri"/>
        </w:rPr>
        <w:t xml:space="preserve">publicznych </w:t>
      </w:r>
    </w:p>
    <w:p w14:paraId="131281D6"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Ustawa RLKS</w:t>
      </w:r>
      <w:r w:rsidR="00D34058" w:rsidRPr="00AE7E26">
        <w:rPr>
          <w:rFonts w:ascii="Calibri" w:hAnsi="Calibri" w:cs="Calibri"/>
          <w:b/>
          <w:bCs/>
        </w:rPr>
        <w:t xml:space="preserve"> - </w:t>
      </w:r>
      <w:r w:rsidRPr="00AE7E26">
        <w:rPr>
          <w:rFonts w:ascii="Calibri" w:hAnsi="Calibri" w:cs="Calibri"/>
        </w:rPr>
        <w:t>Ustawa z dnia 20 lutego 2015 roku o rozwoju lokalnym z udziałem</w:t>
      </w:r>
      <w:r w:rsidR="00D34058" w:rsidRPr="00AE7E26">
        <w:rPr>
          <w:rFonts w:ascii="Calibri" w:hAnsi="Calibri" w:cs="Calibri"/>
        </w:rPr>
        <w:t xml:space="preserve"> </w:t>
      </w:r>
      <w:r w:rsidRPr="00AE7E26">
        <w:rPr>
          <w:rFonts w:ascii="Calibri" w:hAnsi="Calibri" w:cs="Calibri"/>
        </w:rPr>
        <w:t xml:space="preserve">lokalnej społeczności </w:t>
      </w:r>
    </w:p>
    <w:p w14:paraId="480BA332"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Ustawa wdrożeniowa</w:t>
      </w:r>
      <w:r w:rsidR="00D34058" w:rsidRPr="00AE7E26">
        <w:rPr>
          <w:rFonts w:ascii="Calibri" w:hAnsi="Calibri" w:cs="Calibri"/>
          <w:b/>
          <w:bCs/>
        </w:rPr>
        <w:t xml:space="preserve"> </w:t>
      </w:r>
      <w:r w:rsidR="00D34058" w:rsidRPr="00AE7E26">
        <w:rPr>
          <w:rFonts w:ascii="Calibri" w:hAnsi="Calibri" w:cs="Calibri"/>
        </w:rPr>
        <w:t xml:space="preserve">- </w:t>
      </w:r>
      <w:r w:rsidRPr="00AE7E26">
        <w:rPr>
          <w:rFonts w:ascii="Calibri" w:hAnsi="Calibri" w:cs="Calibri"/>
        </w:rPr>
        <w:t>Ustawa z dnia 28 kwietnia 2022 roku o zasadach realizacji zadań</w:t>
      </w:r>
      <w:r w:rsidR="00D34058" w:rsidRPr="00AE7E26">
        <w:rPr>
          <w:rFonts w:ascii="Calibri" w:hAnsi="Calibri" w:cs="Calibri"/>
        </w:rPr>
        <w:t xml:space="preserve"> </w:t>
      </w:r>
      <w:r w:rsidRPr="00AE7E26">
        <w:rPr>
          <w:rFonts w:ascii="Calibri" w:hAnsi="Calibri" w:cs="Calibri"/>
        </w:rPr>
        <w:t>finansowanych ze środków europejskich w perspektywie</w:t>
      </w:r>
      <w:r w:rsidR="00D34058" w:rsidRPr="00AE7E26">
        <w:rPr>
          <w:rFonts w:ascii="Calibri" w:hAnsi="Calibri" w:cs="Calibri"/>
        </w:rPr>
        <w:t xml:space="preserve"> </w:t>
      </w:r>
      <w:r w:rsidRPr="00AE7E26">
        <w:rPr>
          <w:rFonts w:ascii="Calibri" w:hAnsi="Calibri" w:cs="Calibri"/>
        </w:rPr>
        <w:t xml:space="preserve">finansowej 2021-2027 </w:t>
      </w:r>
    </w:p>
    <w:p w14:paraId="01808557"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 xml:space="preserve">WCAG Web Content Accessibility Guidelines – </w:t>
      </w:r>
      <w:r w:rsidRPr="00AE7E26">
        <w:rPr>
          <w:rFonts w:ascii="Calibri" w:hAnsi="Calibri" w:cs="Calibri"/>
        </w:rPr>
        <w:t>wytyczne dotyczące</w:t>
      </w:r>
      <w:r w:rsidR="00D34058" w:rsidRPr="00AE7E26">
        <w:rPr>
          <w:rFonts w:ascii="Calibri" w:hAnsi="Calibri" w:cs="Calibri"/>
        </w:rPr>
        <w:t xml:space="preserve"> </w:t>
      </w:r>
      <w:r w:rsidRPr="00AE7E26">
        <w:rPr>
          <w:rFonts w:ascii="Calibri" w:hAnsi="Calibri" w:cs="Calibri"/>
        </w:rPr>
        <w:t>ułatwień w dostępie do treści publikowanych w Internecie</w:t>
      </w:r>
      <w:r w:rsidR="00D34058" w:rsidRPr="00AE7E26">
        <w:rPr>
          <w:rFonts w:ascii="Calibri" w:hAnsi="Calibri" w:cs="Calibri"/>
          <w:b/>
          <w:bCs/>
        </w:rPr>
        <w:t xml:space="preserve"> </w:t>
      </w:r>
    </w:p>
    <w:p w14:paraId="3A881BB8"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Wezwanie</w:t>
      </w:r>
      <w:r w:rsidR="00D34058" w:rsidRPr="00AE7E26">
        <w:rPr>
          <w:rFonts w:ascii="Calibri" w:hAnsi="Calibri" w:cs="Calibri"/>
          <w:b/>
          <w:bCs/>
        </w:rPr>
        <w:t xml:space="preserve"> - </w:t>
      </w:r>
      <w:r w:rsidRPr="00AE7E26">
        <w:rPr>
          <w:rFonts w:ascii="Calibri" w:hAnsi="Calibri" w:cs="Calibri"/>
        </w:rPr>
        <w:t>Pismo o uzupełnienie/poprawienie dokumentacji projektowej/</w:t>
      </w:r>
      <w:r w:rsidR="00D34058" w:rsidRPr="00AE7E26">
        <w:rPr>
          <w:rFonts w:ascii="Calibri" w:hAnsi="Calibri" w:cs="Calibri"/>
        </w:rPr>
        <w:t xml:space="preserve"> </w:t>
      </w:r>
      <w:r w:rsidRPr="00AE7E26">
        <w:rPr>
          <w:rFonts w:ascii="Calibri" w:hAnsi="Calibri" w:cs="Calibri"/>
        </w:rPr>
        <w:t>aplikacyjnej przekazywane drogą elektroniczną w systemie</w:t>
      </w:r>
      <w:r w:rsidR="00D34058" w:rsidRPr="00AE7E26">
        <w:rPr>
          <w:rFonts w:ascii="Calibri" w:hAnsi="Calibri" w:cs="Calibri"/>
        </w:rPr>
        <w:t xml:space="preserve"> </w:t>
      </w:r>
      <w:r w:rsidRPr="00AE7E26">
        <w:rPr>
          <w:rFonts w:ascii="Calibri" w:hAnsi="Calibri" w:cs="Calibri"/>
        </w:rPr>
        <w:t>oraz za pośrednictwem ePUAP</w:t>
      </w:r>
      <w:r w:rsidR="00B40A5F" w:rsidRPr="00AE7E26">
        <w:rPr>
          <w:rFonts w:ascii="Calibri" w:hAnsi="Calibri" w:cs="Calibri"/>
        </w:rPr>
        <w:t>/ e-doręczenia</w:t>
      </w:r>
    </w:p>
    <w:p w14:paraId="129C35C5"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Wkład własny</w:t>
      </w:r>
      <w:r w:rsidR="00D34058" w:rsidRPr="00AE7E26">
        <w:rPr>
          <w:rFonts w:ascii="Calibri" w:hAnsi="Calibri" w:cs="Calibri"/>
          <w:b/>
          <w:bCs/>
        </w:rPr>
        <w:t xml:space="preserve"> - </w:t>
      </w:r>
      <w:r w:rsidRPr="00AE7E26">
        <w:rPr>
          <w:rFonts w:ascii="Calibri" w:hAnsi="Calibri" w:cs="Calibri"/>
        </w:rPr>
        <w:t xml:space="preserve">Środki finansowe, zagwarantowane przez </w:t>
      </w:r>
      <w:r w:rsidR="004611C7" w:rsidRPr="00AE7E26">
        <w:rPr>
          <w:rFonts w:ascii="Calibri" w:hAnsi="Calibri" w:cs="Calibri"/>
        </w:rPr>
        <w:t>w</w:t>
      </w:r>
      <w:r w:rsidRPr="00AE7E26">
        <w:rPr>
          <w:rFonts w:ascii="Calibri" w:hAnsi="Calibri" w:cs="Calibri"/>
        </w:rPr>
        <w:t>nioskodawcę/</w:t>
      </w:r>
      <w:r w:rsidR="00D34058" w:rsidRPr="00AE7E26">
        <w:rPr>
          <w:rFonts w:ascii="Calibri" w:hAnsi="Calibri" w:cs="Calibri"/>
        </w:rPr>
        <w:t xml:space="preserve"> </w:t>
      </w:r>
      <w:r w:rsidR="004611C7" w:rsidRPr="00AE7E26">
        <w:rPr>
          <w:rFonts w:ascii="Calibri" w:hAnsi="Calibri" w:cs="Calibri"/>
        </w:rPr>
        <w:t>b</w:t>
      </w:r>
      <w:r w:rsidRPr="00AE7E26">
        <w:rPr>
          <w:rFonts w:ascii="Calibri" w:hAnsi="Calibri" w:cs="Calibri"/>
        </w:rPr>
        <w:t>eneficjenta w kwocie niezbędnej do uzupełnienia</w:t>
      </w:r>
      <w:r w:rsidR="00D34058" w:rsidRPr="00AE7E26">
        <w:rPr>
          <w:rFonts w:ascii="Calibri" w:hAnsi="Calibri" w:cs="Calibri"/>
        </w:rPr>
        <w:t xml:space="preserve"> </w:t>
      </w:r>
      <w:r w:rsidRPr="00AE7E26">
        <w:rPr>
          <w:rFonts w:ascii="Calibri" w:hAnsi="Calibri" w:cs="Calibri"/>
        </w:rPr>
        <w:t>dofinansowania projektu, stanowiące różnicę pomiędzy wartością</w:t>
      </w:r>
      <w:r w:rsidR="00D34058" w:rsidRPr="00AE7E26">
        <w:rPr>
          <w:rFonts w:ascii="Calibri" w:hAnsi="Calibri" w:cs="Calibri"/>
        </w:rPr>
        <w:t xml:space="preserve"> </w:t>
      </w:r>
      <w:r w:rsidRPr="00AE7E26">
        <w:rPr>
          <w:rFonts w:ascii="Calibri" w:hAnsi="Calibri" w:cs="Calibri"/>
        </w:rPr>
        <w:t>wydatków kwalifikowalnych projektu a przyznanym</w:t>
      </w:r>
      <w:r w:rsidR="00D34058" w:rsidRPr="00AE7E26">
        <w:rPr>
          <w:rFonts w:ascii="Calibri" w:hAnsi="Calibri" w:cs="Calibri"/>
        </w:rPr>
        <w:t xml:space="preserve"> </w:t>
      </w:r>
      <w:r w:rsidRPr="00AE7E26">
        <w:rPr>
          <w:rFonts w:ascii="Calibri" w:hAnsi="Calibri" w:cs="Calibri"/>
        </w:rPr>
        <w:t>dofinansowaniem</w:t>
      </w:r>
    </w:p>
    <w:p w14:paraId="0DC76FEE" w14:textId="77777777" w:rsidR="009A05CA"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Wniosek</w:t>
      </w:r>
      <w:r w:rsidR="00D34058" w:rsidRPr="00AE7E26">
        <w:rPr>
          <w:rFonts w:ascii="Calibri" w:hAnsi="Calibri" w:cs="Calibri"/>
          <w:b/>
          <w:bCs/>
        </w:rPr>
        <w:t xml:space="preserve"> -</w:t>
      </w:r>
      <w:r w:rsidRPr="00AE7E26">
        <w:rPr>
          <w:rFonts w:ascii="Calibri" w:hAnsi="Calibri" w:cs="Calibri"/>
          <w:b/>
          <w:bCs/>
        </w:rPr>
        <w:t xml:space="preserve"> </w:t>
      </w:r>
      <w:r w:rsidRPr="00AE7E26">
        <w:rPr>
          <w:rFonts w:ascii="Calibri" w:hAnsi="Calibri" w:cs="Calibri"/>
        </w:rPr>
        <w:t>Wniosek o dofinansowanie projektu w ramach FE</w:t>
      </w:r>
      <w:r w:rsidR="0093034C" w:rsidRPr="00AE7E26">
        <w:rPr>
          <w:rFonts w:ascii="Calibri" w:hAnsi="Calibri" w:cs="Calibri"/>
        </w:rPr>
        <w:t>P</w:t>
      </w:r>
      <w:r w:rsidRPr="00AE7E26">
        <w:rPr>
          <w:rFonts w:ascii="Calibri" w:hAnsi="Calibri" w:cs="Calibri"/>
        </w:rPr>
        <w:t xml:space="preserve"> 2021</w:t>
      </w:r>
      <w:r w:rsidR="0093034C" w:rsidRPr="00AE7E26">
        <w:rPr>
          <w:rFonts w:ascii="Calibri" w:hAnsi="Calibri" w:cs="Calibri"/>
        </w:rPr>
        <w:t>-2027</w:t>
      </w:r>
    </w:p>
    <w:p w14:paraId="371DBB21" w14:textId="77777777" w:rsidR="007254CD"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Wnioskodawca</w:t>
      </w:r>
      <w:r w:rsidR="00D34058" w:rsidRPr="00AE7E26">
        <w:rPr>
          <w:rFonts w:ascii="Calibri" w:hAnsi="Calibri" w:cs="Calibri"/>
          <w:b/>
          <w:bCs/>
        </w:rPr>
        <w:t xml:space="preserve"> -</w:t>
      </w:r>
      <w:r w:rsidRPr="00AE7E26">
        <w:rPr>
          <w:rFonts w:ascii="Calibri" w:hAnsi="Calibri" w:cs="Calibri"/>
          <w:b/>
          <w:bCs/>
        </w:rPr>
        <w:t xml:space="preserve"> </w:t>
      </w:r>
      <w:r w:rsidRPr="00AE7E26">
        <w:rPr>
          <w:rFonts w:ascii="Calibri" w:hAnsi="Calibri" w:cs="Calibri"/>
        </w:rPr>
        <w:t>Podmiot aplikujący o dofinansowanie projektu w ramach FE</w:t>
      </w:r>
      <w:r w:rsidR="00D34058" w:rsidRPr="00AE7E26">
        <w:rPr>
          <w:rFonts w:ascii="Calibri" w:hAnsi="Calibri" w:cs="Calibri"/>
        </w:rPr>
        <w:t xml:space="preserve">P </w:t>
      </w:r>
      <w:r w:rsidRPr="00AE7E26">
        <w:rPr>
          <w:rFonts w:ascii="Calibri" w:hAnsi="Calibri" w:cs="Calibri"/>
        </w:rPr>
        <w:t>2021</w:t>
      </w:r>
      <w:r w:rsidR="00D34058" w:rsidRPr="00AE7E26">
        <w:rPr>
          <w:rFonts w:ascii="Calibri" w:hAnsi="Calibri" w:cs="Calibri"/>
        </w:rPr>
        <w:t>-2027</w:t>
      </w:r>
      <w:r w:rsidR="00D34058" w:rsidRPr="00AE7E26">
        <w:rPr>
          <w:rFonts w:ascii="Calibri" w:hAnsi="Calibri" w:cs="Calibri"/>
          <w:b/>
          <w:bCs/>
        </w:rPr>
        <w:t xml:space="preserve"> </w:t>
      </w:r>
    </w:p>
    <w:p w14:paraId="0AA0A746" w14:textId="77777777" w:rsidR="007254CD" w:rsidRPr="00AE7E26" w:rsidRDefault="007254CD" w:rsidP="006C4C78">
      <w:pPr>
        <w:pStyle w:val="Akapitzlist"/>
        <w:numPr>
          <w:ilvl w:val="3"/>
          <w:numId w:val="4"/>
        </w:numPr>
        <w:spacing w:after="0" w:line="240" w:lineRule="auto"/>
        <w:ind w:left="567"/>
        <w:jc w:val="both"/>
        <w:rPr>
          <w:rFonts w:ascii="Calibri" w:hAnsi="Calibri" w:cs="Calibri"/>
          <w:bCs/>
        </w:rPr>
      </w:pPr>
      <w:r w:rsidRPr="00AE7E26">
        <w:rPr>
          <w:rFonts w:ascii="Calibri" w:hAnsi="Calibri" w:cs="Calibri"/>
          <w:b/>
          <w:bCs/>
        </w:rPr>
        <w:t xml:space="preserve">WOD2021 </w:t>
      </w:r>
      <w:r w:rsidRPr="00AE7E26">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503DEA71" w14:textId="77777777" w:rsidR="007254CD"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Wytyczne dotyczące</w:t>
      </w:r>
      <w:r w:rsidR="00D34058" w:rsidRPr="00AE7E26">
        <w:rPr>
          <w:rFonts w:ascii="Calibri" w:hAnsi="Calibri" w:cs="Calibri"/>
          <w:b/>
          <w:bCs/>
        </w:rPr>
        <w:t xml:space="preserve"> </w:t>
      </w:r>
      <w:r w:rsidRPr="00AE7E26">
        <w:rPr>
          <w:rFonts w:ascii="Calibri" w:hAnsi="Calibri" w:cs="Calibri"/>
          <w:b/>
          <w:bCs/>
        </w:rPr>
        <w:t>kwalifikowalności</w:t>
      </w:r>
      <w:r w:rsidR="00D34058" w:rsidRPr="00AE7E26">
        <w:rPr>
          <w:rFonts w:ascii="Calibri" w:hAnsi="Calibri" w:cs="Calibri"/>
          <w:b/>
          <w:bCs/>
        </w:rPr>
        <w:t xml:space="preserve"> - </w:t>
      </w:r>
      <w:r w:rsidRPr="00AE7E26">
        <w:rPr>
          <w:rFonts w:ascii="Calibri" w:hAnsi="Calibri" w:cs="Calibri"/>
        </w:rPr>
        <w:t xml:space="preserve">Wytyczne </w:t>
      </w:r>
      <w:r w:rsidR="005549FD" w:rsidRPr="00AE7E26">
        <w:rPr>
          <w:rFonts w:ascii="Calibri" w:hAnsi="Calibri" w:cs="Calibri"/>
        </w:rPr>
        <w:t xml:space="preserve">Ministra Funduszy i Polityki Regionalnej </w:t>
      </w:r>
      <w:r w:rsidRPr="00AE7E26">
        <w:rPr>
          <w:rFonts w:ascii="Calibri" w:hAnsi="Calibri" w:cs="Calibri"/>
        </w:rPr>
        <w:t>dotyczące kwalifikowalności wydatków na lata</w:t>
      </w:r>
      <w:r w:rsidR="00361699" w:rsidRPr="00AE7E26">
        <w:rPr>
          <w:rFonts w:ascii="Calibri" w:hAnsi="Calibri" w:cs="Calibri"/>
        </w:rPr>
        <w:t xml:space="preserve"> </w:t>
      </w:r>
      <w:r w:rsidRPr="00AE7E26">
        <w:rPr>
          <w:rFonts w:ascii="Calibri" w:hAnsi="Calibri" w:cs="Calibri"/>
        </w:rPr>
        <w:t>2021-2027</w:t>
      </w:r>
      <w:r w:rsidR="00D34058" w:rsidRPr="00AE7E26">
        <w:rPr>
          <w:rFonts w:ascii="Calibri" w:hAnsi="Calibri" w:cs="Calibri"/>
        </w:rPr>
        <w:t xml:space="preserve"> </w:t>
      </w:r>
    </w:p>
    <w:p w14:paraId="7257CBDC" w14:textId="77777777" w:rsidR="007254CD"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Wytyczne dotyczące</w:t>
      </w:r>
      <w:r w:rsidR="00D34058" w:rsidRPr="00AE7E26">
        <w:rPr>
          <w:rFonts w:ascii="Calibri" w:hAnsi="Calibri" w:cs="Calibri"/>
          <w:b/>
          <w:bCs/>
        </w:rPr>
        <w:t xml:space="preserve"> </w:t>
      </w:r>
      <w:r w:rsidRPr="00AE7E26">
        <w:rPr>
          <w:rFonts w:ascii="Calibri" w:hAnsi="Calibri" w:cs="Calibri"/>
          <w:b/>
          <w:bCs/>
        </w:rPr>
        <w:t>zasad równościowych</w:t>
      </w:r>
      <w:r w:rsidR="00D34058" w:rsidRPr="00AE7E26">
        <w:rPr>
          <w:rFonts w:ascii="Calibri" w:hAnsi="Calibri" w:cs="Calibri"/>
          <w:b/>
          <w:bCs/>
        </w:rPr>
        <w:t xml:space="preserve"> - </w:t>
      </w:r>
      <w:r w:rsidRPr="00AE7E26">
        <w:rPr>
          <w:rFonts w:ascii="Calibri" w:hAnsi="Calibri" w:cs="Calibri"/>
        </w:rPr>
        <w:t>Wytyczne Ministra Funduszy i Polityki Regionalnej dotyczące</w:t>
      </w:r>
      <w:r w:rsidR="007254CD" w:rsidRPr="00AE7E26">
        <w:rPr>
          <w:rFonts w:ascii="Calibri" w:hAnsi="Calibri" w:cs="Calibri"/>
        </w:rPr>
        <w:t xml:space="preserve"> </w:t>
      </w:r>
      <w:r w:rsidRPr="00AE7E26">
        <w:rPr>
          <w:rFonts w:ascii="Calibri" w:hAnsi="Calibri" w:cs="Calibri"/>
        </w:rPr>
        <w:t>realizacji zasad równościowych w ramach funduszy unijnych</w:t>
      </w:r>
      <w:r w:rsidR="00D34058" w:rsidRPr="00AE7E26">
        <w:rPr>
          <w:rFonts w:ascii="Calibri" w:hAnsi="Calibri" w:cs="Calibri"/>
        </w:rPr>
        <w:t xml:space="preserve"> </w:t>
      </w:r>
      <w:r w:rsidRPr="00AE7E26">
        <w:rPr>
          <w:rFonts w:ascii="Calibri" w:hAnsi="Calibri" w:cs="Calibri"/>
        </w:rPr>
        <w:t xml:space="preserve">na lata 2021-2027, w szczególności załącznik nr 2 </w:t>
      </w:r>
      <w:r w:rsidR="0058514F" w:rsidRPr="00AE7E26">
        <w:rPr>
          <w:rFonts w:ascii="Calibri" w:hAnsi="Calibri" w:cs="Calibri"/>
        </w:rPr>
        <w:t>Standardy dostępności</w:t>
      </w:r>
      <w:r w:rsidRPr="00AE7E26">
        <w:rPr>
          <w:rFonts w:ascii="Calibri" w:hAnsi="Calibri" w:cs="Calibri"/>
        </w:rPr>
        <w:t xml:space="preserve"> dla polityki spójności 2021-2027</w:t>
      </w:r>
    </w:p>
    <w:p w14:paraId="2D34BCD2" w14:textId="77777777" w:rsidR="007254CD"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Zamówienie</w:t>
      </w:r>
      <w:r w:rsidR="00D34058" w:rsidRPr="00AE7E26">
        <w:rPr>
          <w:rFonts w:ascii="Calibri" w:hAnsi="Calibri" w:cs="Calibri"/>
          <w:b/>
          <w:bCs/>
        </w:rPr>
        <w:t xml:space="preserve"> - </w:t>
      </w:r>
      <w:r w:rsidRPr="00AE7E26">
        <w:rPr>
          <w:rFonts w:ascii="Calibri" w:hAnsi="Calibri" w:cs="Calibri"/>
        </w:rPr>
        <w:t>Umowa odpłatna zawierana między zamawiającym a wykonawcą,</w:t>
      </w:r>
      <w:r w:rsidR="00D34058" w:rsidRPr="00AE7E26">
        <w:rPr>
          <w:rFonts w:ascii="Calibri" w:hAnsi="Calibri" w:cs="Calibri"/>
        </w:rPr>
        <w:t xml:space="preserve"> </w:t>
      </w:r>
      <w:r w:rsidRPr="00AE7E26">
        <w:rPr>
          <w:rFonts w:ascii="Calibri" w:hAnsi="Calibri" w:cs="Calibri"/>
        </w:rPr>
        <w:t>której przedmiotem jest nabycie przez zamawiającego</w:t>
      </w:r>
      <w:r w:rsidR="00D34058" w:rsidRPr="00AE7E26">
        <w:rPr>
          <w:rFonts w:ascii="Calibri" w:hAnsi="Calibri" w:cs="Calibri"/>
        </w:rPr>
        <w:t xml:space="preserve"> </w:t>
      </w:r>
      <w:r w:rsidRPr="00AE7E26">
        <w:rPr>
          <w:rFonts w:ascii="Calibri" w:hAnsi="Calibri" w:cs="Calibri"/>
        </w:rPr>
        <w:t>od wybranego wykonawcy robót budowlanych, dostaw lub usług</w:t>
      </w:r>
      <w:r w:rsidR="007254CD" w:rsidRPr="00AE7E26">
        <w:rPr>
          <w:rFonts w:ascii="Calibri" w:hAnsi="Calibri" w:cs="Calibri"/>
        </w:rPr>
        <w:t>,</w:t>
      </w:r>
    </w:p>
    <w:p w14:paraId="5B3C8E8B" w14:textId="77777777" w:rsidR="00BC78F7" w:rsidRPr="00AE7E26" w:rsidRDefault="00E130D5" w:rsidP="006C4C78">
      <w:pPr>
        <w:pStyle w:val="Akapitzlist"/>
        <w:numPr>
          <w:ilvl w:val="3"/>
          <w:numId w:val="4"/>
        </w:numPr>
        <w:spacing w:after="0" w:line="240" w:lineRule="auto"/>
        <w:ind w:left="567"/>
        <w:jc w:val="both"/>
        <w:rPr>
          <w:rFonts w:ascii="Calibri" w:hAnsi="Calibri" w:cs="Calibri"/>
          <w:b/>
          <w:bCs/>
        </w:rPr>
      </w:pPr>
      <w:r w:rsidRPr="00AE7E26">
        <w:rPr>
          <w:rFonts w:ascii="Calibri" w:hAnsi="Calibri" w:cs="Calibri"/>
          <w:b/>
          <w:bCs/>
        </w:rPr>
        <w:t>ZW</w:t>
      </w:r>
      <w:r w:rsidR="0093034C" w:rsidRPr="00AE7E26">
        <w:rPr>
          <w:rFonts w:ascii="Calibri" w:hAnsi="Calibri" w:cs="Calibri"/>
          <w:b/>
          <w:bCs/>
        </w:rPr>
        <w:t xml:space="preserve"> -</w:t>
      </w:r>
      <w:r w:rsidRPr="00AE7E26">
        <w:rPr>
          <w:rFonts w:ascii="Calibri" w:hAnsi="Calibri" w:cs="Calibri"/>
          <w:b/>
          <w:bCs/>
        </w:rPr>
        <w:t xml:space="preserve"> </w:t>
      </w:r>
      <w:r w:rsidRPr="00AE7E26">
        <w:rPr>
          <w:rFonts w:ascii="Calibri" w:hAnsi="Calibri" w:cs="Calibri"/>
        </w:rPr>
        <w:t xml:space="preserve">Zarząd Województwa </w:t>
      </w:r>
      <w:r w:rsidR="0093034C" w:rsidRPr="00AE7E26">
        <w:rPr>
          <w:rFonts w:ascii="Calibri" w:hAnsi="Calibri" w:cs="Calibri"/>
        </w:rPr>
        <w:t>Pomors</w:t>
      </w:r>
      <w:r w:rsidRPr="00AE7E26">
        <w:rPr>
          <w:rFonts w:ascii="Calibri" w:hAnsi="Calibri" w:cs="Calibri"/>
        </w:rPr>
        <w:t>kiego</w:t>
      </w:r>
    </w:p>
    <w:p w14:paraId="3D35448F" w14:textId="77777777" w:rsidR="00830850" w:rsidRPr="00AE7E26" w:rsidRDefault="00830850" w:rsidP="00805BA1">
      <w:pPr>
        <w:spacing w:after="0" w:line="240" w:lineRule="auto"/>
        <w:ind w:left="142" w:hanging="11"/>
        <w:jc w:val="both"/>
        <w:rPr>
          <w:rFonts w:ascii="Calibri" w:hAnsi="Calibri" w:cs="Calibri"/>
          <w:b/>
          <w:bCs/>
        </w:rPr>
      </w:pPr>
    </w:p>
    <w:p w14:paraId="3F940887" w14:textId="77777777" w:rsidR="007254CD" w:rsidRPr="00AE7E26" w:rsidRDefault="007254CD" w:rsidP="00805BA1">
      <w:pPr>
        <w:spacing w:after="0" w:line="240" w:lineRule="auto"/>
        <w:ind w:left="142" w:hanging="11"/>
        <w:jc w:val="both"/>
        <w:rPr>
          <w:rFonts w:ascii="Calibri" w:hAnsi="Calibri" w:cs="Calibri"/>
          <w:b/>
          <w:bCs/>
        </w:rPr>
      </w:pPr>
    </w:p>
    <w:p w14:paraId="2D17F012" w14:textId="77777777" w:rsidR="007254CD" w:rsidRPr="00AE7E26" w:rsidRDefault="007254CD" w:rsidP="00805BA1">
      <w:pPr>
        <w:spacing w:after="0" w:line="240" w:lineRule="auto"/>
        <w:ind w:left="142" w:hanging="11"/>
        <w:jc w:val="both"/>
        <w:rPr>
          <w:rFonts w:ascii="Calibri" w:hAnsi="Calibri" w:cs="Calibri"/>
          <w:b/>
          <w:bCs/>
        </w:rPr>
      </w:pPr>
    </w:p>
    <w:p w14:paraId="0A61B1E4" w14:textId="77777777" w:rsidR="007254CD" w:rsidRPr="00AE7E26" w:rsidRDefault="007254CD" w:rsidP="00805BA1">
      <w:pPr>
        <w:spacing w:after="0" w:line="240" w:lineRule="auto"/>
        <w:ind w:left="142" w:hanging="11"/>
        <w:jc w:val="both"/>
        <w:rPr>
          <w:rFonts w:ascii="Calibri" w:hAnsi="Calibri" w:cs="Calibri"/>
          <w:b/>
          <w:bCs/>
        </w:rPr>
      </w:pPr>
    </w:p>
    <w:p w14:paraId="60F23904" w14:textId="77777777" w:rsidR="007254CD" w:rsidRPr="00AE7E26" w:rsidRDefault="007254CD" w:rsidP="00805BA1">
      <w:pPr>
        <w:spacing w:after="0" w:line="240" w:lineRule="auto"/>
        <w:ind w:left="142" w:hanging="11"/>
        <w:jc w:val="both"/>
        <w:rPr>
          <w:rFonts w:ascii="Calibri" w:hAnsi="Calibri" w:cs="Calibri"/>
          <w:b/>
          <w:bCs/>
        </w:rPr>
      </w:pPr>
    </w:p>
    <w:p w14:paraId="47822957" w14:textId="77777777" w:rsidR="00830850" w:rsidRPr="00AE7E26" w:rsidRDefault="00830850" w:rsidP="00A53771">
      <w:pPr>
        <w:pStyle w:val="Nagwek1"/>
        <w:rPr>
          <w:rFonts w:cs="Calibri"/>
        </w:rPr>
      </w:pPr>
      <w:bookmarkStart w:id="2" w:name="_Toc193879229"/>
      <w:r w:rsidRPr="00AE7E26">
        <w:rPr>
          <w:rFonts w:cs="Calibri"/>
        </w:rPr>
        <w:lastRenderedPageBreak/>
        <w:t xml:space="preserve">II. OGÓLNE </w:t>
      </w:r>
      <w:r w:rsidR="00CF3BE6" w:rsidRPr="00AE7E26">
        <w:rPr>
          <w:rFonts w:cs="Calibri"/>
        </w:rPr>
        <w:t>ZASADY</w:t>
      </w:r>
      <w:r w:rsidRPr="00AE7E26">
        <w:rPr>
          <w:rFonts w:cs="Calibri"/>
        </w:rPr>
        <w:t xml:space="preserve"> DOTYCZĄCE NABORU</w:t>
      </w:r>
      <w:bookmarkEnd w:id="2"/>
      <w:r w:rsidRPr="00AE7E26">
        <w:rPr>
          <w:rFonts w:cs="Calibri"/>
        </w:rPr>
        <w:t xml:space="preserve"> </w:t>
      </w:r>
    </w:p>
    <w:p w14:paraId="6778D51B" w14:textId="77777777" w:rsidR="007254CD" w:rsidRPr="00AE7E26" w:rsidRDefault="007254CD" w:rsidP="007254CD">
      <w:pPr>
        <w:pStyle w:val="Akapitzlist"/>
        <w:spacing w:after="0" w:line="240" w:lineRule="auto"/>
        <w:ind w:left="491"/>
        <w:jc w:val="both"/>
        <w:rPr>
          <w:rFonts w:ascii="Calibri" w:hAnsi="Calibri" w:cs="Calibri"/>
        </w:rPr>
      </w:pPr>
    </w:p>
    <w:p w14:paraId="2194593B" w14:textId="77777777" w:rsidR="00872336" w:rsidRPr="00AE7E26" w:rsidRDefault="00872336"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Projekty, będące przedmiotem naboru, realizowane będą w ramach programu Fundusze Europejskie dla Pomorza 2021-2027, Priorytet </w:t>
      </w:r>
      <w:r w:rsidR="00F058F9" w:rsidRPr="00AE7E26">
        <w:rPr>
          <w:rFonts w:ascii="Calibri" w:hAnsi="Calibri" w:cs="Calibri"/>
        </w:rPr>
        <w:t>V</w:t>
      </w:r>
      <w:r w:rsidRPr="00AE7E26">
        <w:rPr>
          <w:rFonts w:ascii="Calibri" w:hAnsi="Calibri" w:cs="Calibri"/>
        </w:rPr>
        <w:t xml:space="preserve">I – Fundusze </w:t>
      </w:r>
      <w:r w:rsidR="00F058F9" w:rsidRPr="00AE7E26">
        <w:rPr>
          <w:rFonts w:ascii="Calibri" w:hAnsi="Calibri" w:cs="Calibri"/>
        </w:rPr>
        <w:t>e</w:t>
      </w:r>
      <w:r w:rsidRPr="00AE7E26">
        <w:rPr>
          <w:rFonts w:ascii="Calibri" w:hAnsi="Calibri" w:cs="Calibri"/>
        </w:rPr>
        <w:t xml:space="preserve">uropejskie </w:t>
      </w:r>
      <w:r w:rsidR="00F058F9" w:rsidRPr="00AE7E26">
        <w:rPr>
          <w:rFonts w:ascii="Calibri" w:hAnsi="Calibri" w:cs="Calibri"/>
        </w:rPr>
        <w:t xml:space="preserve">dla silnego społecznie Pomorza, </w:t>
      </w:r>
      <w:r w:rsidRPr="00AE7E26">
        <w:rPr>
          <w:rFonts w:ascii="Calibri" w:hAnsi="Calibri" w:cs="Calibri"/>
        </w:rPr>
        <w:t xml:space="preserve">Działanie </w:t>
      </w:r>
      <w:r w:rsidR="00F058F9" w:rsidRPr="00AE7E26">
        <w:rPr>
          <w:rFonts w:ascii="Calibri" w:hAnsi="Calibri" w:cs="Calibri"/>
        </w:rPr>
        <w:t>6</w:t>
      </w:r>
      <w:r w:rsidRPr="00AE7E26">
        <w:rPr>
          <w:rFonts w:ascii="Calibri" w:hAnsi="Calibri" w:cs="Calibri"/>
        </w:rPr>
        <w:t>.</w:t>
      </w:r>
      <w:r w:rsidR="00F058F9" w:rsidRPr="00AE7E26">
        <w:rPr>
          <w:rFonts w:ascii="Calibri" w:hAnsi="Calibri" w:cs="Calibri"/>
        </w:rPr>
        <w:t>12</w:t>
      </w:r>
      <w:r w:rsidRPr="00AE7E26">
        <w:rPr>
          <w:rFonts w:ascii="Calibri" w:hAnsi="Calibri" w:cs="Calibri"/>
        </w:rPr>
        <w:t xml:space="preserve"> </w:t>
      </w:r>
      <w:r w:rsidR="00F058F9" w:rsidRPr="00AE7E26">
        <w:rPr>
          <w:rFonts w:ascii="Calibri" w:hAnsi="Calibri" w:cs="Calibri"/>
        </w:rPr>
        <w:t xml:space="preserve">Infrastruktura turystyki – RLKS. </w:t>
      </w:r>
    </w:p>
    <w:p w14:paraId="532FFFE7" w14:textId="77777777" w:rsidR="00872336" w:rsidRPr="00AE7E26" w:rsidRDefault="00830850"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Nabór przeprowadzony będzie w trybie konkurencyjnym. </w:t>
      </w:r>
    </w:p>
    <w:p w14:paraId="73792817" w14:textId="77777777" w:rsidR="00C8060F" w:rsidRPr="00AE7E26" w:rsidRDefault="00C8060F"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Jeżeli w </w:t>
      </w:r>
      <w:r w:rsidR="0014191B" w:rsidRPr="00AE7E26">
        <w:rPr>
          <w:rFonts w:ascii="Calibri" w:hAnsi="Calibri" w:cs="Calibri"/>
        </w:rPr>
        <w:t>R</w:t>
      </w:r>
      <w:r w:rsidRPr="00AE7E26">
        <w:rPr>
          <w:rFonts w:ascii="Calibri" w:hAnsi="Calibri" w:cs="Calibri"/>
        </w:rPr>
        <w:t>egulaminie termin określony został w dniach, to należy przez to rozumieć dni kalendarzowe</w:t>
      </w:r>
      <w:r w:rsidR="0014191B" w:rsidRPr="00AE7E26">
        <w:rPr>
          <w:rFonts w:ascii="Calibri" w:hAnsi="Calibri" w:cs="Calibri"/>
        </w:rPr>
        <w:t xml:space="preserve">, chyba </w:t>
      </w:r>
      <w:r w:rsidR="0058514F" w:rsidRPr="00AE7E26">
        <w:rPr>
          <w:rFonts w:ascii="Calibri" w:hAnsi="Calibri" w:cs="Calibri"/>
        </w:rPr>
        <w:t>ż</w:t>
      </w:r>
      <w:r w:rsidR="0014191B" w:rsidRPr="00AE7E26">
        <w:rPr>
          <w:rFonts w:ascii="Calibri" w:hAnsi="Calibri" w:cs="Calibri"/>
        </w:rPr>
        <w:t>e treść Regulaminu wskazuje na dni robocze</w:t>
      </w:r>
      <w:r w:rsidRPr="00AE7E26">
        <w:rPr>
          <w:rFonts w:ascii="Calibri" w:hAnsi="Calibri" w:cs="Calibri"/>
        </w:rPr>
        <w:t>.</w:t>
      </w:r>
    </w:p>
    <w:p w14:paraId="0A03FF22" w14:textId="77777777" w:rsidR="0014191B" w:rsidRPr="00AE7E26" w:rsidRDefault="0014191B"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bCs/>
        </w:rPr>
        <w:t>Jeżeli początkiem terminu określonego w dniach jest konkretne zdarzenie, do obliczania ter</w:t>
      </w:r>
      <w:r w:rsidR="00942DFC" w:rsidRPr="00AE7E26">
        <w:rPr>
          <w:rFonts w:ascii="Calibri" w:hAnsi="Calibri" w:cs="Calibri"/>
          <w:bCs/>
        </w:rPr>
        <w:t xml:space="preserve">minu nie uwzględnia się </w:t>
      </w:r>
      <w:r w:rsidR="0058514F" w:rsidRPr="00AE7E26">
        <w:rPr>
          <w:rFonts w:ascii="Calibri" w:hAnsi="Calibri" w:cs="Calibri"/>
          <w:bCs/>
        </w:rPr>
        <w:t>dnia,</w:t>
      </w:r>
      <w:r w:rsidR="00942DFC" w:rsidRPr="00AE7E26">
        <w:rPr>
          <w:rFonts w:ascii="Calibri" w:hAnsi="Calibri" w:cs="Calibri"/>
          <w:bCs/>
        </w:rPr>
        <w:t xml:space="preserve"> w którym to </w:t>
      </w:r>
      <w:r w:rsidR="007C2CB4">
        <w:rPr>
          <w:rFonts w:ascii="Calibri" w:hAnsi="Calibri" w:cs="Calibri"/>
          <w:bCs/>
        </w:rPr>
        <w:t xml:space="preserve">zdarzenie </w:t>
      </w:r>
      <w:r w:rsidR="00942DFC" w:rsidRPr="00AE7E26">
        <w:rPr>
          <w:rFonts w:ascii="Calibri" w:hAnsi="Calibri" w:cs="Calibri"/>
          <w:bCs/>
        </w:rPr>
        <w:t xml:space="preserve">nastąpiło, chyba </w:t>
      </w:r>
      <w:r w:rsidR="0058514F" w:rsidRPr="00AE7E26">
        <w:rPr>
          <w:rFonts w:ascii="Calibri" w:hAnsi="Calibri" w:cs="Calibri"/>
          <w:bCs/>
        </w:rPr>
        <w:t>ż</w:t>
      </w:r>
      <w:r w:rsidR="00942DFC" w:rsidRPr="00AE7E26">
        <w:rPr>
          <w:rFonts w:ascii="Calibri" w:hAnsi="Calibri" w:cs="Calibri"/>
          <w:bCs/>
        </w:rPr>
        <w:t xml:space="preserve">e treść Regulaminu stanowi inaczej. </w:t>
      </w:r>
    </w:p>
    <w:p w14:paraId="565F69BB" w14:textId="77777777" w:rsidR="00C8060F" w:rsidRPr="00AE7E26" w:rsidRDefault="00C8060F"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Dokumenty i informacje przedstawiane przez </w:t>
      </w:r>
      <w:r w:rsidR="004611C7" w:rsidRPr="00AE7E26">
        <w:rPr>
          <w:rFonts w:ascii="Calibri" w:hAnsi="Calibri" w:cs="Calibri"/>
        </w:rPr>
        <w:t>w</w:t>
      </w:r>
      <w:r w:rsidRPr="00AE7E26">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2568157C" w14:textId="77777777" w:rsidR="00C8060F" w:rsidRPr="00AE7E26" w:rsidRDefault="00830850"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W sprawach nieuregulowanych w niniejszym regulaminie zastosowanie mają</w:t>
      </w:r>
      <w:r w:rsidR="00AC35EE" w:rsidRPr="00AE7E26">
        <w:rPr>
          <w:rFonts w:ascii="Calibri" w:hAnsi="Calibri" w:cs="Calibri"/>
        </w:rPr>
        <w:t xml:space="preserve"> odpowiednie przepisy prawa wspólnotowego i krajowego</w:t>
      </w:r>
      <w:r w:rsidRPr="00AE7E26">
        <w:rPr>
          <w:rFonts w:ascii="Calibri" w:hAnsi="Calibri" w:cs="Calibri"/>
        </w:rPr>
        <w:t xml:space="preserve"> </w:t>
      </w:r>
      <w:r w:rsidR="00AC35EE" w:rsidRPr="00AE7E26">
        <w:rPr>
          <w:rFonts w:ascii="Calibri" w:hAnsi="Calibri" w:cs="Calibri"/>
        </w:rPr>
        <w:t>(</w:t>
      </w:r>
      <w:r w:rsidR="00F058F9" w:rsidRPr="00AE7E26">
        <w:rPr>
          <w:rFonts w:ascii="Calibri" w:hAnsi="Calibri" w:cs="Calibri"/>
        </w:rPr>
        <w:t>ustaw</w:t>
      </w:r>
      <w:r w:rsidR="00AC35EE" w:rsidRPr="00AE7E26">
        <w:rPr>
          <w:rFonts w:ascii="Calibri" w:hAnsi="Calibri" w:cs="Calibri"/>
        </w:rPr>
        <w:t>y</w:t>
      </w:r>
      <w:r w:rsidR="00F058F9" w:rsidRPr="00AE7E26">
        <w:rPr>
          <w:rFonts w:ascii="Calibri" w:hAnsi="Calibri" w:cs="Calibri"/>
        </w:rPr>
        <w:t xml:space="preserve"> RLKS</w:t>
      </w:r>
      <w:r w:rsidR="0071545E" w:rsidRPr="00AE7E26">
        <w:rPr>
          <w:rFonts w:ascii="Calibri" w:hAnsi="Calibri" w:cs="Calibri"/>
        </w:rPr>
        <w:t xml:space="preserve">, </w:t>
      </w:r>
      <w:r w:rsidR="00F058F9" w:rsidRPr="00AE7E26">
        <w:rPr>
          <w:rFonts w:ascii="Calibri" w:hAnsi="Calibri" w:cs="Calibri"/>
        </w:rPr>
        <w:t xml:space="preserve"> ustaw</w:t>
      </w:r>
      <w:r w:rsidR="00AC35EE" w:rsidRPr="00AE7E26">
        <w:rPr>
          <w:rFonts w:ascii="Calibri" w:hAnsi="Calibri" w:cs="Calibri"/>
        </w:rPr>
        <w:t>y</w:t>
      </w:r>
      <w:r w:rsidR="00F058F9" w:rsidRPr="00AE7E26">
        <w:rPr>
          <w:rFonts w:ascii="Calibri" w:hAnsi="Calibri" w:cs="Calibri"/>
        </w:rPr>
        <w:t xml:space="preserve"> wdrożeniow</w:t>
      </w:r>
      <w:r w:rsidR="00AC35EE" w:rsidRPr="00AE7E26">
        <w:rPr>
          <w:rFonts w:ascii="Calibri" w:hAnsi="Calibri" w:cs="Calibri"/>
        </w:rPr>
        <w:t>ej</w:t>
      </w:r>
      <w:r w:rsidR="00F058F9" w:rsidRPr="00AE7E26">
        <w:rPr>
          <w:rFonts w:ascii="Calibri" w:hAnsi="Calibri" w:cs="Calibri"/>
        </w:rPr>
        <w:t xml:space="preserve">, </w:t>
      </w:r>
      <w:r w:rsidRPr="00AE7E26">
        <w:rPr>
          <w:rFonts w:ascii="Calibri" w:hAnsi="Calibri" w:cs="Calibri"/>
        </w:rPr>
        <w:t xml:space="preserve"> </w:t>
      </w:r>
      <w:r w:rsidR="0058514F" w:rsidRPr="00AE7E26">
        <w:rPr>
          <w:rFonts w:ascii="Calibri" w:hAnsi="Calibri" w:cs="Calibri"/>
        </w:rPr>
        <w:t>wytycznych,</w:t>
      </w:r>
      <w:r w:rsidRPr="00AE7E26">
        <w:rPr>
          <w:rFonts w:ascii="Calibri" w:hAnsi="Calibri" w:cs="Calibri"/>
        </w:rPr>
        <w:t xml:space="preserve"> o których mowa w art. 5 </w:t>
      </w:r>
      <w:r w:rsidR="0071545E" w:rsidRPr="00AE7E26">
        <w:rPr>
          <w:rFonts w:ascii="Calibri" w:hAnsi="Calibri" w:cs="Calibri"/>
        </w:rPr>
        <w:t xml:space="preserve">ust.1 </w:t>
      </w:r>
      <w:r w:rsidRPr="00AE7E26">
        <w:rPr>
          <w:rFonts w:ascii="Calibri" w:hAnsi="Calibri" w:cs="Calibri"/>
        </w:rPr>
        <w:t>ustawy</w:t>
      </w:r>
      <w:r w:rsidR="00F058F9" w:rsidRPr="00AE7E26">
        <w:rPr>
          <w:rFonts w:ascii="Calibri" w:hAnsi="Calibri" w:cs="Calibri"/>
        </w:rPr>
        <w:t xml:space="preserve"> wdrożeniowej</w:t>
      </w:r>
      <w:r w:rsidR="00AC35EE" w:rsidRPr="00AE7E26">
        <w:rPr>
          <w:rFonts w:ascii="Calibri" w:hAnsi="Calibri" w:cs="Calibri"/>
        </w:rPr>
        <w:t>)</w:t>
      </w:r>
      <w:r w:rsidRPr="00AE7E26">
        <w:rPr>
          <w:rFonts w:ascii="Calibri" w:hAnsi="Calibri" w:cs="Calibri"/>
        </w:rPr>
        <w:t xml:space="preserve">, </w:t>
      </w:r>
      <w:r w:rsidR="00F058F9" w:rsidRPr="00AE7E26">
        <w:rPr>
          <w:rFonts w:ascii="Calibri" w:hAnsi="Calibri" w:cs="Calibri"/>
        </w:rPr>
        <w:t>zapisy FEP 2021-2027</w:t>
      </w:r>
      <w:r w:rsidR="00C8060F" w:rsidRPr="00AE7E26">
        <w:rPr>
          <w:rFonts w:ascii="Calibri" w:hAnsi="Calibri" w:cs="Calibri"/>
        </w:rPr>
        <w:t xml:space="preserve"> oraz SZOP. </w:t>
      </w:r>
    </w:p>
    <w:p w14:paraId="250CF4C4" w14:textId="77777777" w:rsidR="00AC35EE" w:rsidRPr="00AE7E26" w:rsidRDefault="00830850"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W przypadku kolizji pomiędzy przepisami prawa powszechnie obowiązującego, a niniejszym regulaminem, stosuje się przepisy prawa powszechnie obowiązującego. </w:t>
      </w:r>
    </w:p>
    <w:p w14:paraId="7D16B7F3" w14:textId="77777777" w:rsidR="002A3F4B" w:rsidRPr="00AE7E26" w:rsidRDefault="002A3F4B"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6B9BE0AF" w14:textId="77777777" w:rsidR="003F5F3B" w:rsidRPr="00AE7E26" w:rsidRDefault="003F5F3B"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 xml:space="preserve">Przystąpienie do naboru jest równoznaczne z akceptacją przez </w:t>
      </w:r>
      <w:r w:rsidR="004611C7" w:rsidRPr="00AE7E26">
        <w:rPr>
          <w:rFonts w:ascii="Calibri" w:hAnsi="Calibri" w:cs="Calibri"/>
        </w:rPr>
        <w:t>w</w:t>
      </w:r>
      <w:r w:rsidRPr="00AE7E26">
        <w:rPr>
          <w:rFonts w:ascii="Calibri" w:hAnsi="Calibri" w:cs="Calibri"/>
        </w:rPr>
        <w:t>nioskodawcę postanowień niniejszego Regulaminu.</w:t>
      </w:r>
    </w:p>
    <w:p w14:paraId="560779B5" w14:textId="77777777" w:rsidR="007254CD" w:rsidRPr="00AE7E26" w:rsidRDefault="00C20C94"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bCs/>
        </w:rPr>
        <w:t xml:space="preserve">Dokumentacja dotycząca naboru </w:t>
      </w:r>
      <w:r w:rsidR="00E931E1" w:rsidRPr="00AE7E26">
        <w:rPr>
          <w:rFonts w:ascii="Calibri" w:hAnsi="Calibri" w:cs="Calibri"/>
          <w:bCs/>
        </w:rPr>
        <w:t xml:space="preserve">oraz wszystkie dokumenty niezbędne do złożenia wniosku </w:t>
      </w:r>
      <w:r w:rsidRPr="00AE7E26">
        <w:rPr>
          <w:rFonts w:ascii="Calibri" w:hAnsi="Calibri" w:cs="Calibri"/>
          <w:bCs/>
        </w:rPr>
        <w:t>dostępn</w:t>
      </w:r>
      <w:r w:rsidR="00E931E1" w:rsidRPr="00AE7E26">
        <w:rPr>
          <w:rFonts w:ascii="Calibri" w:hAnsi="Calibri" w:cs="Calibri"/>
          <w:bCs/>
        </w:rPr>
        <w:t>e</w:t>
      </w:r>
      <w:r w:rsidRPr="00AE7E26">
        <w:rPr>
          <w:rFonts w:ascii="Calibri" w:hAnsi="Calibri" w:cs="Calibri"/>
          <w:bCs/>
        </w:rPr>
        <w:t xml:space="preserve"> </w:t>
      </w:r>
      <w:r w:rsidR="00E931E1" w:rsidRPr="00AE7E26">
        <w:rPr>
          <w:rFonts w:ascii="Calibri" w:hAnsi="Calibri" w:cs="Calibri"/>
          <w:bCs/>
        </w:rPr>
        <w:t xml:space="preserve">są </w:t>
      </w:r>
      <w:r w:rsidRPr="00AE7E26">
        <w:rPr>
          <w:rFonts w:ascii="Calibri" w:hAnsi="Calibri" w:cs="Calibri"/>
          <w:bCs/>
        </w:rPr>
        <w:t xml:space="preserve">na stronie internetowej Stowarzyszenia </w:t>
      </w:r>
      <w:r w:rsidR="00943F7F" w:rsidRPr="00AE7E26">
        <w:rPr>
          <w:rFonts w:ascii="Calibri" w:hAnsi="Calibri" w:cs="Calibri"/>
          <w:bCs/>
        </w:rPr>
        <w:t>Lokalna Grupa Działania Sandry Brdy: sandrybrdy.pl</w:t>
      </w:r>
    </w:p>
    <w:p w14:paraId="77D4F063" w14:textId="77777777" w:rsidR="000C1647" w:rsidRPr="00AE7E26" w:rsidRDefault="000C1647" w:rsidP="006C4C78">
      <w:pPr>
        <w:pStyle w:val="Akapitzlist"/>
        <w:numPr>
          <w:ilvl w:val="0"/>
          <w:numId w:val="16"/>
        </w:numPr>
        <w:spacing w:after="0" w:line="240" w:lineRule="auto"/>
        <w:jc w:val="both"/>
        <w:rPr>
          <w:rFonts w:ascii="Calibri" w:hAnsi="Calibri" w:cs="Calibri"/>
          <w:b/>
          <w:bCs/>
        </w:rPr>
      </w:pPr>
      <w:r w:rsidRPr="00AE7E26">
        <w:rPr>
          <w:rFonts w:ascii="Calibri" w:hAnsi="Calibri" w:cs="Calibri"/>
        </w:rPr>
        <w:t>Informacje w kwestiach dotyczących naboru</w:t>
      </w:r>
      <w:r w:rsidR="007C17FB" w:rsidRPr="00AE7E26">
        <w:rPr>
          <w:rFonts w:ascii="Calibri" w:hAnsi="Calibri" w:cs="Calibri"/>
        </w:rPr>
        <w:t xml:space="preserve"> </w:t>
      </w:r>
      <w:r w:rsidRPr="00AE7E26">
        <w:rPr>
          <w:rFonts w:ascii="Calibri" w:hAnsi="Calibri" w:cs="Calibri"/>
        </w:rPr>
        <w:t xml:space="preserve">udzielane są mailowo oraz telefonicznie: </w:t>
      </w:r>
    </w:p>
    <w:p w14:paraId="3F170BCA" w14:textId="77777777" w:rsidR="00943F7F" w:rsidRPr="00AE7E26" w:rsidRDefault="00943F7F" w:rsidP="00943F7F">
      <w:pPr>
        <w:pStyle w:val="Akapitzlist"/>
        <w:numPr>
          <w:ilvl w:val="0"/>
          <w:numId w:val="5"/>
        </w:numPr>
        <w:spacing w:after="0" w:line="240" w:lineRule="auto"/>
        <w:jc w:val="both"/>
        <w:rPr>
          <w:rFonts w:ascii="Calibri" w:hAnsi="Calibri" w:cs="Calibri"/>
        </w:rPr>
      </w:pPr>
      <w:r w:rsidRPr="00AE7E26">
        <w:rPr>
          <w:rFonts w:ascii="Calibri" w:hAnsi="Calibri" w:cs="Calibri"/>
        </w:rPr>
        <w:t xml:space="preserve">kontakt LGD: </w:t>
      </w:r>
      <w:hyperlink r:id="rId10" w:history="1">
        <w:r w:rsidRPr="00AE7E26">
          <w:rPr>
            <w:rStyle w:val="Hipercze"/>
            <w:rFonts w:ascii="Calibri" w:hAnsi="Calibri" w:cs="Calibri"/>
          </w:rPr>
          <w:t>biuro@sandrybrdy.pl</w:t>
        </w:r>
      </w:hyperlink>
      <w:r w:rsidRPr="00AE7E26">
        <w:rPr>
          <w:rFonts w:ascii="Calibri" w:hAnsi="Calibri" w:cs="Calibri"/>
        </w:rPr>
        <w:t>, tel. (52) 397 79 64</w:t>
      </w:r>
    </w:p>
    <w:p w14:paraId="722C07BE" w14:textId="77777777" w:rsidR="00361699" w:rsidRPr="00AE7E26" w:rsidRDefault="000C1647" w:rsidP="006C4C78">
      <w:pPr>
        <w:pStyle w:val="Akapitzlist"/>
        <w:numPr>
          <w:ilvl w:val="0"/>
          <w:numId w:val="5"/>
        </w:numPr>
        <w:spacing w:after="0" w:line="240" w:lineRule="auto"/>
        <w:jc w:val="both"/>
        <w:rPr>
          <w:rFonts w:ascii="Calibri" w:hAnsi="Calibri" w:cs="Calibri"/>
        </w:rPr>
      </w:pPr>
      <w:r w:rsidRPr="00AE7E26">
        <w:rPr>
          <w:rFonts w:ascii="Calibri" w:hAnsi="Calibri" w:cs="Calibri"/>
        </w:rPr>
        <w:t xml:space="preserve">kontakt DPROW: </w:t>
      </w:r>
      <w:bookmarkStart w:id="3" w:name="_Hlk188944762"/>
      <w:r w:rsidR="00E17086" w:rsidRPr="00AE7E26">
        <w:rPr>
          <w:rFonts w:ascii="Calibri" w:hAnsi="Calibri" w:cs="Calibri"/>
        </w:rPr>
        <w:fldChar w:fldCharType="begin"/>
      </w:r>
      <w:r w:rsidR="00E17086" w:rsidRPr="00AE7E26">
        <w:rPr>
          <w:rFonts w:ascii="Calibri" w:hAnsi="Calibri" w:cs="Calibri"/>
        </w:rPr>
        <w:instrText xml:space="preserve"> HYPERLINK "mailto:lgdnabory@pomorskie.eu" </w:instrText>
      </w:r>
      <w:r w:rsidR="00E17086" w:rsidRPr="00AE7E26">
        <w:rPr>
          <w:rFonts w:ascii="Calibri" w:hAnsi="Calibri" w:cs="Calibri"/>
        </w:rPr>
      </w:r>
      <w:r w:rsidR="00E17086" w:rsidRPr="00AE7E26">
        <w:rPr>
          <w:rFonts w:ascii="Calibri" w:hAnsi="Calibri" w:cs="Calibri"/>
        </w:rPr>
        <w:fldChar w:fldCharType="separate"/>
      </w:r>
      <w:r w:rsidR="00E17086" w:rsidRPr="00AE7E26">
        <w:rPr>
          <w:rStyle w:val="Hipercze"/>
          <w:rFonts w:ascii="Calibri" w:hAnsi="Calibri" w:cs="Calibri"/>
        </w:rPr>
        <w:t>lgdnabory@pomorskie.eu</w:t>
      </w:r>
      <w:r w:rsidR="00E17086" w:rsidRPr="00AE7E26">
        <w:rPr>
          <w:rFonts w:ascii="Calibri" w:hAnsi="Calibri" w:cs="Calibri"/>
        </w:rPr>
        <w:fldChar w:fldCharType="end"/>
      </w:r>
      <w:r w:rsidR="00E17086" w:rsidRPr="00AE7E26">
        <w:rPr>
          <w:rFonts w:ascii="Calibri" w:hAnsi="Calibri" w:cs="Calibri"/>
        </w:rPr>
        <w:t>,</w:t>
      </w:r>
      <w:bookmarkEnd w:id="3"/>
      <w:r w:rsidR="00E17086" w:rsidRPr="00AE7E26">
        <w:rPr>
          <w:rFonts w:ascii="Calibri" w:hAnsi="Calibri" w:cs="Calibri"/>
        </w:rPr>
        <w:t xml:space="preserve"> tel</w:t>
      </w:r>
      <w:r w:rsidR="007254CD" w:rsidRPr="00AE7E26">
        <w:rPr>
          <w:rFonts w:ascii="Calibri" w:hAnsi="Calibri" w:cs="Calibri"/>
        </w:rPr>
        <w:t>.</w:t>
      </w:r>
      <w:r w:rsidR="00E17086" w:rsidRPr="00AE7E26">
        <w:rPr>
          <w:rFonts w:ascii="Calibri" w:hAnsi="Calibri" w:cs="Calibri"/>
        </w:rPr>
        <w:t xml:space="preserve">: (58) 32 68 650.  </w:t>
      </w:r>
      <w:r w:rsidRPr="00AE7E26">
        <w:rPr>
          <w:rFonts w:ascii="Calibri" w:hAnsi="Calibri" w:cs="Calibri"/>
        </w:rPr>
        <w:t xml:space="preserve"> </w:t>
      </w:r>
    </w:p>
    <w:p w14:paraId="1E31E92E" w14:textId="77777777" w:rsidR="0093034C" w:rsidRPr="00AE7E26" w:rsidRDefault="0093034C" w:rsidP="00A53771">
      <w:pPr>
        <w:pStyle w:val="Nagwek1"/>
        <w:rPr>
          <w:rFonts w:cs="Calibri"/>
        </w:rPr>
      </w:pPr>
      <w:bookmarkStart w:id="4" w:name="_Toc182855912"/>
      <w:bookmarkStart w:id="5" w:name="_Toc193879230"/>
      <w:bookmarkStart w:id="6" w:name="_Hlk182571937"/>
      <w:r w:rsidRPr="00AE7E26">
        <w:rPr>
          <w:rFonts w:cs="Calibri"/>
        </w:rPr>
        <w:t>II</w:t>
      </w:r>
      <w:r w:rsidR="00DC5EA3" w:rsidRPr="00AE7E26">
        <w:rPr>
          <w:rFonts w:cs="Calibri"/>
        </w:rPr>
        <w:t>I</w:t>
      </w:r>
      <w:r w:rsidRPr="00AE7E26">
        <w:rPr>
          <w:rFonts w:cs="Calibri"/>
        </w:rPr>
        <w:t>. PODSTAWOWE INFORMACJE O NABORZE</w:t>
      </w:r>
      <w:bookmarkEnd w:id="4"/>
      <w:bookmarkEnd w:id="5"/>
    </w:p>
    <w:p w14:paraId="7BCB4593" w14:textId="77777777" w:rsidR="0093034C" w:rsidRPr="00AE7E26" w:rsidRDefault="0093034C" w:rsidP="00A53771">
      <w:pPr>
        <w:pStyle w:val="Nagwek2"/>
        <w:rPr>
          <w:rFonts w:cs="Calibri"/>
        </w:rPr>
      </w:pPr>
      <w:bookmarkStart w:id="7" w:name="_Toc182855913"/>
      <w:bookmarkStart w:id="8" w:name="_Toc193879231"/>
      <w:r w:rsidRPr="00AE7E26">
        <w:rPr>
          <w:rFonts w:cs="Calibri"/>
        </w:rPr>
        <w:t>A. Instytucja organizująca nabór</w:t>
      </w:r>
      <w:bookmarkEnd w:id="7"/>
      <w:bookmarkEnd w:id="8"/>
    </w:p>
    <w:bookmarkEnd w:id="6"/>
    <w:p w14:paraId="40391DA0" w14:textId="77777777" w:rsidR="00937D79" w:rsidRPr="00AE7E26" w:rsidRDefault="00E11836" w:rsidP="006C4C78">
      <w:pPr>
        <w:pStyle w:val="Akapitzlist"/>
        <w:numPr>
          <w:ilvl w:val="0"/>
          <w:numId w:val="6"/>
        </w:numPr>
        <w:spacing w:after="0" w:line="240" w:lineRule="auto"/>
        <w:ind w:left="567" w:hanging="436"/>
        <w:jc w:val="both"/>
        <w:rPr>
          <w:rFonts w:ascii="Calibri" w:hAnsi="Calibri" w:cs="Calibri"/>
        </w:rPr>
      </w:pPr>
      <w:r w:rsidRPr="00AE7E26">
        <w:rPr>
          <w:rFonts w:ascii="Calibri" w:hAnsi="Calibri" w:cs="Calibri"/>
        </w:rPr>
        <w:t xml:space="preserve">Nabór organizowany jest przez </w:t>
      </w:r>
      <w:r w:rsidR="00943F7F" w:rsidRPr="00AE7E26">
        <w:rPr>
          <w:rFonts w:ascii="Calibri" w:hAnsi="Calibri" w:cs="Calibri"/>
          <w:b/>
          <w:bCs/>
        </w:rPr>
        <w:t>Stowarzyszenie Lokalna Grupa Działania Sandry Brdy</w:t>
      </w:r>
      <w:r w:rsidR="00943F7F" w:rsidRPr="00AE7E26">
        <w:rPr>
          <w:rFonts w:ascii="Calibri" w:hAnsi="Calibri" w:cs="Calibri"/>
        </w:rPr>
        <w:t>,</w:t>
      </w:r>
      <w:r w:rsidR="00AC0B81">
        <w:rPr>
          <w:rFonts w:ascii="Calibri" w:hAnsi="Calibri" w:cs="Calibri"/>
        </w:rPr>
        <w:t xml:space="preserve"> </w:t>
      </w:r>
      <w:r w:rsidR="0093034C" w:rsidRPr="00AE7E26">
        <w:rPr>
          <w:rFonts w:ascii="Calibri" w:hAnsi="Calibri" w:cs="Calibri"/>
        </w:rPr>
        <w:t>któr</w:t>
      </w:r>
      <w:r w:rsidR="00943F7F" w:rsidRPr="00AE7E26">
        <w:rPr>
          <w:rFonts w:ascii="Calibri" w:hAnsi="Calibri" w:cs="Calibri"/>
        </w:rPr>
        <w:t>e</w:t>
      </w:r>
      <w:r w:rsidR="0093034C" w:rsidRPr="00AE7E26">
        <w:rPr>
          <w:rFonts w:ascii="Calibri" w:hAnsi="Calibri" w:cs="Calibri"/>
        </w:rPr>
        <w:t xml:space="preserve"> </w:t>
      </w:r>
      <w:r w:rsidR="007C2CB4">
        <w:rPr>
          <w:rFonts w:ascii="Calibri" w:hAnsi="Calibri" w:cs="Calibri"/>
        </w:rPr>
        <w:t>odpowiedzialne</w:t>
      </w:r>
      <w:r w:rsidR="007C2CB4" w:rsidRPr="00AE7E26">
        <w:rPr>
          <w:rFonts w:ascii="Calibri" w:hAnsi="Calibri" w:cs="Calibri"/>
        </w:rPr>
        <w:t xml:space="preserve"> </w:t>
      </w:r>
      <w:r w:rsidR="0093034C" w:rsidRPr="00AE7E26">
        <w:rPr>
          <w:rFonts w:ascii="Calibri" w:hAnsi="Calibri" w:cs="Calibri"/>
        </w:rPr>
        <w:t xml:space="preserve">jest za </w:t>
      </w:r>
      <w:r w:rsidR="005609B1" w:rsidRPr="00AE7E26">
        <w:rPr>
          <w:rFonts w:ascii="Calibri" w:hAnsi="Calibri" w:cs="Calibri"/>
        </w:rPr>
        <w:t xml:space="preserve">ocenę i </w:t>
      </w:r>
      <w:r w:rsidR="0093034C" w:rsidRPr="00AE7E26">
        <w:rPr>
          <w:rFonts w:ascii="Calibri" w:hAnsi="Calibri" w:cs="Calibri"/>
        </w:rPr>
        <w:t xml:space="preserve">wybór operacji przy zastosowaniu lokalnych kryteriów wyboru operacji oraz ustalenie kwoty wsparcia.   </w:t>
      </w:r>
    </w:p>
    <w:p w14:paraId="6A325B77" w14:textId="77777777" w:rsidR="009869FF" w:rsidRPr="00AE7E26" w:rsidRDefault="0093034C" w:rsidP="006C4C78">
      <w:pPr>
        <w:pStyle w:val="Akapitzlist"/>
        <w:numPr>
          <w:ilvl w:val="0"/>
          <w:numId w:val="6"/>
        </w:numPr>
        <w:spacing w:after="0" w:line="240" w:lineRule="auto"/>
        <w:ind w:left="567" w:hanging="436"/>
        <w:jc w:val="both"/>
        <w:rPr>
          <w:rFonts w:ascii="Calibri" w:hAnsi="Calibri" w:cs="Calibri"/>
        </w:rPr>
      </w:pPr>
      <w:r w:rsidRPr="00AE7E26">
        <w:rPr>
          <w:rFonts w:ascii="Calibri" w:hAnsi="Calibri" w:cs="Calibri"/>
        </w:rPr>
        <w:t>Proces oceny projektów koordynowany jest przez ZW, w imieniu którego działa DPR</w:t>
      </w:r>
      <w:r w:rsidR="00937D79" w:rsidRPr="00AE7E26">
        <w:rPr>
          <w:rFonts w:ascii="Calibri" w:hAnsi="Calibri" w:cs="Calibri"/>
        </w:rPr>
        <w:t>OW</w:t>
      </w:r>
      <w:r w:rsidRPr="00AE7E26">
        <w:rPr>
          <w:rFonts w:ascii="Calibri" w:hAnsi="Calibri" w:cs="Calibri"/>
        </w:rPr>
        <w:t xml:space="preserve">. </w:t>
      </w:r>
    </w:p>
    <w:p w14:paraId="28EBC3FE" w14:textId="77777777" w:rsidR="00937D79" w:rsidRPr="00AE7E26" w:rsidRDefault="00937D79" w:rsidP="006C4C78">
      <w:pPr>
        <w:pStyle w:val="Akapitzlist"/>
        <w:numPr>
          <w:ilvl w:val="0"/>
          <w:numId w:val="6"/>
        </w:numPr>
        <w:spacing w:after="0" w:line="240" w:lineRule="auto"/>
        <w:ind w:left="567" w:hanging="436"/>
        <w:jc w:val="both"/>
        <w:rPr>
          <w:rFonts w:ascii="Calibri" w:hAnsi="Calibri" w:cs="Calibri"/>
        </w:rPr>
      </w:pPr>
      <w:r w:rsidRPr="00AE7E26">
        <w:rPr>
          <w:rFonts w:ascii="Calibri" w:hAnsi="Calibri" w:cs="Calibri"/>
        </w:rPr>
        <w:t xml:space="preserve">DPROW </w:t>
      </w:r>
      <w:r w:rsidR="0093034C" w:rsidRPr="00AE7E26">
        <w:rPr>
          <w:rFonts w:ascii="Calibri" w:hAnsi="Calibri" w:cs="Calibri"/>
        </w:rPr>
        <w:t>weryfikuje poprawność przeprowadzenia przez LGD procesu naboru i oceny</w:t>
      </w:r>
      <w:r w:rsidRPr="00AE7E26">
        <w:rPr>
          <w:rFonts w:ascii="Calibri" w:hAnsi="Calibri" w:cs="Calibri"/>
        </w:rPr>
        <w:t xml:space="preserve"> </w:t>
      </w:r>
      <w:r w:rsidR="0093034C" w:rsidRPr="00AE7E26">
        <w:rPr>
          <w:rFonts w:ascii="Calibri" w:hAnsi="Calibri" w:cs="Calibri"/>
        </w:rPr>
        <w:t>wniosków</w:t>
      </w:r>
      <w:r w:rsidRPr="00AE7E26">
        <w:rPr>
          <w:rFonts w:ascii="Calibri" w:hAnsi="Calibri" w:cs="Calibri"/>
        </w:rPr>
        <w:t xml:space="preserve"> oraz </w:t>
      </w:r>
      <w:r w:rsidR="0093034C" w:rsidRPr="00AE7E26">
        <w:rPr>
          <w:rFonts w:ascii="Calibri" w:hAnsi="Calibri" w:cs="Calibri"/>
        </w:rPr>
        <w:t xml:space="preserve">działając w imieniu </w:t>
      </w:r>
      <w:r w:rsidR="005A0BEF" w:rsidRPr="00AE7E26">
        <w:rPr>
          <w:rFonts w:ascii="Calibri" w:hAnsi="Calibri" w:cs="Calibri"/>
        </w:rPr>
        <w:t>IZ FEP 2021-2027</w:t>
      </w:r>
      <w:r w:rsidR="0093034C" w:rsidRPr="00AE7E26">
        <w:rPr>
          <w:rFonts w:ascii="Calibri" w:hAnsi="Calibri" w:cs="Calibri"/>
        </w:rPr>
        <w:t xml:space="preserve"> dokonuje ostatecznej weryfikacji kwalifikowalności. </w:t>
      </w:r>
    </w:p>
    <w:p w14:paraId="77CA9FFE" w14:textId="77777777" w:rsidR="00A51F4E" w:rsidRPr="00AE7E26" w:rsidRDefault="0047183C" w:rsidP="00A53771">
      <w:pPr>
        <w:pStyle w:val="Nagwek2"/>
        <w:rPr>
          <w:rFonts w:cs="Calibri"/>
        </w:rPr>
      </w:pPr>
      <w:bookmarkStart w:id="9" w:name="_Toc182855915"/>
      <w:bookmarkStart w:id="10" w:name="_Toc193879232"/>
      <w:r w:rsidRPr="00AE7E26">
        <w:rPr>
          <w:rStyle w:val="Nagwek2Znak"/>
          <w:rFonts w:cs="Calibri"/>
          <w:b/>
        </w:rPr>
        <w:t>B</w:t>
      </w:r>
      <w:r w:rsidR="00857A3C" w:rsidRPr="00AE7E26">
        <w:rPr>
          <w:rFonts w:cs="Calibri"/>
        </w:rPr>
        <w:t>. Zakresy wsparcia na wdrażanie LSR, których dotyczy nabór</w:t>
      </w:r>
      <w:r w:rsidR="0046411D" w:rsidRPr="00AE7E26">
        <w:rPr>
          <w:rFonts w:cs="Calibri"/>
        </w:rPr>
        <w:t xml:space="preserve"> wniosków o wsparcie</w:t>
      </w:r>
      <w:bookmarkEnd w:id="9"/>
      <w:bookmarkEnd w:id="10"/>
    </w:p>
    <w:p w14:paraId="3368C05F" w14:textId="77777777" w:rsidR="00943F7F" w:rsidRPr="00AE7E26" w:rsidRDefault="00943F7F" w:rsidP="00943F7F">
      <w:pPr>
        <w:spacing w:after="0" w:line="240" w:lineRule="auto"/>
        <w:jc w:val="both"/>
        <w:rPr>
          <w:rFonts w:ascii="Calibri" w:hAnsi="Calibri" w:cs="Calibri"/>
        </w:rPr>
      </w:pPr>
      <w:r w:rsidRPr="00AE7E26">
        <w:rPr>
          <w:rFonts w:ascii="Calibri" w:hAnsi="Calibri" w:cs="Calibri"/>
        </w:rPr>
        <w:t xml:space="preserve">Przedmiotem naboru jest </w:t>
      </w:r>
      <w:r w:rsidRPr="00AE7E26">
        <w:rPr>
          <w:rFonts w:ascii="Calibri" w:hAnsi="Calibri" w:cs="Calibri"/>
          <w:bCs/>
        </w:rPr>
        <w:t xml:space="preserve">udzielenie dofinansowania projektom z zakresu infrastruktury turystyki w ramach </w:t>
      </w:r>
      <w:r w:rsidRPr="00AE7E26">
        <w:rPr>
          <w:rFonts w:ascii="Calibri" w:hAnsi="Calibri" w:cs="Calibri"/>
        </w:rPr>
        <w:t xml:space="preserve">przedsięwzięcia P.3.1.1. Tworzenie i rozwój ogólnodostępnej infrastruktury turystyki objętego Celem 3 Wzmocnienie konkurencyjności regionu i rozwój oferty kluczowych branż w ramach Lokalnej Strategii Rozwoju 2023-2027 w ramach Działania 6.12 Infrastruktura turystyki – RLKS w ramach FEP 2021-2027. </w:t>
      </w:r>
    </w:p>
    <w:p w14:paraId="54A8C1F8" w14:textId="77777777" w:rsidR="004C5DD0" w:rsidRPr="00AE7E26" w:rsidRDefault="004C5DD0" w:rsidP="00A53771">
      <w:pPr>
        <w:pStyle w:val="Nagwek2"/>
        <w:rPr>
          <w:rStyle w:val="Nagwek2Znak"/>
          <w:rFonts w:cs="Calibri"/>
          <w:b/>
        </w:rPr>
      </w:pPr>
      <w:bookmarkStart w:id="11" w:name="_Toc193879233"/>
      <w:r w:rsidRPr="00AE7E26">
        <w:rPr>
          <w:rStyle w:val="Nagwek2Znak"/>
          <w:rFonts w:cs="Calibri"/>
          <w:b/>
        </w:rPr>
        <w:t>C. Typy projektów objęte naborem</w:t>
      </w:r>
      <w:bookmarkEnd w:id="11"/>
    </w:p>
    <w:p w14:paraId="69262F8B" w14:textId="77777777" w:rsidR="008D32EE" w:rsidRPr="00AE7E26" w:rsidRDefault="0047183C" w:rsidP="004C5DD0">
      <w:pPr>
        <w:spacing w:after="0" w:line="240" w:lineRule="auto"/>
        <w:jc w:val="both"/>
        <w:rPr>
          <w:rFonts w:ascii="Calibri" w:hAnsi="Calibri" w:cs="Calibri"/>
          <w:b/>
          <w:bCs/>
        </w:rPr>
      </w:pPr>
      <w:r w:rsidRPr="00AE7E26">
        <w:rPr>
          <w:rFonts w:ascii="Calibri" w:hAnsi="Calibri" w:cs="Calibri"/>
        </w:rPr>
        <w:t>W ramach naboru wsparciem zostaną objęte projekty dotyczące</w:t>
      </w:r>
      <w:r w:rsidR="00A4474B" w:rsidRPr="00AE7E26">
        <w:rPr>
          <w:rFonts w:ascii="Calibri" w:hAnsi="Calibri" w:cs="Calibri"/>
        </w:rPr>
        <w:t xml:space="preserve"> </w:t>
      </w:r>
      <w:bookmarkStart w:id="12" w:name="_Hlk188573409"/>
      <w:r w:rsidR="008D32EE" w:rsidRPr="00AE7E26">
        <w:rPr>
          <w:rFonts w:ascii="Calibri" w:hAnsi="Calibri" w:cs="Calibri"/>
          <w:b/>
          <w:bCs/>
        </w:rPr>
        <w:t>Rozw</w:t>
      </w:r>
      <w:r w:rsidR="00A4474B" w:rsidRPr="00AE7E26">
        <w:rPr>
          <w:rFonts w:ascii="Calibri" w:hAnsi="Calibri" w:cs="Calibri"/>
          <w:b/>
          <w:bCs/>
        </w:rPr>
        <w:t>o</w:t>
      </w:r>
      <w:r w:rsidR="008D32EE" w:rsidRPr="00AE7E26">
        <w:rPr>
          <w:rFonts w:ascii="Calibri" w:hAnsi="Calibri" w:cs="Calibri"/>
          <w:b/>
          <w:bCs/>
        </w:rPr>
        <w:t>j</w:t>
      </w:r>
      <w:r w:rsidR="00A4474B" w:rsidRPr="00AE7E26">
        <w:rPr>
          <w:rFonts w:ascii="Calibri" w:hAnsi="Calibri" w:cs="Calibri"/>
          <w:b/>
          <w:bCs/>
        </w:rPr>
        <w:t>u</w:t>
      </w:r>
      <w:r w:rsidR="008D32EE" w:rsidRPr="00AE7E26">
        <w:rPr>
          <w:rFonts w:ascii="Calibri" w:hAnsi="Calibri" w:cs="Calibri"/>
          <w:b/>
          <w:bCs/>
        </w:rPr>
        <w:t xml:space="preserve"> infrastruktury bezpiecznych kąpielisk</w:t>
      </w:r>
      <w:bookmarkEnd w:id="12"/>
      <w:r w:rsidR="008D32EE" w:rsidRPr="00AE7E26">
        <w:rPr>
          <w:rFonts w:ascii="Calibri" w:hAnsi="Calibri" w:cs="Calibri"/>
          <w:b/>
          <w:bCs/>
        </w:rPr>
        <w:t xml:space="preserve"> </w:t>
      </w:r>
      <w:r w:rsidR="008D32EE" w:rsidRPr="00AE7E26">
        <w:rPr>
          <w:rFonts w:ascii="Calibri" w:hAnsi="Calibri" w:cs="Calibri"/>
        </w:rPr>
        <w:t xml:space="preserve">w szczególności: </w:t>
      </w:r>
    </w:p>
    <w:p w14:paraId="78FAC946" w14:textId="77777777" w:rsidR="008D32EE" w:rsidRPr="00AE7E26" w:rsidRDefault="008D32EE" w:rsidP="006C4C78">
      <w:pPr>
        <w:pStyle w:val="Akapitzlist"/>
        <w:numPr>
          <w:ilvl w:val="0"/>
          <w:numId w:val="3"/>
        </w:numPr>
        <w:spacing w:after="0" w:line="240" w:lineRule="auto"/>
        <w:ind w:left="709" w:hanging="294"/>
        <w:jc w:val="both"/>
        <w:rPr>
          <w:rFonts w:ascii="Calibri" w:hAnsi="Calibri" w:cs="Calibri"/>
        </w:rPr>
      </w:pPr>
      <w:r w:rsidRPr="00AE7E26">
        <w:rPr>
          <w:rFonts w:ascii="Calibri" w:hAnsi="Calibri" w:cs="Calibri"/>
        </w:rPr>
        <w:lastRenderedPageBreak/>
        <w:t xml:space="preserve">budowy, rozbudowy, przebudowy albo innych robót budowlanych infrastruktury kąpielisk (w tym dostosowania jej dla osób ze szczególnymi potrzebami); </w:t>
      </w:r>
    </w:p>
    <w:p w14:paraId="48088435" w14:textId="77777777" w:rsidR="008D32EE" w:rsidRPr="00AE7E26" w:rsidRDefault="008D32EE" w:rsidP="006C4C78">
      <w:pPr>
        <w:pStyle w:val="Akapitzlist"/>
        <w:numPr>
          <w:ilvl w:val="0"/>
          <w:numId w:val="3"/>
        </w:numPr>
        <w:spacing w:after="0" w:line="240" w:lineRule="auto"/>
        <w:ind w:left="709" w:hanging="294"/>
        <w:jc w:val="both"/>
        <w:rPr>
          <w:rFonts w:ascii="Calibri" w:hAnsi="Calibri" w:cs="Calibri"/>
        </w:rPr>
      </w:pPr>
      <w:r w:rsidRPr="00AE7E26">
        <w:rPr>
          <w:rFonts w:ascii="Calibri" w:hAnsi="Calibri" w:cs="Calibri"/>
        </w:rPr>
        <w:t xml:space="preserve">zagospodarowania plaż (place zabaw, siłownie zewnętrzne, zejścia, wiaty, miejsca na ognisko itp.); </w:t>
      </w:r>
    </w:p>
    <w:p w14:paraId="09C4AFD0" w14:textId="77777777" w:rsidR="008D32EE" w:rsidRPr="00AE7E26" w:rsidRDefault="008D32EE" w:rsidP="006C4C78">
      <w:pPr>
        <w:pStyle w:val="Akapitzlist"/>
        <w:numPr>
          <w:ilvl w:val="0"/>
          <w:numId w:val="3"/>
        </w:numPr>
        <w:spacing w:after="0" w:line="240" w:lineRule="auto"/>
        <w:ind w:left="709" w:hanging="294"/>
        <w:jc w:val="both"/>
        <w:rPr>
          <w:rFonts w:ascii="Calibri" w:hAnsi="Calibri" w:cs="Calibri"/>
        </w:rPr>
      </w:pPr>
      <w:r w:rsidRPr="00AE7E26">
        <w:rPr>
          <w:rFonts w:ascii="Calibri" w:hAnsi="Calibri" w:cs="Calibri"/>
        </w:rPr>
        <w:t xml:space="preserve">budowy, rozbudowy, przebudowy albo innych robót budowlanych związanych z magazynami sprzętu wodnego i sanitariatami; </w:t>
      </w:r>
    </w:p>
    <w:p w14:paraId="599967C6" w14:textId="77777777" w:rsidR="008D32EE" w:rsidRPr="00AE7E26" w:rsidRDefault="008D32EE" w:rsidP="006C4C78">
      <w:pPr>
        <w:pStyle w:val="Akapitzlist"/>
        <w:numPr>
          <w:ilvl w:val="0"/>
          <w:numId w:val="3"/>
        </w:numPr>
        <w:spacing w:after="0" w:line="240" w:lineRule="auto"/>
        <w:ind w:left="709" w:hanging="294"/>
        <w:jc w:val="both"/>
        <w:rPr>
          <w:rFonts w:ascii="Calibri" w:hAnsi="Calibri" w:cs="Calibri"/>
        </w:rPr>
      </w:pPr>
      <w:r w:rsidRPr="00AE7E26">
        <w:rPr>
          <w:rFonts w:ascii="Calibri" w:hAnsi="Calibri" w:cs="Calibri"/>
        </w:rPr>
        <w:t>utworzenia miejsc do wypoczynku oraz stanowisk dla ratowników wodnych;</w:t>
      </w:r>
    </w:p>
    <w:p w14:paraId="6D2EED05" w14:textId="77777777" w:rsidR="008D32EE" w:rsidRPr="00AE7E26" w:rsidRDefault="008D32EE" w:rsidP="006C4C78">
      <w:pPr>
        <w:pStyle w:val="Akapitzlist"/>
        <w:numPr>
          <w:ilvl w:val="0"/>
          <w:numId w:val="3"/>
        </w:numPr>
        <w:spacing w:after="0" w:line="240" w:lineRule="auto"/>
        <w:ind w:left="709" w:hanging="294"/>
        <w:jc w:val="both"/>
        <w:rPr>
          <w:rFonts w:ascii="Calibri" w:hAnsi="Calibri" w:cs="Calibri"/>
        </w:rPr>
      </w:pPr>
      <w:r w:rsidRPr="00AE7E26">
        <w:rPr>
          <w:rFonts w:ascii="Calibri" w:hAnsi="Calibri" w:cs="Calibri"/>
        </w:rPr>
        <w:t xml:space="preserve">zakupu niezbędnego sprzętu ratowniczego/ratunkowego oraz monitoringu.  </w:t>
      </w:r>
    </w:p>
    <w:p w14:paraId="3C47CDB5" w14:textId="77777777" w:rsidR="00A4474B" w:rsidRPr="00AE7E26" w:rsidRDefault="00190BDD" w:rsidP="00A4474B">
      <w:pPr>
        <w:spacing w:after="0" w:line="240" w:lineRule="auto"/>
        <w:jc w:val="both"/>
        <w:rPr>
          <w:rFonts w:ascii="Calibri" w:hAnsi="Calibri" w:cs="Calibri"/>
        </w:rPr>
      </w:pPr>
      <w:bookmarkStart w:id="13" w:name="_Toc182855916"/>
      <w:r w:rsidRPr="00AE7E26">
        <w:rPr>
          <w:rFonts w:ascii="Calibri" w:hAnsi="Calibri" w:cs="Calibri"/>
        </w:rPr>
        <w:t xml:space="preserve">    - zgodnie z typ</w:t>
      </w:r>
      <w:r w:rsidR="004C5DD0" w:rsidRPr="00AE7E26">
        <w:rPr>
          <w:rFonts w:ascii="Calibri" w:hAnsi="Calibri" w:cs="Calibri"/>
        </w:rPr>
        <w:t xml:space="preserve">ami </w:t>
      </w:r>
      <w:r w:rsidRPr="00AE7E26">
        <w:rPr>
          <w:rFonts w:ascii="Calibri" w:hAnsi="Calibri" w:cs="Calibri"/>
        </w:rPr>
        <w:t>projektów</w:t>
      </w:r>
      <w:r w:rsidR="004C5DD0" w:rsidRPr="00AE7E26">
        <w:rPr>
          <w:rFonts w:ascii="Calibri" w:hAnsi="Calibri" w:cs="Calibri"/>
        </w:rPr>
        <w:t xml:space="preserve"> </w:t>
      </w:r>
      <w:r w:rsidR="00A4474B" w:rsidRPr="00AE7E26">
        <w:rPr>
          <w:rFonts w:ascii="Calibri" w:hAnsi="Calibri" w:cs="Calibri"/>
        </w:rPr>
        <w:t>wskazanym</w:t>
      </w:r>
      <w:r w:rsidR="004C5DD0" w:rsidRPr="00AE7E26">
        <w:rPr>
          <w:rFonts w:ascii="Calibri" w:hAnsi="Calibri" w:cs="Calibri"/>
        </w:rPr>
        <w:t>i</w:t>
      </w:r>
      <w:r w:rsidR="00A4474B" w:rsidRPr="00AE7E26">
        <w:rPr>
          <w:rFonts w:ascii="Calibri" w:hAnsi="Calibri" w:cs="Calibri"/>
        </w:rPr>
        <w:t xml:space="preserve"> w SZOP dla </w:t>
      </w:r>
      <w:r w:rsidR="00FE1F4E" w:rsidRPr="00AE7E26">
        <w:rPr>
          <w:rFonts w:ascii="Calibri" w:hAnsi="Calibri" w:cs="Calibri"/>
        </w:rPr>
        <w:t>D</w:t>
      </w:r>
      <w:r w:rsidR="00A4474B" w:rsidRPr="00AE7E26">
        <w:rPr>
          <w:rFonts w:ascii="Calibri" w:hAnsi="Calibri" w:cs="Calibri"/>
        </w:rPr>
        <w:t>ziałania 6.12 Infrastruktura turystyki – RLKS</w:t>
      </w:r>
      <w:r w:rsidR="00FE1F4E" w:rsidRPr="00AE7E26">
        <w:rPr>
          <w:rFonts w:ascii="Calibri" w:hAnsi="Calibri" w:cs="Calibri"/>
        </w:rPr>
        <w:t xml:space="preserve">. </w:t>
      </w:r>
    </w:p>
    <w:p w14:paraId="29AB5A05" w14:textId="77777777" w:rsidR="007D7562" w:rsidRPr="00AE7E26" w:rsidRDefault="00FE1F4E" w:rsidP="00A53771">
      <w:pPr>
        <w:pStyle w:val="Nagwek2"/>
        <w:rPr>
          <w:rFonts w:cs="Calibri"/>
        </w:rPr>
      </w:pPr>
      <w:bookmarkStart w:id="14" w:name="_Toc193879234"/>
      <w:r w:rsidRPr="00AE7E26">
        <w:rPr>
          <w:rFonts w:cs="Calibri"/>
        </w:rPr>
        <w:t>D</w:t>
      </w:r>
      <w:r w:rsidR="007D7562" w:rsidRPr="00AE7E26">
        <w:rPr>
          <w:rFonts w:cs="Calibri"/>
        </w:rPr>
        <w:t>. Podmioty uprawnione do ubiegania się o dofinansowanie</w:t>
      </w:r>
      <w:bookmarkEnd w:id="14"/>
      <w:r w:rsidR="007D7562" w:rsidRPr="00AE7E26">
        <w:rPr>
          <w:rFonts w:cs="Calibri"/>
        </w:rPr>
        <w:t xml:space="preserve"> </w:t>
      </w:r>
    </w:p>
    <w:p w14:paraId="2DA92D50" w14:textId="77777777" w:rsidR="00A6586D" w:rsidRPr="00AE7E26" w:rsidRDefault="00AA3C14" w:rsidP="006C4C78">
      <w:pPr>
        <w:pStyle w:val="Akapitzlist"/>
        <w:numPr>
          <w:ilvl w:val="0"/>
          <w:numId w:val="17"/>
        </w:numPr>
        <w:spacing w:after="0" w:line="240" w:lineRule="auto"/>
        <w:ind w:left="567" w:hanging="425"/>
        <w:jc w:val="both"/>
        <w:rPr>
          <w:rFonts w:ascii="Calibri" w:hAnsi="Calibri" w:cs="Calibri"/>
        </w:rPr>
      </w:pPr>
      <w:r w:rsidRPr="00AE7E26">
        <w:rPr>
          <w:rFonts w:ascii="Calibri" w:hAnsi="Calibri" w:cs="Calibri"/>
        </w:rPr>
        <w:t xml:space="preserve">O </w:t>
      </w:r>
      <w:r w:rsidR="00A6586D" w:rsidRPr="00AE7E26">
        <w:rPr>
          <w:rFonts w:ascii="Calibri" w:hAnsi="Calibri" w:cs="Calibri"/>
        </w:rPr>
        <w:t xml:space="preserve">dofinansowanie w ramach naboru mogą ubiegać się następujące podmioty: </w:t>
      </w:r>
    </w:p>
    <w:p w14:paraId="4E3C1214" w14:textId="77777777" w:rsidR="00A6586D" w:rsidRPr="00AE7E26" w:rsidRDefault="00A6586D" w:rsidP="006C4C78">
      <w:pPr>
        <w:pStyle w:val="Akapitzlist"/>
        <w:numPr>
          <w:ilvl w:val="0"/>
          <w:numId w:val="9"/>
        </w:numPr>
        <w:spacing w:after="0" w:line="240" w:lineRule="auto"/>
        <w:ind w:left="709" w:hanging="295"/>
        <w:jc w:val="both"/>
        <w:rPr>
          <w:rFonts w:ascii="Calibri" w:hAnsi="Calibri" w:cs="Calibri"/>
        </w:rPr>
      </w:pPr>
      <w:r w:rsidRPr="00AE7E26">
        <w:rPr>
          <w:rFonts w:ascii="Calibri" w:hAnsi="Calibri" w:cs="Calibri"/>
        </w:rPr>
        <w:t xml:space="preserve">Jednostki </w:t>
      </w:r>
      <w:r w:rsidR="00CF363F">
        <w:rPr>
          <w:rFonts w:ascii="Calibri" w:hAnsi="Calibri" w:cs="Calibri"/>
        </w:rPr>
        <w:t>sektora finansów publicznych</w:t>
      </w:r>
      <w:r w:rsidRPr="00AE7E26">
        <w:rPr>
          <w:rFonts w:ascii="Calibri" w:hAnsi="Calibri" w:cs="Calibri"/>
        </w:rPr>
        <w:t>,</w:t>
      </w:r>
    </w:p>
    <w:p w14:paraId="718E760F" w14:textId="77777777" w:rsidR="00AA3C14" w:rsidRPr="00AE7E26" w:rsidRDefault="00AA3C14" w:rsidP="00AA3C14">
      <w:pPr>
        <w:spacing w:after="0" w:line="240" w:lineRule="auto"/>
        <w:jc w:val="both"/>
        <w:rPr>
          <w:rFonts w:ascii="Calibri" w:hAnsi="Calibri" w:cs="Calibri"/>
        </w:rPr>
      </w:pPr>
    </w:p>
    <w:p w14:paraId="015413C4" w14:textId="77777777" w:rsidR="00AA3C14" w:rsidRPr="00AE7E26" w:rsidRDefault="00AA3C14" w:rsidP="006C4C78">
      <w:pPr>
        <w:pStyle w:val="Akapitzlist"/>
        <w:numPr>
          <w:ilvl w:val="0"/>
          <w:numId w:val="17"/>
        </w:numPr>
        <w:spacing w:after="0" w:line="240" w:lineRule="auto"/>
        <w:ind w:left="499" w:hanging="357"/>
        <w:jc w:val="both"/>
        <w:rPr>
          <w:rFonts w:ascii="Calibri" w:hAnsi="Calibri" w:cs="Calibri"/>
        </w:rPr>
      </w:pPr>
      <w:r w:rsidRPr="00AE7E26">
        <w:rPr>
          <w:rFonts w:ascii="Calibri" w:hAnsi="Calibri" w:cs="Calibri"/>
          <w:bCs/>
        </w:rPr>
        <w:t xml:space="preserve">O dofinansowanie </w:t>
      </w:r>
      <w:r w:rsidRPr="00AE7E26">
        <w:rPr>
          <w:rFonts w:ascii="Calibri" w:hAnsi="Calibri" w:cs="Calibri"/>
          <w:b/>
          <w:bCs/>
        </w:rPr>
        <w:t>nie mogą</w:t>
      </w:r>
      <w:r w:rsidRPr="00AE7E26">
        <w:rPr>
          <w:rFonts w:ascii="Calibri" w:hAnsi="Calibri" w:cs="Calibri"/>
          <w:bCs/>
        </w:rPr>
        <w:t xml:space="preserve"> ubiegać się:   </w:t>
      </w:r>
    </w:p>
    <w:p w14:paraId="1186F27D" w14:textId="77777777" w:rsidR="00942DFC"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podmioty, które zostały wykluczone na podstawie art</w:t>
      </w:r>
      <w:r w:rsidR="00942DFC" w:rsidRPr="00AE7E26">
        <w:rPr>
          <w:rFonts w:ascii="Calibri" w:hAnsi="Calibri" w:cs="Calibri"/>
        </w:rPr>
        <w:t xml:space="preserve">. </w:t>
      </w:r>
      <w:r w:rsidRPr="00AE7E26">
        <w:rPr>
          <w:rFonts w:ascii="Calibri" w:hAnsi="Calibri" w:cs="Calibri"/>
        </w:rPr>
        <w:t xml:space="preserve">207 Ustawy o finansach publicznych, </w:t>
      </w:r>
    </w:p>
    <w:p w14:paraId="0111664E" w14:textId="77777777" w:rsidR="00AA3C14"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na których ciąży obowiązek zwrotu pomocy wynikający z decyzji KE uznającej pomoc za niezgodną z prawem oraz z rynkiem wewnętrznym, </w:t>
      </w:r>
    </w:p>
    <w:p w14:paraId="138E627E" w14:textId="77777777" w:rsidR="00127284"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wobec których orzeczono zakaz </w:t>
      </w:r>
      <w:r w:rsidR="00127284" w:rsidRPr="00AE7E26">
        <w:rPr>
          <w:rFonts w:ascii="Calibri" w:hAnsi="Calibri" w:cs="Calibri"/>
        </w:rPr>
        <w:t xml:space="preserve">lub obowiązek określony w art. 12 </w:t>
      </w:r>
      <w:r w:rsidR="00673148" w:rsidRPr="00AE7E26">
        <w:rPr>
          <w:rFonts w:ascii="Calibri" w:hAnsi="Calibri" w:cs="Calibri"/>
        </w:rPr>
        <w:t xml:space="preserve">Ustawy </w:t>
      </w:r>
      <w:r w:rsidR="00021E10" w:rsidRPr="00AE7E26">
        <w:rPr>
          <w:rFonts w:ascii="Calibri" w:hAnsi="Calibri" w:cs="Calibri"/>
        </w:rPr>
        <w:t xml:space="preserve">z dnia 15 czerwca 2012 r. </w:t>
      </w:r>
      <w:r w:rsidR="003419A5" w:rsidRPr="003419A5">
        <w:rPr>
          <w:rFonts w:ascii="Calibri" w:hAnsi="Calibri" w:cs="Calibri"/>
        </w:rPr>
        <w:t>o skutkach powierzania wykonywania pracy cudzoziemcom przebywającym wbrew przepisom na terytorium Rzeczypospolitej Polskiej</w:t>
      </w:r>
      <w:r w:rsidR="0082242B" w:rsidRPr="00AE7E26">
        <w:rPr>
          <w:rFonts w:ascii="Calibri" w:hAnsi="Calibri" w:cs="Calibri"/>
        </w:rPr>
        <w:t xml:space="preserve">, </w:t>
      </w:r>
      <w:r w:rsidR="009D5889" w:rsidRPr="00AE7E26">
        <w:rPr>
          <w:rFonts w:ascii="Calibri" w:hAnsi="Calibri" w:cs="Calibri"/>
        </w:rPr>
        <w:t xml:space="preserve"> </w:t>
      </w:r>
      <w:r w:rsidR="00673148" w:rsidRPr="00AE7E26">
        <w:rPr>
          <w:rFonts w:ascii="Calibri" w:hAnsi="Calibri" w:cs="Calibri"/>
        </w:rPr>
        <w:t xml:space="preserve"> </w:t>
      </w:r>
    </w:p>
    <w:p w14:paraId="586534AE" w14:textId="77777777" w:rsidR="00942DFC"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które podlegają wykluczeniu na podstawie </w:t>
      </w:r>
      <w:r w:rsidR="00942DFC" w:rsidRPr="00AE7E26">
        <w:rPr>
          <w:rFonts w:ascii="Calibri" w:hAnsi="Calibri" w:cs="Calibri"/>
        </w:rPr>
        <w:t xml:space="preserve">art. </w:t>
      </w:r>
      <w:r w:rsidRPr="00AE7E26">
        <w:rPr>
          <w:rFonts w:ascii="Calibri" w:hAnsi="Calibri" w:cs="Calibri"/>
        </w:rPr>
        <w:t>9 ust</w:t>
      </w:r>
      <w:r w:rsidR="00942DFC" w:rsidRPr="00AE7E26">
        <w:rPr>
          <w:rFonts w:ascii="Calibri" w:hAnsi="Calibri" w:cs="Calibri"/>
        </w:rPr>
        <w:t xml:space="preserve">.1 </w:t>
      </w:r>
      <w:r w:rsidRPr="00AE7E26">
        <w:rPr>
          <w:rFonts w:ascii="Calibri" w:hAnsi="Calibri" w:cs="Calibri"/>
        </w:rPr>
        <w:t>p</w:t>
      </w:r>
      <w:r w:rsidR="00942DFC" w:rsidRPr="00AE7E26">
        <w:rPr>
          <w:rFonts w:ascii="Calibri" w:hAnsi="Calibri" w:cs="Calibri"/>
        </w:rPr>
        <w:t>kt.</w:t>
      </w:r>
      <w:r w:rsidRPr="00AE7E26">
        <w:rPr>
          <w:rFonts w:ascii="Calibri" w:hAnsi="Calibri" w:cs="Calibri"/>
        </w:rPr>
        <w:t xml:space="preserve">2a Ustawy </w:t>
      </w:r>
      <w:r w:rsidR="00021E10" w:rsidRPr="00AE7E26">
        <w:rPr>
          <w:rFonts w:ascii="Calibri" w:hAnsi="Calibri" w:cs="Calibri"/>
        </w:rPr>
        <w:t xml:space="preserve">z dnia 28 października 2002 r. </w:t>
      </w:r>
      <w:r w:rsidRPr="00AE7E26">
        <w:rPr>
          <w:rFonts w:ascii="Calibri" w:hAnsi="Calibri" w:cs="Calibri"/>
        </w:rPr>
        <w:t>o odpowiedzialności podmiotów zbiorowych za czyny zabronione pod groźbą kary</w:t>
      </w:r>
      <w:r w:rsidR="00C43F70" w:rsidRPr="00AE7E26">
        <w:rPr>
          <w:rFonts w:ascii="Calibri" w:hAnsi="Calibri" w:cs="Calibri"/>
        </w:rPr>
        <w:t>,</w:t>
      </w:r>
      <w:r w:rsidR="00021E10" w:rsidRPr="00AE7E26">
        <w:rPr>
          <w:rFonts w:ascii="Calibri" w:hAnsi="Calibri" w:cs="Calibri"/>
        </w:rPr>
        <w:t xml:space="preserve"> </w:t>
      </w:r>
    </w:p>
    <w:p w14:paraId="3DA2EE0C" w14:textId="77777777" w:rsidR="00AA3C14"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które znajdują się w sytuacjach wskazanych w </w:t>
      </w:r>
      <w:r w:rsidR="006B01F0" w:rsidRPr="00AE7E26">
        <w:rPr>
          <w:rFonts w:ascii="Calibri" w:hAnsi="Calibri" w:cs="Calibri"/>
        </w:rPr>
        <w:t xml:space="preserve">art. </w:t>
      </w:r>
      <w:r w:rsidRPr="00AE7E26">
        <w:rPr>
          <w:rFonts w:ascii="Calibri" w:hAnsi="Calibri" w:cs="Calibri"/>
        </w:rPr>
        <w:t>13</w:t>
      </w:r>
      <w:r w:rsidR="008162E8" w:rsidRPr="00AE7E26">
        <w:rPr>
          <w:rFonts w:ascii="Calibri" w:hAnsi="Calibri" w:cs="Calibri"/>
        </w:rPr>
        <w:t>8</w:t>
      </w:r>
      <w:r w:rsidRPr="00AE7E26">
        <w:rPr>
          <w:rFonts w:ascii="Calibri" w:hAnsi="Calibri" w:cs="Calibri"/>
        </w:rPr>
        <w:t xml:space="preserve"> i 14</w:t>
      </w:r>
      <w:r w:rsidR="008162E8" w:rsidRPr="00AE7E26">
        <w:rPr>
          <w:rFonts w:ascii="Calibri" w:hAnsi="Calibri" w:cs="Calibri"/>
        </w:rPr>
        <w:t>3</w:t>
      </w:r>
      <w:r w:rsidRPr="00AE7E26">
        <w:rPr>
          <w:rFonts w:ascii="Calibri" w:hAnsi="Calibri" w:cs="Calibri"/>
        </w:rPr>
        <w:t xml:space="preserve"> Rozporządzenia w sprawie zasad finansowych,  </w:t>
      </w:r>
    </w:p>
    <w:p w14:paraId="2E931F59" w14:textId="77777777" w:rsidR="00477C71"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w:t>
      </w:r>
      <w:r w:rsidR="009F6CD4" w:rsidRPr="00AE7E26">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E7E26">
        <w:rPr>
          <w:rFonts w:ascii="Calibri" w:hAnsi="Calibri" w:cs="Calibri"/>
        </w:rPr>
        <w:t xml:space="preserve">, jak również figurujące w wykazach, o których mowa w: </w:t>
      </w:r>
    </w:p>
    <w:p w14:paraId="5D265CC4" w14:textId="77777777" w:rsidR="00477C71" w:rsidRPr="00AE7E26" w:rsidRDefault="00477C71" w:rsidP="006C4C78">
      <w:pPr>
        <w:pStyle w:val="Akapitzlist"/>
        <w:numPr>
          <w:ilvl w:val="2"/>
          <w:numId w:val="19"/>
        </w:numPr>
        <w:spacing w:after="0" w:line="240" w:lineRule="auto"/>
        <w:jc w:val="both"/>
        <w:rPr>
          <w:rFonts w:ascii="Calibri" w:hAnsi="Calibri" w:cs="Calibri"/>
        </w:rPr>
      </w:pPr>
      <w:r w:rsidRPr="00AE7E26">
        <w:rPr>
          <w:rFonts w:ascii="Calibri" w:hAnsi="Calibri" w:cs="Calibri"/>
        </w:rPr>
        <w:t>Rozporządzeniu Rady (WE) nr 765/2006 z dnia 18 maja 2006 r. dotyczącym środków ograniczających w związku z sytuacją na Białorusi i udziałem Białorusi w agresji Rosji wobec Ukrainy,</w:t>
      </w:r>
    </w:p>
    <w:p w14:paraId="23C1B754" w14:textId="77777777" w:rsidR="005A4915" w:rsidRPr="00AE7E26" w:rsidRDefault="00477C71" w:rsidP="006C4C78">
      <w:pPr>
        <w:pStyle w:val="Akapitzlist"/>
        <w:numPr>
          <w:ilvl w:val="2"/>
          <w:numId w:val="19"/>
        </w:numPr>
        <w:spacing w:after="0" w:line="240" w:lineRule="auto"/>
        <w:jc w:val="both"/>
        <w:rPr>
          <w:rFonts w:ascii="Calibri" w:hAnsi="Calibri" w:cs="Calibri"/>
        </w:rPr>
      </w:pPr>
      <w:r w:rsidRPr="00AE7E26">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E7E26">
        <w:rPr>
          <w:rFonts w:ascii="Calibri" w:hAnsi="Calibri" w:cs="Calibri"/>
        </w:rPr>
        <w:t>,</w:t>
      </w:r>
    </w:p>
    <w:p w14:paraId="59A2C91C" w14:textId="77777777" w:rsidR="00477C71" w:rsidRPr="00AE7E26" w:rsidRDefault="00477C71" w:rsidP="006C4C78">
      <w:pPr>
        <w:pStyle w:val="Akapitzlist"/>
        <w:numPr>
          <w:ilvl w:val="2"/>
          <w:numId w:val="19"/>
        </w:numPr>
        <w:spacing w:after="0" w:line="240" w:lineRule="auto"/>
        <w:jc w:val="both"/>
        <w:rPr>
          <w:rFonts w:ascii="Calibri" w:hAnsi="Calibri" w:cs="Calibri"/>
        </w:rPr>
      </w:pPr>
      <w:r w:rsidRPr="00AE7E26">
        <w:rPr>
          <w:rFonts w:ascii="Calibri" w:hAnsi="Calibri" w:cs="Calibri"/>
        </w:rPr>
        <w:t>Rozporządzeniu (UE) nr 833/2014 z dnia 31 lipca 2014 r. dotyczącym środków ograniczających w związku z działaniami Rosji destabilizującymi sytuację na Ukrainie.</w:t>
      </w:r>
    </w:p>
    <w:p w14:paraId="550A2ED5" w14:textId="77777777" w:rsidR="00942DFC" w:rsidRPr="00AE7E26" w:rsidRDefault="00AA3C14" w:rsidP="006C4C78">
      <w:pPr>
        <w:pStyle w:val="Akapitzlist"/>
        <w:numPr>
          <w:ilvl w:val="0"/>
          <w:numId w:val="18"/>
        </w:numPr>
        <w:spacing w:after="0" w:line="240" w:lineRule="auto"/>
        <w:jc w:val="both"/>
        <w:rPr>
          <w:rFonts w:ascii="Calibri" w:hAnsi="Calibri" w:cs="Calibri"/>
        </w:rPr>
      </w:pPr>
      <w:r w:rsidRPr="00AE7E26">
        <w:rPr>
          <w:rFonts w:ascii="Calibri" w:hAnsi="Calibri" w:cs="Calibri"/>
        </w:rPr>
        <w:t xml:space="preserve">podmioty, które podjęły jakiekolwiek działania dyskryminujące, sprzeczne z zasadami wskazanymi w </w:t>
      </w:r>
      <w:r w:rsidR="00F13500" w:rsidRPr="00AE7E26">
        <w:rPr>
          <w:rFonts w:ascii="Calibri" w:hAnsi="Calibri" w:cs="Calibri"/>
        </w:rPr>
        <w:t xml:space="preserve">art. </w:t>
      </w:r>
      <w:r w:rsidRPr="00AE7E26">
        <w:rPr>
          <w:rFonts w:ascii="Calibri" w:hAnsi="Calibri" w:cs="Calibri"/>
        </w:rPr>
        <w:t>9 ustęp 3 Rozporządzenia ogólnego (w przypadku JST).</w:t>
      </w:r>
    </w:p>
    <w:p w14:paraId="02B37E4B" w14:textId="77777777" w:rsidR="00E931E1" w:rsidRPr="00AE7E26" w:rsidRDefault="00E931E1" w:rsidP="00E931E1">
      <w:pPr>
        <w:spacing w:after="0" w:line="240" w:lineRule="auto"/>
        <w:jc w:val="both"/>
        <w:rPr>
          <w:rFonts w:ascii="Calibri" w:hAnsi="Calibri" w:cs="Calibri"/>
        </w:rPr>
      </w:pPr>
    </w:p>
    <w:p w14:paraId="3B00BFB7" w14:textId="77777777" w:rsidR="00B80417" w:rsidRPr="00AE7E26" w:rsidRDefault="00043A5C" w:rsidP="00A53771">
      <w:pPr>
        <w:pStyle w:val="Nagwek2"/>
        <w:rPr>
          <w:rFonts w:cs="Calibri"/>
        </w:rPr>
      </w:pPr>
      <w:bookmarkStart w:id="15" w:name="_Toc193879235"/>
      <w:r w:rsidRPr="00AE7E26">
        <w:rPr>
          <w:rFonts w:cs="Calibri"/>
        </w:rPr>
        <w:t>E</w:t>
      </w:r>
      <w:r w:rsidR="009840BA" w:rsidRPr="00AE7E26">
        <w:rPr>
          <w:rFonts w:cs="Calibri"/>
        </w:rPr>
        <w:t>.</w:t>
      </w:r>
      <w:r w:rsidR="00867B41" w:rsidRPr="00AE7E26">
        <w:rPr>
          <w:rFonts w:cs="Calibri"/>
        </w:rPr>
        <w:t xml:space="preserve"> </w:t>
      </w:r>
      <w:r w:rsidR="00B80417" w:rsidRPr="00AE7E26">
        <w:rPr>
          <w:rFonts w:cs="Calibri"/>
        </w:rPr>
        <w:t>Limit środków na udzielenie wsparcia na wdrażanie LSR w ramach naboru</w:t>
      </w:r>
      <w:r w:rsidR="00FF6052" w:rsidRPr="00AE7E26">
        <w:rPr>
          <w:rFonts w:cs="Calibri"/>
        </w:rPr>
        <w:t xml:space="preserve"> wniosków o wsparcie</w:t>
      </w:r>
      <w:bookmarkEnd w:id="15"/>
      <w:r w:rsidR="00D61CBD" w:rsidRPr="00AE7E26">
        <w:rPr>
          <w:rFonts w:cs="Calibri"/>
        </w:rPr>
        <w:t xml:space="preserve"> </w:t>
      </w:r>
      <w:bookmarkEnd w:id="13"/>
    </w:p>
    <w:p w14:paraId="26C7995D" w14:textId="007685A3" w:rsidR="00D911E5" w:rsidRPr="00AE7E26" w:rsidRDefault="00A04965" w:rsidP="006C4C78">
      <w:pPr>
        <w:pStyle w:val="Akapitzlist"/>
        <w:numPr>
          <w:ilvl w:val="0"/>
          <w:numId w:val="7"/>
        </w:numPr>
        <w:spacing w:after="0" w:line="240" w:lineRule="auto"/>
        <w:ind w:left="567" w:hanging="425"/>
        <w:jc w:val="both"/>
        <w:rPr>
          <w:rFonts w:ascii="Calibri" w:hAnsi="Calibri" w:cs="Calibri"/>
        </w:rPr>
      </w:pPr>
      <w:r w:rsidRPr="00AE7E26">
        <w:rPr>
          <w:rFonts w:ascii="Calibri" w:hAnsi="Calibri" w:cs="Calibri"/>
          <w:bCs/>
        </w:rPr>
        <w:t xml:space="preserve">LGD </w:t>
      </w:r>
      <w:r w:rsidR="00252D5A" w:rsidRPr="00AE7E26">
        <w:rPr>
          <w:rFonts w:ascii="Calibri" w:hAnsi="Calibri" w:cs="Calibri"/>
          <w:bCs/>
        </w:rPr>
        <w:t>przeznacz</w:t>
      </w:r>
      <w:r w:rsidRPr="00AE7E26">
        <w:rPr>
          <w:rFonts w:ascii="Calibri" w:hAnsi="Calibri" w:cs="Calibri"/>
          <w:bCs/>
        </w:rPr>
        <w:t>a</w:t>
      </w:r>
      <w:r w:rsidR="00252D5A" w:rsidRPr="00AE7E26">
        <w:rPr>
          <w:rFonts w:ascii="Calibri" w:hAnsi="Calibri" w:cs="Calibri"/>
          <w:bCs/>
        </w:rPr>
        <w:t xml:space="preserve"> na dofinansowanie projektów w naborze</w:t>
      </w:r>
      <w:r w:rsidR="00252D5A" w:rsidRPr="00AE7E26">
        <w:rPr>
          <w:rFonts w:ascii="Calibri" w:hAnsi="Calibri" w:cs="Calibri"/>
          <w:b/>
          <w:bCs/>
        </w:rPr>
        <w:t xml:space="preserve"> </w:t>
      </w:r>
      <w:r w:rsidR="004C6005" w:rsidRPr="004C6005">
        <w:rPr>
          <w:rFonts w:ascii="Calibri" w:hAnsi="Calibri" w:cs="Calibri"/>
          <w:b/>
        </w:rPr>
        <w:t>1 622 946,68 zł</w:t>
      </w:r>
      <w:r w:rsidR="00B80417" w:rsidRPr="004C6005">
        <w:rPr>
          <w:rFonts w:ascii="Calibri" w:hAnsi="Calibri" w:cs="Calibri"/>
        </w:rPr>
        <w:t xml:space="preserve"> (słownie: </w:t>
      </w:r>
      <w:r w:rsidR="004C6005" w:rsidRPr="004C6005">
        <w:rPr>
          <w:rFonts w:ascii="Calibri" w:hAnsi="Calibri" w:cs="Calibri"/>
        </w:rPr>
        <w:t xml:space="preserve">jeden milion sześćset dwadzieścia dwa tysiące dziewięćset czterdzieści sześć złotych </w:t>
      </w:r>
      <w:r w:rsidR="004C6005" w:rsidRPr="004C6005">
        <w:rPr>
          <w:rFonts w:ascii="Calibri" w:hAnsi="Calibri" w:cs="Calibri"/>
        </w:rPr>
        <w:t>68/100</w:t>
      </w:r>
      <w:r w:rsidR="004C6005" w:rsidRPr="004C6005">
        <w:rPr>
          <w:rFonts w:ascii="Calibri" w:hAnsi="Calibri" w:cs="Calibri"/>
        </w:rPr>
        <w:t xml:space="preserve"> groszy</w:t>
      </w:r>
      <w:r w:rsidR="00B80417" w:rsidRPr="004C6005">
        <w:rPr>
          <w:rFonts w:ascii="Calibri" w:hAnsi="Calibri" w:cs="Calibri"/>
        </w:rPr>
        <w:t>)</w:t>
      </w:r>
      <w:r w:rsidR="00D911E5" w:rsidRPr="004C6005">
        <w:rPr>
          <w:rFonts w:ascii="Calibri" w:hAnsi="Calibri" w:cs="Calibri"/>
        </w:rPr>
        <w:t xml:space="preserve">, stanowiących wkład </w:t>
      </w:r>
      <w:r w:rsidR="00D911E5" w:rsidRPr="004C6005">
        <w:rPr>
          <w:rFonts w:ascii="Calibri" w:hAnsi="Calibri" w:cs="Calibri"/>
          <w:b/>
        </w:rPr>
        <w:t xml:space="preserve">środków EFRR. </w:t>
      </w:r>
      <w:r w:rsidR="00B80417" w:rsidRPr="004C6005">
        <w:rPr>
          <w:rFonts w:ascii="Calibri" w:hAnsi="Calibri" w:cs="Calibri"/>
        </w:rPr>
        <w:t xml:space="preserve"> tj. </w:t>
      </w:r>
      <w:r w:rsidR="004C6005" w:rsidRPr="004C6005">
        <w:rPr>
          <w:rFonts w:ascii="Calibri" w:hAnsi="Calibri" w:cs="Calibri"/>
        </w:rPr>
        <w:t xml:space="preserve">388 497,17 </w:t>
      </w:r>
      <w:r w:rsidR="00B80417" w:rsidRPr="004C6005">
        <w:rPr>
          <w:rFonts w:ascii="Calibri" w:hAnsi="Calibri" w:cs="Calibri"/>
        </w:rPr>
        <w:t>euro,</w:t>
      </w:r>
      <w:r w:rsidR="00B80417" w:rsidRPr="00AE7E26">
        <w:rPr>
          <w:rFonts w:ascii="Calibri" w:hAnsi="Calibri" w:cs="Calibri"/>
        </w:rPr>
        <w:t xml:space="preserve"> </w:t>
      </w:r>
    </w:p>
    <w:p w14:paraId="52535302" w14:textId="0B8E47E3" w:rsidR="009869FF" w:rsidRPr="004C6005" w:rsidRDefault="00D911E5" w:rsidP="006C4C78">
      <w:pPr>
        <w:pStyle w:val="Akapitzlist"/>
        <w:numPr>
          <w:ilvl w:val="0"/>
          <w:numId w:val="7"/>
        </w:numPr>
        <w:spacing w:after="0" w:line="240" w:lineRule="auto"/>
        <w:ind w:left="567" w:hanging="425"/>
        <w:jc w:val="both"/>
        <w:rPr>
          <w:rFonts w:ascii="Calibri" w:hAnsi="Calibri" w:cs="Calibri"/>
        </w:rPr>
      </w:pPr>
      <w:r w:rsidRPr="00AE7E26">
        <w:rPr>
          <w:rFonts w:ascii="Calibri" w:hAnsi="Calibri" w:cs="Calibri"/>
        </w:rPr>
        <w:t>Kwota przeznaczona na dofinansowanie projektów w naborze wynika z przeliczenia alokacji określonej w euro przeznaczonej na dofinansowanie projektów w niniejszym naborze, tj.</w:t>
      </w:r>
      <w:r w:rsidRPr="00AE7E26">
        <w:rPr>
          <w:rFonts w:ascii="Calibri" w:hAnsi="Calibri" w:cs="Calibri"/>
          <w:b/>
        </w:rPr>
        <w:t xml:space="preserve"> </w:t>
      </w:r>
      <w:r w:rsidR="00943F7F" w:rsidRPr="00AE7E26">
        <w:rPr>
          <w:rFonts w:ascii="Calibri" w:hAnsi="Calibri" w:cs="Calibri"/>
          <w:b/>
        </w:rPr>
        <w:t>388 497,17</w:t>
      </w:r>
      <w:r w:rsidR="004C6005">
        <w:rPr>
          <w:rFonts w:ascii="Calibri" w:hAnsi="Calibri" w:cs="Calibri"/>
          <w:b/>
        </w:rPr>
        <w:t xml:space="preserve"> </w:t>
      </w:r>
      <w:r w:rsidRPr="00AE7E26">
        <w:rPr>
          <w:rFonts w:ascii="Calibri" w:hAnsi="Calibri" w:cs="Calibri"/>
          <w:b/>
        </w:rPr>
        <w:t>euro</w:t>
      </w:r>
      <w:r w:rsidRPr="00AE7E26">
        <w:rPr>
          <w:rFonts w:ascii="Calibri" w:hAnsi="Calibri" w:cs="Calibri"/>
        </w:rPr>
        <w:t xml:space="preserve"> </w:t>
      </w:r>
      <w:r w:rsidR="00B80417" w:rsidRPr="00AE7E26">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w:t>
      </w:r>
      <w:r w:rsidR="00B80417" w:rsidRPr="004C6005">
        <w:rPr>
          <w:rFonts w:ascii="Calibri" w:hAnsi="Calibri" w:cs="Calibri"/>
        </w:rPr>
        <w:t xml:space="preserve">(tj. </w:t>
      </w:r>
      <w:r w:rsidR="004C6005" w:rsidRPr="004C6005">
        <w:rPr>
          <w:rFonts w:ascii="Calibri" w:hAnsi="Calibri" w:cs="Calibri"/>
        </w:rPr>
        <w:t xml:space="preserve">4,1775 </w:t>
      </w:r>
      <w:r w:rsidR="00B80417" w:rsidRPr="004C6005">
        <w:rPr>
          <w:rFonts w:ascii="Calibri" w:hAnsi="Calibri" w:cs="Calibri"/>
        </w:rPr>
        <w:t xml:space="preserve">złotych z </w:t>
      </w:r>
      <w:r w:rsidR="00943F7F" w:rsidRPr="004C6005">
        <w:rPr>
          <w:rFonts w:ascii="Calibri" w:hAnsi="Calibri" w:cs="Calibri"/>
        </w:rPr>
        <w:t xml:space="preserve">dnia </w:t>
      </w:r>
      <w:r w:rsidR="00CB5C0A" w:rsidRPr="004C6005">
        <w:rPr>
          <w:rFonts w:ascii="Calibri" w:hAnsi="Calibri" w:cs="Calibri"/>
        </w:rPr>
        <w:t xml:space="preserve">28 </w:t>
      </w:r>
      <w:r w:rsidR="00943F7F" w:rsidRPr="004C6005">
        <w:rPr>
          <w:rFonts w:ascii="Calibri" w:hAnsi="Calibri" w:cs="Calibri"/>
        </w:rPr>
        <w:t>marca 2025</w:t>
      </w:r>
      <w:r w:rsidR="00B80417" w:rsidRPr="004C6005">
        <w:rPr>
          <w:rFonts w:ascii="Calibri" w:hAnsi="Calibri" w:cs="Calibri"/>
        </w:rPr>
        <w:t xml:space="preserve"> r.).</w:t>
      </w:r>
      <w:r w:rsidR="00943F7F" w:rsidRPr="004C6005">
        <w:rPr>
          <w:rFonts w:ascii="Calibri" w:hAnsi="Calibri" w:cs="Calibri"/>
        </w:rPr>
        <w:t xml:space="preserve"> </w:t>
      </w:r>
      <w:r w:rsidR="00B80417" w:rsidRPr="004C6005">
        <w:rPr>
          <w:rFonts w:ascii="Calibri" w:hAnsi="Calibri" w:cs="Calibri"/>
        </w:rPr>
        <w:t xml:space="preserve"> </w:t>
      </w:r>
    </w:p>
    <w:p w14:paraId="61A465D7" w14:textId="77777777" w:rsidR="00252D5A" w:rsidRPr="00AE7E26" w:rsidRDefault="00B80417" w:rsidP="006C4C78">
      <w:pPr>
        <w:pStyle w:val="Akapitzlist"/>
        <w:numPr>
          <w:ilvl w:val="0"/>
          <w:numId w:val="7"/>
        </w:numPr>
        <w:spacing w:after="0" w:line="240" w:lineRule="auto"/>
        <w:ind w:left="567" w:hanging="425"/>
        <w:jc w:val="both"/>
        <w:rPr>
          <w:rFonts w:ascii="Calibri" w:hAnsi="Calibri" w:cs="Calibri"/>
        </w:rPr>
      </w:pPr>
      <w:r w:rsidRPr="00AE7E26">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AE7E26">
        <w:rPr>
          <w:rFonts w:ascii="Calibri" w:hAnsi="Calibri" w:cs="Calibri"/>
        </w:rPr>
        <w:t xml:space="preserve">oment dokonywania wyliczeń </w:t>
      </w:r>
      <w:r w:rsidRPr="00AE7E26">
        <w:rPr>
          <w:rFonts w:ascii="Calibri" w:hAnsi="Calibri" w:cs="Calibri"/>
        </w:rPr>
        <w:t xml:space="preserve">zgodnie z </w:t>
      </w:r>
      <w:r w:rsidR="00423BE6" w:rsidRPr="00AE7E26">
        <w:rPr>
          <w:rFonts w:ascii="Calibri" w:hAnsi="Calibri" w:cs="Calibri"/>
        </w:rPr>
        <w:t xml:space="preserve">algorytmem </w:t>
      </w:r>
      <w:r w:rsidRPr="00AE7E26">
        <w:rPr>
          <w:rFonts w:ascii="Calibri" w:hAnsi="Calibri" w:cs="Calibri"/>
        </w:rPr>
        <w:t>powyżej.</w:t>
      </w:r>
    </w:p>
    <w:p w14:paraId="7AE3DB71" w14:textId="77777777" w:rsidR="008839C3" w:rsidRPr="00AE7E26" w:rsidRDefault="00423BE6" w:rsidP="006C4C78">
      <w:pPr>
        <w:pStyle w:val="Akapitzlist"/>
        <w:numPr>
          <w:ilvl w:val="0"/>
          <w:numId w:val="7"/>
        </w:numPr>
        <w:spacing w:after="0" w:line="240" w:lineRule="auto"/>
        <w:ind w:left="567" w:hanging="425"/>
        <w:jc w:val="both"/>
        <w:rPr>
          <w:rFonts w:ascii="Calibri" w:hAnsi="Calibri" w:cs="Calibri"/>
        </w:rPr>
      </w:pPr>
      <w:r w:rsidRPr="00AE7E26">
        <w:rPr>
          <w:rFonts w:ascii="Calibri" w:eastAsia="Calibri" w:hAnsi="Calibri" w:cs="Calibri"/>
        </w:rPr>
        <w:t>Zawarcie umowy o dofinansowanie uzależnione jest od dostępności środków w miesiącu, w którym dana umowa jest zawierana.</w:t>
      </w:r>
      <w:r w:rsidR="00B06D8C" w:rsidRPr="00AE7E26">
        <w:rPr>
          <w:rFonts w:ascii="Calibri" w:eastAsia="Calibri" w:hAnsi="Calibri" w:cs="Calibri"/>
        </w:rPr>
        <w:t xml:space="preserve"> Dostępność środków określa się na podstawie algorytmu określonego w pkt.2. </w:t>
      </w:r>
    </w:p>
    <w:p w14:paraId="1266854D" w14:textId="77777777" w:rsidR="00D14EFE" w:rsidRPr="00AE7E26" w:rsidRDefault="00802A05" w:rsidP="006C4C78">
      <w:pPr>
        <w:pStyle w:val="Akapitzlist"/>
        <w:numPr>
          <w:ilvl w:val="0"/>
          <w:numId w:val="7"/>
        </w:numPr>
        <w:spacing w:after="0" w:line="240" w:lineRule="auto"/>
        <w:ind w:left="567" w:hanging="425"/>
        <w:jc w:val="both"/>
        <w:rPr>
          <w:rFonts w:ascii="Calibri" w:hAnsi="Calibri" w:cs="Calibri"/>
        </w:rPr>
      </w:pPr>
      <w:r w:rsidRPr="00AE7E26">
        <w:rPr>
          <w:rFonts w:ascii="Calibri" w:eastAsia="Calibri" w:hAnsi="Calibri" w:cs="Calibri"/>
        </w:rPr>
        <w:lastRenderedPageBreak/>
        <w:t xml:space="preserve">W przypadku wyczerpania kwoty przeznaczonej na dofinansowanie projektów, </w:t>
      </w:r>
      <w:r w:rsidR="00D14EFE" w:rsidRPr="00AE7E26">
        <w:rPr>
          <w:rFonts w:ascii="Calibri" w:eastAsia="Calibri" w:hAnsi="Calibri" w:cs="Calibri"/>
        </w:rPr>
        <w:t xml:space="preserve">IZ FEP 2021-2027 </w:t>
      </w:r>
      <w:r w:rsidRPr="00AE7E26">
        <w:rPr>
          <w:rFonts w:ascii="Calibri" w:eastAsia="Calibri" w:hAnsi="Calibri" w:cs="Calibri"/>
        </w:rPr>
        <w:t xml:space="preserve">wstrzymuje zawarcie umów z </w:t>
      </w:r>
      <w:r w:rsidR="004611C7" w:rsidRPr="00AE7E26">
        <w:rPr>
          <w:rFonts w:ascii="Calibri" w:eastAsia="Calibri" w:hAnsi="Calibri" w:cs="Calibri"/>
        </w:rPr>
        <w:t>w</w:t>
      </w:r>
      <w:r w:rsidRPr="00AE7E26">
        <w:rPr>
          <w:rFonts w:ascii="Calibri" w:eastAsia="Calibri" w:hAnsi="Calibri" w:cs="Calibri"/>
        </w:rPr>
        <w:t>nioskodawcami, dla których w danym miesiącu zabraknie środków z dostępnej kwoty, do czasu pojawienia się wolnych środków</w:t>
      </w:r>
      <w:r w:rsidR="00D14EFE" w:rsidRPr="00AE7E26">
        <w:rPr>
          <w:rFonts w:ascii="Calibri" w:eastAsia="Calibri" w:hAnsi="Calibri" w:cs="Calibri"/>
        </w:rPr>
        <w:t xml:space="preserve">, z zastrzeżeniem pkt.7. </w:t>
      </w:r>
    </w:p>
    <w:p w14:paraId="02148935" w14:textId="77777777" w:rsidR="00802A05" w:rsidRPr="00AE7E26" w:rsidRDefault="00802A05" w:rsidP="006C4C78">
      <w:pPr>
        <w:pStyle w:val="Akapitzlist"/>
        <w:numPr>
          <w:ilvl w:val="0"/>
          <w:numId w:val="7"/>
        </w:numPr>
        <w:spacing w:after="0" w:line="240" w:lineRule="auto"/>
        <w:ind w:left="567" w:hanging="425"/>
        <w:jc w:val="both"/>
        <w:rPr>
          <w:rFonts w:ascii="Calibri" w:hAnsi="Calibri" w:cs="Calibri"/>
        </w:rPr>
      </w:pPr>
      <w:r w:rsidRPr="00AE7E26">
        <w:rPr>
          <w:rFonts w:ascii="Calibri" w:hAnsi="Calibri" w:cs="Calibri"/>
        </w:rPr>
        <w:t xml:space="preserve">W przypadku korzystnej zmiany kursu przeliczeniowego, wsparcie udzielane </w:t>
      </w:r>
      <w:r w:rsidR="0058514F" w:rsidRPr="00AE7E26">
        <w:rPr>
          <w:rFonts w:ascii="Calibri" w:hAnsi="Calibri" w:cs="Calibri"/>
        </w:rPr>
        <w:t>będzie na</w:t>
      </w:r>
      <w:r w:rsidRPr="00AE7E26">
        <w:rPr>
          <w:rFonts w:ascii="Calibri" w:hAnsi="Calibri" w:cs="Calibri"/>
        </w:rPr>
        <w:t xml:space="preserve"> projekty wybrane do realizacji przez LGD oraz spełniające warunki udzielenia wsparcia, do limitu środków przeznaczonych na udzielenie wsparcia w ramach naboru wniosków. </w:t>
      </w:r>
    </w:p>
    <w:p w14:paraId="68E06C80" w14:textId="77777777" w:rsidR="00802A05" w:rsidRPr="00AE7E26" w:rsidRDefault="00802A05" w:rsidP="006C4C78">
      <w:pPr>
        <w:pStyle w:val="Akapitzlist"/>
        <w:numPr>
          <w:ilvl w:val="0"/>
          <w:numId w:val="7"/>
        </w:numPr>
        <w:spacing w:after="0" w:line="240" w:lineRule="auto"/>
        <w:ind w:left="567" w:hanging="425"/>
        <w:jc w:val="both"/>
        <w:rPr>
          <w:rFonts w:ascii="Calibri" w:hAnsi="Calibri" w:cs="Calibri"/>
        </w:rPr>
      </w:pPr>
      <w:r w:rsidRPr="00AE7E26">
        <w:rPr>
          <w:rFonts w:ascii="Calibri" w:hAnsi="Calibri" w:cs="Calibri"/>
        </w:rPr>
        <w:t xml:space="preserve">Jeżeli po upływie 6 miesięcy od dnia przekazania przez LGD do </w:t>
      </w:r>
      <w:r w:rsidR="005A0BEF" w:rsidRPr="00AE7E26">
        <w:rPr>
          <w:rFonts w:ascii="Calibri" w:hAnsi="Calibri" w:cs="Calibri"/>
        </w:rPr>
        <w:t>IZ FEP 2021-2027</w:t>
      </w:r>
      <w:r w:rsidRPr="00AE7E26">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04AF57D4" w14:textId="77777777" w:rsidR="00453401" w:rsidRPr="00AE7E26" w:rsidRDefault="00562441" w:rsidP="00A53771">
      <w:pPr>
        <w:pStyle w:val="Nagwek2"/>
        <w:rPr>
          <w:rFonts w:cs="Calibri"/>
        </w:rPr>
      </w:pPr>
      <w:bookmarkStart w:id="16" w:name="_Toc193879236"/>
      <w:r w:rsidRPr="00AE7E26">
        <w:rPr>
          <w:rFonts w:cs="Calibri"/>
        </w:rPr>
        <w:t>F</w:t>
      </w:r>
      <w:r w:rsidR="00453401" w:rsidRPr="00AE7E26">
        <w:rPr>
          <w:rFonts w:cs="Calibri"/>
        </w:rPr>
        <w:t xml:space="preserve">. </w:t>
      </w:r>
      <w:r w:rsidR="003E03D0" w:rsidRPr="00AE7E26">
        <w:rPr>
          <w:rFonts w:cs="Calibri"/>
        </w:rPr>
        <w:t>M</w:t>
      </w:r>
      <w:r w:rsidR="00453401" w:rsidRPr="00AE7E26">
        <w:rPr>
          <w:rFonts w:cs="Calibri"/>
        </w:rPr>
        <w:t>aksymalny, dopuszczalny poziom wsparcia na wdrażanie LSR</w:t>
      </w:r>
      <w:r w:rsidR="003E03D0" w:rsidRPr="00AE7E26">
        <w:rPr>
          <w:rFonts w:cs="Calibri"/>
        </w:rPr>
        <w:t>,</w:t>
      </w:r>
      <w:r w:rsidR="00453401" w:rsidRPr="00AE7E26">
        <w:rPr>
          <w:rFonts w:cs="Calibri"/>
        </w:rPr>
        <w:t xml:space="preserve"> kwot</w:t>
      </w:r>
      <w:r w:rsidR="003E03D0" w:rsidRPr="00AE7E26">
        <w:rPr>
          <w:rFonts w:cs="Calibri"/>
        </w:rPr>
        <w:t>a</w:t>
      </w:r>
      <w:r w:rsidR="00453401" w:rsidRPr="00AE7E26">
        <w:rPr>
          <w:rFonts w:cs="Calibri"/>
        </w:rPr>
        <w:t xml:space="preserve"> wsparcia na wdrażanie LSR, </w:t>
      </w:r>
      <w:r w:rsidR="000E2029" w:rsidRPr="00AE7E26">
        <w:rPr>
          <w:rFonts w:cs="Calibri"/>
        </w:rPr>
        <w:t>minimaln</w:t>
      </w:r>
      <w:r w:rsidR="000E2029">
        <w:rPr>
          <w:rFonts w:cs="Calibri"/>
        </w:rPr>
        <w:t xml:space="preserve">a </w:t>
      </w:r>
      <w:r w:rsidR="00453401" w:rsidRPr="00AE7E26">
        <w:rPr>
          <w:rFonts w:cs="Calibri"/>
        </w:rPr>
        <w:t>i maksymaln</w:t>
      </w:r>
      <w:r w:rsidR="003E03D0" w:rsidRPr="00AE7E26">
        <w:rPr>
          <w:rFonts w:cs="Calibri"/>
        </w:rPr>
        <w:t>a</w:t>
      </w:r>
      <w:r w:rsidR="00453401" w:rsidRPr="00AE7E26">
        <w:rPr>
          <w:rFonts w:cs="Calibri"/>
        </w:rPr>
        <w:t xml:space="preserve"> kwot</w:t>
      </w:r>
      <w:r w:rsidR="003E03D0" w:rsidRPr="00AE7E26">
        <w:rPr>
          <w:rFonts w:cs="Calibri"/>
        </w:rPr>
        <w:t>a wsparcia na wdrażanie LSR</w:t>
      </w:r>
      <w:bookmarkEnd w:id="16"/>
      <w:r w:rsidR="003E03D0" w:rsidRPr="00AE7E26">
        <w:rPr>
          <w:rFonts w:cs="Calibri"/>
        </w:rPr>
        <w:t xml:space="preserve"> </w:t>
      </w:r>
    </w:p>
    <w:p w14:paraId="55C904A8" w14:textId="77777777" w:rsidR="00252D5A" w:rsidRPr="00AE7E26" w:rsidRDefault="00B80417" w:rsidP="006C4C78">
      <w:pPr>
        <w:pStyle w:val="Akapitzlist"/>
        <w:numPr>
          <w:ilvl w:val="0"/>
          <w:numId w:val="15"/>
        </w:numPr>
        <w:spacing w:after="0" w:line="240" w:lineRule="auto"/>
        <w:ind w:left="499" w:hanging="357"/>
        <w:jc w:val="both"/>
        <w:rPr>
          <w:rFonts w:ascii="Calibri" w:hAnsi="Calibri" w:cs="Calibri"/>
        </w:rPr>
      </w:pPr>
      <w:r w:rsidRPr="00AE7E26">
        <w:rPr>
          <w:rFonts w:ascii="Calibri" w:hAnsi="Calibri" w:cs="Calibri"/>
        </w:rPr>
        <w:t xml:space="preserve">Maksymalny poziom dofinansowania projektu wynosi </w:t>
      </w:r>
      <w:r w:rsidRPr="00AE7E26">
        <w:rPr>
          <w:rFonts w:ascii="Calibri" w:hAnsi="Calibri" w:cs="Calibri"/>
          <w:b/>
          <w:bCs/>
        </w:rPr>
        <w:t>85 % je</w:t>
      </w:r>
      <w:r w:rsidR="00F9283C" w:rsidRPr="00AE7E26">
        <w:rPr>
          <w:rFonts w:ascii="Calibri" w:hAnsi="Calibri" w:cs="Calibri"/>
          <w:b/>
          <w:bCs/>
        </w:rPr>
        <w:t>go</w:t>
      </w:r>
      <w:r w:rsidRPr="00AE7E26">
        <w:rPr>
          <w:rFonts w:ascii="Calibri" w:hAnsi="Calibri" w:cs="Calibri"/>
          <w:b/>
          <w:bCs/>
        </w:rPr>
        <w:t xml:space="preserve"> kosztów kwalifikowalnych. </w:t>
      </w:r>
    </w:p>
    <w:p w14:paraId="1BC4740E" w14:textId="77777777" w:rsidR="004577D5" w:rsidRPr="00AE7E26" w:rsidRDefault="004577D5" w:rsidP="006C4C78">
      <w:pPr>
        <w:pStyle w:val="Akapitzlist"/>
        <w:numPr>
          <w:ilvl w:val="0"/>
          <w:numId w:val="15"/>
        </w:numPr>
        <w:spacing w:after="0" w:line="240" w:lineRule="auto"/>
        <w:ind w:left="499" w:hanging="357"/>
        <w:jc w:val="both"/>
        <w:rPr>
          <w:rFonts w:ascii="Calibri" w:hAnsi="Calibri" w:cs="Calibri"/>
        </w:rPr>
      </w:pPr>
      <w:r w:rsidRPr="00AE7E26">
        <w:rPr>
          <w:rFonts w:ascii="Calibri" w:hAnsi="Calibri" w:cs="Calibri"/>
        </w:rPr>
        <w:t xml:space="preserve">Minimalny wkład własny beneficjenta wynosi </w:t>
      </w:r>
      <w:r w:rsidRPr="00AE7E26">
        <w:rPr>
          <w:rFonts w:ascii="Calibri" w:hAnsi="Calibri" w:cs="Calibri"/>
          <w:b/>
        </w:rPr>
        <w:t>15 % kosztów kwalifikowalnych projektu</w:t>
      </w:r>
      <w:r w:rsidRPr="00AE7E26">
        <w:rPr>
          <w:rFonts w:ascii="Calibri" w:hAnsi="Calibri" w:cs="Calibri"/>
        </w:rPr>
        <w:t>.</w:t>
      </w:r>
    </w:p>
    <w:p w14:paraId="5AA4FA73" w14:textId="77777777" w:rsidR="003E03D0" w:rsidRPr="00AE7E26" w:rsidRDefault="00D64341" w:rsidP="006C4C78">
      <w:pPr>
        <w:pStyle w:val="Akapitzlist"/>
        <w:numPr>
          <w:ilvl w:val="0"/>
          <w:numId w:val="15"/>
        </w:numPr>
        <w:spacing w:after="0" w:line="240" w:lineRule="auto"/>
        <w:ind w:left="499" w:hanging="357"/>
        <w:jc w:val="both"/>
        <w:rPr>
          <w:rFonts w:ascii="Calibri" w:hAnsi="Calibri" w:cs="Calibri"/>
        </w:rPr>
      </w:pPr>
      <w:r w:rsidRPr="00AE7E26">
        <w:rPr>
          <w:rFonts w:ascii="Calibri" w:hAnsi="Calibri" w:cs="Calibri"/>
        </w:rPr>
        <w:t>M</w:t>
      </w:r>
      <w:r w:rsidR="00354288" w:rsidRPr="00AE7E26">
        <w:rPr>
          <w:rFonts w:ascii="Calibri" w:hAnsi="Calibri" w:cs="Calibri"/>
        </w:rPr>
        <w:t>inimalna i m</w:t>
      </w:r>
      <w:r w:rsidR="00B80417" w:rsidRPr="00AE7E26">
        <w:rPr>
          <w:rFonts w:ascii="Calibri" w:hAnsi="Calibri" w:cs="Calibri"/>
        </w:rPr>
        <w:t>aksymaln</w:t>
      </w:r>
      <w:r w:rsidRPr="00AE7E26">
        <w:rPr>
          <w:rFonts w:ascii="Calibri" w:hAnsi="Calibri" w:cs="Calibri"/>
        </w:rPr>
        <w:t>a</w:t>
      </w:r>
      <w:r w:rsidR="00B80417" w:rsidRPr="00AE7E26">
        <w:rPr>
          <w:rFonts w:ascii="Calibri" w:hAnsi="Calibri" w:cs="Calibri"/>
        </w:rPr>
        <w:t xml:space="preserve"> kwot</w:t>
      </w:r>
      <w:r w:rsidRPr="00AE7E26">
        <w:rPr>
          <w:rFonts w:ascii="Calibri" w:hAnsi="Calibri" w:cs="Calibri"/>
        </w:rPr>
        <w:t>a</w:t>
      </w:r>
      <w:r w:rsidR="00B80417" w:rsidRPr="00AE7E26">
        <w:rPr>
          <w:rFonts w:ascii="Calibri" w:hAnsi="Calibri" w:cs="Calibri"/>
        </w:rPr>
        <w:t xml:space="preserve"> dofinansowani</w:t>
      </w:r>
      <w:r w:rsidRPr="00AE7E26">
        <w:rPr>
          <w:rFonts w:ascii="Calibri" w:hAnsi="Calibri" w:cs="Calibri"/>
        </w:rPr>
        <w:t>a</w:t>
      </w:r>
      <w:r w:rsidR="00B80417" w:rsidRPr="00AE7E26">
        <w:rPr>
          <w:rFonts w:ascii="Calibri" w:hAnsi="Calibri" w:cs="Calibri"/>
        </w:rPr>
        <w:t xml:space="preserve"> projektu</w:t>
      </w:r>
      <w:r w:rsidR="00BA4DD8" w:rsidRPr="00AE7E26">
        <w:rPr>
          <w:rFonts w:ascii="Calibri" w:hAnsi="Calibri" w:cs="Calibri"/>
        </w:rPr>
        <w:t xml:space="preserve"> – nie ustala się. </w:t>
      </w:r>
    </w:p>
    <w:p w14:paraId="062904EB" w14:textId="77777777" w:rsidR="00252D5A" w:rsidRPr="00AE7E26" w:rsidRDefault="00DD177A" w:rsidP="00A53771">
      <w:pPr>
        <w:pStyle w:val="Nagwek2"/>
        <w:rPr>
          <w:rFonts w:cs="Calibri"/>
        </w:rPr>
      </w:pPr>
      <w:bookmarkStart w:id="17" w:name="_Toc182855917"/>
      <w:bookmarkStart w:id="18" w:name="_Toc193879237"/>
      <w:r w:rsidRPr="00AE7E26">
        <w:rPr>
          <w:rFonts w:cs="Calibri"/>
        </w:rPr>
        <w:t>G</w:t>
      </w:r>
      <w:r w:rsidR="00252D5A" w:rsidRPr="00AE7E26">
        <w:rPr>
          <w:rFonts w:cs="Calibri"/>
        </w:rPr>
        <w:t>.</w:t>
      </w:r>
      <w:r w:rsidR="004D63F2" w:rsidRPr="00AE7E26">
        <w:rPr>
          <w:rFonts w:cs="Calibri"/>
        </w:rPr>
        <w:t xml:space="preserve"> </w:t>
      </w:r>
      <w:r w:rsidR="00252D5A" w:rsidRPr="00AE7E26">
        <w:rPr>
          <w:rFonts w:cs="Calibri"/>
        </w:rPr>
        <w:t>Form</w:t>
      </w:r>
      <w:r w:rsidR="00881664" w:rsidRPr="00AE7E26">
        <w:rPr>
          <w:rFonts w:cs="Calibri"/>
        </w:rPr>
        <w:t>a</w:t>
      </w:r>
      <w:r w:rsidR="00252D5A" w:rsidRPr="00AE7E26">
        <w:rPr>
          <w:rFonts w:cs="Calibri"/>
        </w:rPr>
        <w:t xml:space="preserve"> wsparcia na wdrażanie LSR</w:t>
      </w:r>
      <w:bookmarkEnd w:id="17"/>
      <w:bookmarkEnd w:id="18"/>
    </w:p>
    <w:p w14:paraId="6EAE5780" w14:textId="77777777" w:rsidR="00F05317" w:rsidRPr="00AE7E26" w:rsidRDefault="00B80417" w:rsidP="006C4C78">
      <w:pPr>
        <w:pStyle w:val="Akapitzlist"/>
        <w:numPr>
          <w:ilvl w:val="0"/>
          <w:numId w:val="8"/>
        </w:numPr>
        <w:spacing w:after="0" w:line="240" w:lineRule="auto"/>
        <w:ind w:left="567" w:hanging="425"/>
        <w:jc w:val="both"/>
        <w:rPr>
          <w:rFonts w:ascii="Calibri" w:hAnsi="Calibri" w:cs="Calibri"/>
        </w:rPr>
      </w:pPr>
      <w:r w:rsidRPr="00AE7E26">
        <w:rPr>
          <w:rFonts w:ascii="Calibri" w:hAnsi="Calibri" w:cs="Calibri"/>
        </w:rPr>
        <w:t>Wsparcie w ramach naboru wniosków zostanie udzielone w formie dotacji bezzwrotnej</w:t>
      </w:r>
      <w:r w:rsidR="00357932" w:rsidRPr="00AE7E26">
        <w:rPr>
          <w:rFonts w:ascii="Calibri" w:hAnsi="Calibri" w:cs="Calibri"/>
        </w:rPr>
        <w:t>.</w:t>
      </w:r>
      <w:r w:rsidRPr="00AE7E26">
        <w:rPr>
          <w:rFonts w:ascii="Calibri" w:hAnsi="Calibri" w:cs="Calibri"/>
        </w:rPr>
        <w:t xml:space="preserve"> </w:t>
      </w:r>
    </w:p>
    <w:p w14:paraId="315FC92E" w14:textId="77777777" w:rsidR="00062B36" w:rsidRPr="00AE7E26" w:rsidRDefault="00357932" w:rsidP="006C4C78">
      <w:pPr>
        <w:pStyle w:val="Akapitzlist"/>
        <w:numPr>
          <w:ilvl w:val="0"/>
          <w:numId w:val="8"/>
        </w:numPr>
        <w:spacing w:after="0" w:line="240" w:lineRule="auto"/>
        <w:ind w:left="567" w:hanging="425"/>
        <w:jc w:val="both"/>
        <w:rPr>
          <w:rFonts w:ascii="Calibri" w:hAnsi="Calibri" w:cs="Calibri"/>
        </w:rPr>
      </w:pPr>
      <w:r w:rsidRPr="00AE7E26">
        <w:rPr>
          <w:rFonts w:ascii="Calibri" w:hAnsi="Calibri" w:cs="Calibri"/>
        </w:rPr>
        <w:t xml:space="preserve">Przysługujące dofinansowanie może być przekazane w formie </w:t>
      </w:r>
      <w:r w:rsidR="00062B36" w:rsidRPr="00AE7E26">
        <w:rPr>
          <w:rFonts w:ascii="Calibri" w:hAnsi="Calibri" w:cs="Calibri"/>
          <w:b/>
        </w:rPr>
        <w:t xml:space="preserve">zaliczki </w:t>
      </w:r>
      <w:r w:rsidR="00062B36" w:rsidRPr="00AE7E26">
        <w:rPr>
          <w:rFonts w:ascii="Calibri" w:hAnsi="Calibri" w:cs="Calibri"/>
        </w:rPr>
        <w:t xml:space="preserve">przed poniesieniem wydatków na realizację projektu lub jako </w:t>
      </w:r>
      <w:r w:rsidR="00062B36" w:rsidRPr="00AE7E26">
        <w:rPr>
          <w:rFonts w:ascii="Calibri" w:hAnsi="Calibri" w:cs="Calibri"/>
          <w:b/>
        </w:rPr>
        <w:t xml:space="preserve">refundacja </w:t>
      </w:r>
      <w:r w:rsidR="00062B36" w:rsidRPr="00AE7E26">
        <w:rPr>
          <w:rFonts w:ascii="Calibri" w:hAnsi="Calibri" w:cs="Calibri"/>
        </w:rPr>
        <w:t>poniesionych wydatków kwalifikowalnych.</w:t>
      </w:r>
    </w:p>
    <w:p w14:paraId="42B5B0F8" w14:textId="77777777" w:rsidR="00232330" w:rsidRPr="00AE7E26" w:rsidRDefault="00DD177A" w:rsidP="00A53771">
      <w:pPr>
        <w:pStyle w:val="Nagwek2"/>
        <w:rPr>
          <w:rFonts w:cs="Calibri"/>
        </w:rPr>
      </w:pPr>
      <w:bookmarkStart w:id="19" w:name="_Toc193879238"/>
      <w:bookmarkStart w:id="20" w:name="_Toc182855918"/>
      <w:r w:rsidRPr="00AE7E26">
        <w:rPr>
          <w:rFonts w:cs="Calibri"/>
        </w:rPr>
        <w:t>H</w:t>
      </w:r>
      <w:r w:rsidR="00232330" w:rsidRPr="00AE7E26">
        <w:rPr>
          <w:rFonts w:cs="Calibri"/>
        </w:rPr>
        <w:t>. Termin składania wniosków o wsparcie</w:t>
      </w:r>
      <w:bookmarkEnd w:id="19"/>
      <w:r w:rsidR="00232330" w:rsidRPr="00AE7E26">
        <w:rPr>
          <w:rFonts w:cs="Calibri"/>
        </w:rPr>
        <w:t xml:space="preserve"> </w:t>
      </w:r>
    </w:p>
    <w:p w14:paraId="4F52E9F7" w14:textId="77777777" w:rsidR="00232330" w:rsidRPr="00AE7E26" w:rsidRDefault="004B707C" w:rsidP="006C4C78">
      <w:pPr>
        <w:pStyle w:val="Akapitzlist"/>
        <w:numPr>
          <w:ilvl w:val="0"/>
          <w:numId w:val="10"/>
        </w:numPr>
        <w:spacing w:after="0" w:line="240" w:lineRule="auto"/>
        <w:ind w:left="567" w:hanging="425"/>
        <w:jc w:val="both"/>
        <w:rPr>
          <w:rFonts w:ascii="Calibri" w:hAnsi="Calibri" w:cs="Calibri"/>
        </w:rPr>
      </w:pPr>
      <w:r w:rsidRPr="00AE7E26">
        <w:rPr>
          <w:rFonts w:ascii="Calibri" w:hAnsi="Calibri" w:cs="Calibri"/>
        </w:rPr>
        <w:t>N</w:t>
      </w:r>
      <w:r w:rsidR="00232330" w:rsidRPr="00AE7E26">
        <w:rPr>
          <w:rFonts w:ascii="Calibri" w:hAnsi="Calibri" w:cs="Calibri"/>
        </w:rPr>
        <w:t xml:space="preserve">abór wniosków trwa </w:t>
      </w:r>
      <w:r w:rsidR="00232330" w:rsidRPr="00AE7E26">
        <w:rPr>
          <w:rFonts w:ascii="Calibri" w:hAnsi="Calibri" w:cs="Calibri"/>
          <w:b/>
          <w:bCs/>
        </w:rPr>
        <w:t xml:space="preserve">od </w:t>
      </w:r>
      <w:r w:rsidR="00943F7F" w:rsidRPr="00AE7E26">
        <w:rPr>
          <w:rFonts w:ascii="Calibri" w:hAnsi="Calibri" w:cs="Calibri"/>
          <w:b/>
          <w:bCs/>
        </w:rPr>
        <w:t xml:space="preserve">28 kwietnia 2025 roku (godz. </w:t>
      </w:r>
      <w:r w:rsidR="000E2029">
        <w:rPr>
          <w:rFonts w:ascii="Calibri" w:hAnsi="Calibri" w:cs="Calibri"/>
          <w:b/>
          <w:bCs/>
        </w:rPr>
        <w:t>9:00</w:t>
      </w:r>
      <w:r w:rsidR="00943F7F" w:rsidRPr="00AE7E26">
        <w:rPr>
          <w:rFonts w:ascii="Calibri" w:hAnsi="Calibri" w:cs="Calibri"/>
          <w:b/>
          <w:bCs/>
        </w:rPr>
        <w:t>) do 12 maja 2025 roku (godz. 23:59)</w:t>
      </w:r>
      <w:r w:rsidR="00943F7F" w:rsidRPr="00AE7E26">
        <w:rPr>
          <w:rFonts w:ascii="Calibri" w:hAnsi="Calibri" w:cs="Calibri"/>
        </w:rPr>
        <w:t>.</w:t>
      </w:r>
      <w:r w:rsidR="00232330" w:rsidRPr="00AE7E26">
        <w:rPr>
          <w:rFonts w:ascii="Calibri" w:hAnsi="Calibri" w:cs="Calibri"/>
        </w:rPr>
        <w:t xml:space="preserve"> </w:t>
      </w:r>
    </w:p>
    <w:p w14:paraId="3AE69AB2" w14:textId="77777777" w:rsidR="00422F08" w:rsidRPr="00AE7E26" w:rsidRDefault="004D79B5" w:rsidP="006C4C78">
      <w:pPr>
        <w:pStyle w:val="Akapitzlist"/>
        <w:numPr>
          <w:ilvl w:val="0"/>
          <w:numId w:val="10"/>
        </w:numPr>
        <w:spacing w:after="0" w:line="240" w:lineRule="auto"/>
        <w:ind w:left="567" w:hanging="425"/>
        <w:jc w:val="both"/>
        <w:rPr>
          <w:rFonts w:ascii="Calibri" w:hAnsi="Calibri" w:cs="Calibri"/>
        </w:rPr>
      </w:pPr>
      <w:r w:rsidRPr="00AE7E26">
        <w:rPr>
          <w:rFonts w:ascii="Calibri" w:hAnsi="Calibri" w:cs="Calibri"/>
          <w:b/>
        </w:rPr>
        <w:t>Złożenie</w:t>
      </w:r>
      <w:r w:rsidR="00422F08" w:rsidRPr="00AE7E26">
        <w:rPr>
          <w:rFonts w:ascii="Calibri" w:hAnsi="Calibri" w:cs="Calibri"/>
          <w:b/>
        </w:rPr>
        <w:t xml:space="preserve"> wniosku</w:t>
      </w:r>
      <w:r w:rsidR="00422F08" w:rsidRPr="00AE7E26">
        <w:rPr>
          <w:rFonts w:ascii="Calibri" w:hAnsi="Calibri" w:cs="Calibri"/>
        </w:rPr>
        <w:t xml:space="preserve"> przed rozpoczęciem i po upływie terminów określonych w pkt.1 </w:t>
      </w:r>
      <w:r w:rsidR="00422F08" w:rsidRPr="00AE7E26">
        <w:rPr>
          <w:rFonts w:ascii="Calibri" w:hAnsi="Calibri" w:cs="Calibri"/>
          <w:b/>
        </w:rPr>
        <w:t>nie będzie możliwe.</w:t>
      </w:r>
      <w:r w:rsidR="00422F08" w:rsidRPr="00AE7E26">
        <w:rPr>
          <w:rFonts w:ascii="Calibri" w:hAnsi="Calibri" w:cs="Calibri"/>
        </w:rPr>
        <w:t xml:space="preserve"> </w:t>
      </w:r>
    </w:p>
    <w:p w14:paraId="3BC98312" w14:textId="77777777" w:rsidR="00F14B91" w:rsidRPr="00AE7E26" w:rsidRDefault="00F14B91" w:rsidP="006C4C78">
      <w:pPr>
        <w:pStyle w:val="Akapitzlist"/>
        <w:numPr>
          <w:ilvl w:val="0"/>
          <w:numId w:val="10"/>
        </w:numPr>
        <w:spacing w:after="0" w:line="240" w:lineRule="auto"/>
        <w:ind w:left="567" w:hanging="425"/>
        <w:jc w:val="both"/>
        <w:rPr>
          <w:rFonts w:ascii="Calibri" w:hAnsi="Calibri" w:cs="Calibri"/>
        </w:rPr>
      </w:pPr>
      <w:r w:rsidRPr="00AE7E26">
        <w:rPr>
          <w:rFonts w:ascii="Calibri" w:hAnsi="Calibri" w:cs="Calibri"/>
        </w:rPr>
        <w:t xml:space="preserve">Nie przewiduje się możliwości skrócenia naboru wniosków. </w:t>
      </w:r>
    </w:p>
    <w:p w14:paraId="3CB60C4D" w14:textId="77777777" w:rsidR="00072C23" w:rsidRPr="00AE7E26" w:rsidRDefault="00072C23" w:rsidP="006C4C78">
      <w:pPr>
        <w:pStyle w:val="Akapitzlist"/>
        <w:numPr>
          <w:ilvl w:val="0"/>
          <w:numId w:val="10"/>
        </w:numPr>
        <w:spacing w:after="0" w:line="240" w:lineRule="auto"/>
        <w:ind w:left="567" w:hanging="425"/>
        <w:jc w:val="both"/>
        <w:rPr>
          <w:rFonts w:ascii="Calibri" w:hAnsi="Calibri" w:cs="Calibri"/>
        </w:rPr>
      </w:pPr>
      <w:r w:rsidRPr="00AE7E26">
        <w:rPr>
          <w:rFonts w:ascii="Calibri" w:hAnsi="Calibri" w:cs="Calibri"/>
        </w:rPr>
        <w:t>W przypadku zaistnienia przyczyn obiektywnych (na przykład awaria systemu WOD2021), zastrzega się możliwość wydłużenia naboru, podając informację na stronie internetowej LGD.</w:t>
      </w:r>
    </w:p>
    <w:p w14:paraId="2F02B9BE" w14:textId="77777777" w:rsidR="00CF3BE6" w:rsidRPr="00AE7E26" w:rsidRDefault="00CF3BE6" w:rsidP="00A53771">
      <w:pPr>
        <w:pStyle w:val="Nagwek1"/>
        <w:rPr>
          <w:rFonts w:cs="Calibri"/>
        </w:rPr>
      </w:pPr>
      <w:bookmarkStart w:id="21" w:name="_Toc193879239"/>
      <w:r w:rsidRPr="00AE7E26">
        <w:rPr>
          <w:rFonts w:cs="Calibri"/>
        </w:rPr>
        <w:t>I</w:t>
      </w:r>
      <w:r w:rsidR="00074363" w:rsidRPr="00AE7E26">
        <w:rPr>
          <w:rFonts w:cs="Calibri"/>
        </w:rPr>
        <w:t>V</w:t>
      </w:r>
      <w:r w:rsidRPr="00AE7E26">
        <w:rPr>
          <w:rFonts w:cs="Calibri"/>
        </w:rPr>
        <w:t>. ZASADY SKŁADANIA WNIOSKÓW W NABORZE</w:t>
      </w:r>
      <w:bookmarkEnd w:id="21"/>
    </w:p>
    <w:p w14:paraId="169C8AB6" w14:textId="77777777" w:rsidR="00F14B91" w:rsidRPr="00AE7E26" w:rsidRDefault="00CF3BE6" w:rsidP="00A53771">
      <w:pPr>
        <w:pStyle w:val="Nagwek2"/>
        <w:rPr>
          <w:rFonts w:cs="Calibri"/>
        </w:rPr>
      </w:pPr>
      <w:bookmarkStart w:id="22" w:name="_Toc193879240"/>
      <w:r w:rsidRPr="00AE7E26">
        <w:rPr>
          <w:rFonts w:cs="Calibri"/>
        </w:rPr>
        <w:t>A</w:t>
      </w:r>
      <w:r w:rsidR="00F14B91" w:rsidRPr="00AE7E26">
        <w:rPr>
          <w:rFonts w:cs="Calibri"/>
        </w:rPr>
        <w:t xml:space="preserve">. Sposób i forma składania wniosków o wsparcie </w:t>
      </w:r>
      <w:r w:rsidR="00697A49" w:rsidRPr="00AE7E26">
        <w:rPr>
          <w:rFonts w:cs="Calibri"/>
        </w:rPr>
        <w:t>na wdrażanie LSR</w:t>
      </w:r>
      <w:bookmarkEnd w:id="22"/>
      <w:r w:rsidR="00697A49" w:rsidRPr="00AE7E26">
        <w:rPr>
          <w:rFonts w:cs="Calibri"/>
        </w:rPr>
        <w:t xml:space="preserve"> </w:t>
      </w:r>
    </w:p>
    <w:p w14:paraId="0E82360C" w14:textId="77777777" w:rsidR="005D6821" w:rsidRPr="00AE7E26" w:rsidRDefault="005D6821" w:rsidP="006C4C78">
      <w:pPr>
        <w:pStyle w:val="Akapitzlist"/>
        <w:numPr>
          <w:ilvl w:val="0"/>
          <w:numId w:val="20"/>
        </w:numPr>
        <w:spacing w:before="120" w:after="120"/>
        <w:ind w:left="499" w:hanging="357"/>
        <w:jc w:val="both"/>
        <w:rPr>
          <w:rFonts w:ascii="Calibri" w:hAnsi="Calibri" w:cs="Calibri"/>
        </w:rPr>
      </w:pPr>
      <w:r w:rsidRPr="00AE7E26">
        <w:rPr>
          <w:rFonts w:ascii="Calibri" w:hAnsi="Calibri" w:cs="Calibri"/>
          <w:b/>
        </w:rPr>
        <w:t>Wszystkie</w:t>
      </w:r>
      <w:r w:rsidRPr="00AE7E26">
        <w:rPr>
          <w:rFonts w:ascii="Calibri" w:hAnsi="Calibri" w:cs="Calibri"/>
        </w:rPr>
        <w:t xml:space="preserve"> wymagane w danym naborze </w:t>
      </w:r>
      <w:r w:rsidRPr="00AE7E26">
        <w:rPr>
          <w:rFonts w:ascii="Calibri" w:hAnsi="Calibri" w:cs="Calibri"/>
          <w:b/>
        </w:rPr>
        <w:t xml:space="preserve">dokumenty </w:t>
      </w:r>
      <w:r w:rsidR="00594847" w:rsidRPr="00AE7E26">
        <w:rPr>
          <w:rFonts w:ascii="Calibri" w:hAnsi="Calibri" w:cs="Calibri"/>
        </w:rPr>
        <w:t xml:space="preserve">(tj. formularz wniosku wraz z załącznikami) należy złożyć </w:t>
      </w:r>
      <w:r w:rsidR="00594847" w:rsidRPr="00AE7E26">
        <w:rPr>
          <w:rFonts w:ascii="Calibri" w:hAnsi="Calibri" w:cs="Calibri"/>
          <w:b/>
        </w:rPr>
        <w:t>wyłącznie w formie elektronicznej</w:t>
      </w:r>
      <w:r w:rsidR="00594847" w:rsidRPr="00AE7E26">
        <w:rPr>
          <w:rFonts w:ascii="Calibri" w:hAnsi="Calibri" w:cs="Calibri"/>
        </w:rPr>
        <w:t xml:space="preserve"> </w:t>
      </w:r>
      <w:r w:rsidR="00594847" w:rsidRPr="00AE7E26">
        <w:rPr>
          <w:rFonts w:ascii="Calibri" w:hAnsi="Calibri" w:cs="Calibri"/>
          <w:b/>
        </w:rPr>
        <w:t>w aplikacji</w:t>
      </w:r>
      <w:r w:rsidR="00594847" w:rsidRPr="00AE7E26">
        <w:rPr>
          <w:rFonts w:ascii="Calibri" w:hAnsi="Calibri" w:cs="Calibri"/>
        </w:rPr>
        <w:t xml:space="preserve"> </w:t>
      </w:r>
      <w:r w:rsidR="00594847" w:rsidRPr="00AE7E26">
        <w:rPr>
          <w:rFonts w:ascii="Calibri" w:hAnsi="Calibri" w:cs="Calibri"/>
          <w:b/>
        </w:rPr>
        <w:t>WOD2021</w:t>
      </w:r>
      <w:r w:rsidR="00594847" w:rsidRPr="00AE7E26">
        <w:rPr>
          <w:rFonts w:ascii="Calibri" w:hAnsi="Calibri" w:cs="Calibri"/>
        </w:rPr>
        <w:t xml:space="preserve">. </w:t>
      </w:r>
    </w:p>
    <w:p w14:paraId="34601A3D" w14:textId="77777777" w:rsidR="00074363" w:rsidRPr="00AE7E26" w:rsidRDefault="00423536" w:rsidP="006C4C78">
      <w:pPr>
        <w:pStyle w:val="Akapitzlist"/>
        <w:numPr>
          <w:ilvl w:val="0"/>
          <w:numId w:val="20"/>
        </w:numPr>
        <w:spacing w:before="120" w:after="120"/>
        <w:ind w:left="499" w:hanging="357"/>
        <w:jc w:val="both"/>
        <w:rPr>
          <w:rFonts w:ascii="Calibri" w:hAnsi="Calibri" w:cs="Calibri"/>
        </w:rPr>
      </w:pPr>
      <w:r w:rsidRPr="00AE7E26">
        <w:rPr>
          <w:rFonts w:ascii="Calibri" w:hAnsi="Calibri" w:cs="Calibri"/>
          <w:b/>
        </w:rPr>
        <w:t>W</w:t>
      </w:r>
      <w:r w:rsidR="00074363" w:rsidRPr="00AE7E26">
        <w:rPr>
          <w:rFonts w:ascii="Calibri" w:hAnsi="Calibri" w:cs="Calibri"/>
          <w:b/>
        </w:rPr>
        <w:t xml:space="preserve">szystkie </w:t>
      </w:r>
      <w:r w:rsidRPr="00AE7E26">
        <w:rPr>
          <w:rFonts w:ascii="Calibri" w:hAnsi="Calibri" w:cs="Calibri"/>
          <w:b/>
        </w:rPr>
        <w:t xml:space="preserve">dokumenty </w:t>
      </w:r>
      <w:r w:rsidR="00074363" w:rsidRPr="00AE7E26">
        <w:rPr>
          <w:rFonts w:ascii="Calibri" w:hAnsi="Calibri" w:cs="Calibri"/>
          <w:b/>
        </w:rPr>
        <w:t xml:space="preserve">sporządzane lub wypełniane przez </w:t>
      </w:r>
      <w:r w:rsidR="004611C7" w:rsidRPr="00AE7E26">
        <w:rPr>
          <w:rFonts w:ascii="Calibri" w:hAnsi="Calibri" w:cs="Calibri"/>
          <w:b/>
        </w:rPr>
        <w:t>w</w:t>
      </w:r>
      <w:r w:rsidR="00074363" w:rsidRPr="00AE7E26">
        <w:rPr>
          <w:rFonts w:ascii="Calibri" w:hAnsi="Calibri" w:cs="Calibri"/>
          <w:b/>
        </w:rPr>
        <w:t xml:space="preserve">nioskodawcę należy opatrzyć podpisem kwalifikowanym. </w:t>
      </w:r>
      <w:r w:rsidR="00074363" w:rsidRPr="00AE7E26">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E7E26">
        <w:rPr>
          <w:rFonts w:ascii="Calibri" w:hAnsi="Calibri" w:cs="Calibri"/>
        </w:rPr>
        <w:t>w</w:t>
      </w:r>
      <w:r w:rsidR="00074363" w:rsidRPr="00AE7E26">
        <w:rPr>
          <w:rFonts w:ascii="Calibri" w:hAnsi="Calibri" w:cs="Calibri"/>
        </w:rPr>
        <w:t>nioskodawca, na żądanie LGD lub IZ FEP, jest zobowiązany okazać do wglądu oryginał takiego dokumentu.</w:t>
      </w:r>
    </w:p>
    <w:p w14:paraId="65DB729F" w14:textId="77777777" w:rsidR="00174F91" w:rsidRPr="00AE7E26" w:rsidRDefault="00174F91" w:rsidP="006C4C78">
      <w:pPr>
        <w:pStyle w:val="Akapitzlist"/>
        <w:numPr>
          <w:ilvl w:val="0"/>
          <w:numId w:val="20"/>
        </w:numPr>
        <w:spacing w:after="0"/>
        <w:ind w:left="499" w:hanging="357"/>
        <w:jc w:val="both"/>
        <w:rPr>
          <w:rFonts w:ascii="Calibri" w:hAnsi="Calibri" w:cs="Calibri"/>
        </w:rPr>
      </w:pPr>
      <w:r w:rsidRPr="00AE7E26">
        <w:rPr>
          <w:rFonts w:ascii="Calibri" w:hAnsi="Calibri" w:cs="Calibri"/>
        </w:rP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2EC91D26" w14:textId="77777777" w:rsidR="005D6821" w:rsidRPr="00AE7E26" w:rsidRDefault="005D6821" w:rsidP="006C4C78">
      <w:pPr>
        <w:pStyle w:val="Akapitzlist"/>
        <w:numPr>
          <w:ilvl w:val="0"/>
          <w:numId w:val="20"/>
        </w:numPr>
        <w:spacing w:before="120" w:after="120"/>
        <w:ind w:left="499" w:hanging="357"/>
        <w:jc w:val="both"/>
        <w:rPr>
          <w:rFonts w:ascii="Calibri" w:hAnsi="Calibri" w:cs="Calibri"/>
        </w:rPr>
      </w:pPr>
      <w:r w:rsidRPr="00AE7E26">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3" w:name="_Hlk140136497"/>
      <w:r w:rsidRPr="00AE7E26">
        <w:rPr>
          <w:rFonts w:ascii="Calibri" w:hAnsi="Calibri" w:cs="Calibri"/>
        </w:rPr>
        <w:t>pliku w formacie ZIP, RAR lub równoważnym</w:t>
      </w:r>
      <w:bookmarkEnd w:id="23"/>
      <w:r w:rsidRPr="00AE7E26">
        <w:rPr>
          <w:rFonts w:ascii="Calibri" w:hAnsi="Calibri" w:cs="Calibri"/>
        </w:rPr>
        <w:t xml:space="preserve">. </w:t>
      </w:r>
    </w:p>
    <w:p w14:paraId="746FF70B" w14:textId="77777777" w:rsidR="00174F91" w:rsidRPr="00AE7E26" w:rsidRDefault="00174F91" w:rsidP="006C4C78">
      <w:pPr>
        <w:pStyle w:val="Akapitzlist"/>
        <w:numPr>
          <w:ilvl w:val="0"/>
          <w:numId w:val="20"/>
        </w:numPr>
        <w:spacing w:before="120" w:after="120"/>
        <w:ind w:left="499" w:hanging="357"/>
        <w:jc w:val="both"/>
        <w:rPr>
          <w:rFonts w:ascii="Calibri" w:hAnsi="Calibri" w:cs="Calibri"/>
        </w:rPr>
      </w:pPr>
      <w:r w:rsidRPr="00AE7E26">
        <w:rPr>
          <w:rFonts w:ascii="Calibri" w:hAnsi="Calibri" w:cs="Calibri"/>
        </w:rPr>
        <w:t>Wniosek złożony w inny, niż w WOD2021, sposób nie będzie podlegać ocenie merytorycznej przez LGD i nie zostanie wybrany przez LGD do realizacji.</w:t>
      </w:r>
    </w:p>
    <w:p w14:paraId="066562B3" w14:textId="77777777" w:rsidR="00594847" w:rsidRPr="00AE7E26" w:rsidRDefault="00594847" w:rsidP="006C4C78">
      <w:pPr>
        <w:pStyle w:val="Akapitzlist"/>
        <w:numPr>
          <w:ilvl w:val="0"/>
          <w:numId w:val="20"/>
        </w:numPr>
        <w:spacing w:before="120" w:after="120"/>
        <w:ind w:left="499" w:hanging="357"/>
        <w:jc w:val="both"/>
        <w:rPr>
          <w:rFonts w:ascii="Calibri" w:hAnsi="Calibri" w:cs="Calibri"/>
        </w:rPr>
      </w:pPr>
      <w:r w:rsidRPr="00AE7E26">
        <w:rPr>
          <w:rFonts w:ascii="Calibri" w:hAnsi="Calibri" w:cs="Calibri"/>
        </w:rPr>
        <w:t>W celu uzyskania dostępu do formularza wniosku w aplikacji WOD2021 należy:</w:t>
      </w:r>
    </w:p>
    <w:p w14:paraId="7A8830AF" w14:textId="77777777" w:rsidR="007400DA" w:rsidRPr="00AE7E26" w:rsidRDefault="007400DA" w:rsidP="006C4C78">
      <w:pPr>
        <w:pStyle w:val="Akapitzlist"/>
        <w:numPr>
          <w:ilvl w:val="0"/>
          <w:numId w:val="11"/>
        </w:numPr>
        <w:spacing w:after="0"/>
        <w:ind w:left="1077" w:hanging="357"/>
        <w:jc w:val="both"/>
        <w:rPr>
          <w:rStyle w:val="Hipercze"/>
          <w:rFonts w:ascii="Calibri" w:hAnsi="Calibri" w:cs="Calibri"/>
          <w:color w:val="auto"/>
          <w:u w:val="none"/>
        </w:rPr>
      </w:pPr>
      <w:r w:rsidRPr="00AE7E26">
        <w:rPr>
          <w:rFonts w:ascii="Calibri" w:hAnsi="Calibri" w:cs="Calibri"/>
        </w:rPr>
        <w:t xml:space="preserve">zarejestrować się w aplikacji WOD2021 dostępnej pod adresem: </w:t>
      </w:r>
      <w:hyperlink r:id="rId11" w:history="1">
        <w:r w:rsidRPr="00AE7E26">
          <w:rPr>
            <w:rStyle w:val="Hipercze"/>
            <w:rFonts w:ascii="Calibri" w:hAnsi="Calibri" w:cs="Calibri"/>
          </w:rPr>
          <w:t>https://wod.cst2021.gov.pl/</w:t>
        </w:r>
      </w:hyperlink>
    </w:p>
    <w:p w14:paraId="55C0AA9A" w14:textId="77777777" w:rsidR="003F5F3B" w:rsidRPr="00AE7E26" w:rsidRDefault="00594847" w:rsidP="006C4C78">
      <w:pPr>
        <w:pStyle w:val="Akapitzlist"/>
        <w:numPr>
          <w:ilvl w:val="0"/>
          <w:numId w:val="11"/>
        </w:numPr>
        <w:spacing w:after="0"/>
        <w:ind w:left="1077" w:hanging="357"/>
        <w:jc w:val="both"/>
        <w:rPr>
          <w:rFonts w:ascii="Calibri" w:hAnsi="Calibri" w:cs="Calibri"/>
        </w:rPr>
      </w:pPr>
      <w:r w:rsidRPr="00AE7E26">
        <w:rPr>
          <w:rFonts w:ascii="Calibri" w:hAnsi="Calibri" w:cs="Calibri"/>
        </w:rPr>
        <w:lastRenderedPageBreak/>
        <w:t xml:space="preserve">utworzyć konto </w:t>
      </w:r>
      <w:r w:rsidR="007400DA" w:rsidRPr="00AE7E26">
        <w:rPr>
          <w:rFonts w:ascii="Calibri" w:hAnsi="Calibri" w:cs="Calibri"/>
        </w:rPr>
        <w:t xml:space="preserve">organizacji (wnioskodawcy), </w:t>
      </w:r>
      <w:r w:rsidR="007400DA" w:rsidRPr="00AE7E26">
        <w:rPr>
          <w:rStyle w:val="Odwoanieprzypisudolnego"/>
          <w:rFonts w:ascii="Calibri" w:hAnsi="Calibri" w:cs="Calibri"/>
        </w:rPr>
        <w:footnoteReference w:id="1"/>
      </w:r>
    </w:p>
    <w:p w14:paraId="5B5DA7B1" w14:textId="3425F511" w:rsidR="00A67D30" w:rsidRPr="00AE7E26" w:rsidRDefault="00594847" w:rsidP="006C4C78">
      <w:pPr>
        <w:pStyle w:val="Akapitzlist"/>
        <w:numPr>
          <w:ilvl w:val="0"/>
          <w:numId w:val="11"/>
        </w:numPr>
        <w:spacing w:after="0"/>
        <w:ind w:left="1077" w:hanging="357"/>
        <w:jc w:val="both"/>
        <w:rPr>
          <w:rFonts w:ascii="Calibri" w:hAnsi="Calibri" w:cs="Calibri"/>
        </w:rPr>
      </w:pPr>
      <w:r w:rsidRPr="00AE7E26">
        <w:rPr>
          <w:rFonts w:ascii="Calibri" w:hAnsi="Calibri" w:cs="Calibri"/>
        </w:rPr>
        <w:t xml:space="preserve">wybrać nabór </w:t>
      </w:r>
      <w:r w:rsidR="00A67D30" w:rsidRPr="004C6005">
        <w:rPr>
          <w:rFonts w:ascii="Calibri" w:hAnsi="Calibri" w:cs="Calibri"/>
          <w:b/>
        </w:rPr>
        <w:t>FEPM.06.12-IZ</w:t>
      </w:r>
      <w:r w:rsidR="004C6005" w:rsidRPr="004C6005">
        <w:rPr>
          <w:rFonts w:ascii="Calibri" w:hAnsi="Calibri" w:cs="Calibri"/>
          <w:b/>
        </w:rPr>
        <w:t xml:space="preserve">.00-008/25 </w:t>
      </w:r>
      <w:r w:rsidRPr="00AE7E26">
        <w:rPr>
          <w:rFonts w:ascii="Calibri" w:hAnsi="Calibri" w:cs="Calibri"/>
        </w:rPr>
        <w:t xml:space="preserve">dla Działania 6.12 Infrastruktura turystyki – RLKS z listy dostępnych naborów, </w:t>
      </w:r>
    </w:p>
    <w:p w14:paraId="32F711A9" w14:textId="77777777" w:rsidR="009324BC" w:rsidRPr="00AE7E26" w:rsidRDefault="00594847" w:rsidP="006C4C78">
      <w:pPr>
        <w:pStyle w:val="Akapitzlist"/>
        <w:numPr>
          <w:ilvl w:val="0"/>
          <w:numId w:val="11"/>
        </w:numPr>
        <w:spacing w:after="0"/>
        <w:ind w:left="1077" w:hanging="357"/>
        <w:jc w:val="both"/>
        <w:rPr>
          <w:rFonts w:ascii="Calibri" w:hAnsi="Calibri" w:cs="Calibri"/>
        </w:rPr>
      </w:pPr>
      <w:r w:rsidRPr="00AE7E26">
        <w:rPr>
          <w:rFonts w:ascii="Calibri" w:hAnsi="Calibri" w:cs="Calibri"/>
        </w:rPr>
        <w:t>wybrać „Dodaj wniosek”.</w:t>
      </w:r>
    </w:p>
    <w:p w14:paraId="4B6D4A80" w14:textId="77777777" w:rsidR="00072C23" w:rsidRPr="00AE7E26" w:rsidRDefault="00A616C6" w:rsidP="006C4C78">
      <w:pPr>
        <w:pStyle w:val="Akapitzlist"/>
        <w:numPr>
          <w:ilvl w:val="0"/>
          <w:numId w:val="20"/>
        </w:numPr>
        <w:spacing w:after="0"/>
        <w:ind w:left="499" w:hanging="357"/>
        <w:jc w:val="both"/>
        <w:rPr>
          <w:rFonts w:ascii="Calibri" w:hAnsi="Calibri" w:cs="Calibri"/>
        </w:rPr>
      </w:pPr>
      <w:r w:rsidRPr="00AE7E26">
        <w:rPr>
          <w:rFonts w:ascii="Calibri" w:hAnsi="Calibri" w:cs="Calibri"/>
        </w:rPr>
        <w:t xml:space="preserve">W przypadku awarii WOD2021 uniemożliwiającej składanie wniosków o dofinansowanie w aplikacji, </w:t>
      </w:r>
      <w:r w:rsidR="00072C23" w:rsidRPr="00AE7E26">
        <w:rPr>
          <w:rFonts w:ascii="Calibri" w:hAnsi="Calibri" w:cs="Calibri"/>
        </w:rPr>
        <w:t>zastrzega się możliwość wydłużenia naboru, podając informację na stronie internetowej LGD.</w:t>
      </w:r>
    </w:p>
    <w:p w14:paraId="3ACFDCA1" w14:textId="77777777" w:rsidR="00587017" w:rsidRPr="00AE7E26" w:rsidRDefault="00B07E56" w:rsidP="006C4C78">
      <w:pPr>
        <w:pStyle w:val="Akapitzlist"/>
        <w:numPr>
          <w:ilvl w:val="0"/>
          <w:numId w:val="20"/>
        </w:numPr>
        <w:spacing w:after="0"/>
        <w:ind w:left="499" w:hanging="357"/>
        <w:jc w:val="both"/>
        <w:rPr>
          <w:rFonts w:ascii="Calibri" w:hAnsi="Calibri" w:cs="Calibri"/>
        </w:rPr>
      </w:pPr>
      <w:r w:rsidRPr="00AE7E26">
        <w:rPr>
          <w:rFonts w:ascii="Calibri" w:hAnsi="Calibri" w:cs="Calibri"/>
          <w:color w:val="000000"/>
        </w:rPr>
        <w:t>Za awarię systemu nie będzie uznawany brak możliwości złożenia przez wnioskodawcę wniosku o objęcie wsparciem z przyczyn leżących po stronie wnioskodawcy.</w:t>
      </w:r>
    </w:p>
    <w:p w14:paraId="534FD4F1" w14:textId="77777777" w:rsidR="003126B4" w:rsidRPr="00AE7E26" w:rsidRDefault="00995D79" w:rsidP="006C4C78">
      <w:pPr>
        <w:pStyle w:val="Akapitzlist"/>
        <w:numPr>
          <w:ilvl w:val="0"/>
          <w:numId w:val="20"/>
        </w:numPr>
        <w:spacing w:after="0"/>
        <w:ind w:left="499" w:hanging="357"/>
        <w:jc w:val="both"/>
        <w:rPr>
          <w:rFonts w:ascii="Calibri" w:hAnsi="Calibri" w:cs="Calibri"/>
        </w:rPr>
      </w:pPr>
      <w:r w:rsidRPr="00AE7E26">
        <w:rPr>
          <w:rFonts w:ascii="Calibri" w:hAnsi="Calibri" w:cs="Calibri"/>
        </w:rPr>
        <w:t xml:space="preserve">W okresie trwania naboru oraz na etapie oceny, </w:t>
      </w:r>
      <w:r w:rsidR="00C354B5" w:rsidRPr="00AE7E26">
        <w:rPr>
          <w:rFonts w:ascii="Calibri" w:hAnsi="Calibri" w:cs="Calibri"/>
        </w:rPr>
        <w:t>w</w:t>
      </w:r>
      <w:r w:rsidRPr="00AE7E26">
        <w:rPr>
          <w:rFonts w:ascii="Calibri" w:hAnsi="Calibri" w:cs="Calibri"/>
        </w:rPr>
        <w:t>nioskodawca może wycofać z naboru złożony przez siebie wniosek wraz z załącznikami. W takim przypadku należy złożyć pisemną informację do LGD.</w:t>
      </w:r>
    </w:p>
    <w:p w14:paraId="38A91431" w14:textId="77777777" w:rsidR="005C126A" w:rsidRPr="00AE7E26" w:rsidRDefault="005C126A" w:rsidP="00A53771">
      <w:pPr>
        <w:pStyle w:val="Nagwek1"/>
        <w:rPr>
          <w:rFonts w:cs="Calibri"/>
        </w:rPr>
      </w:pPr>
      <w:bookmarkStart w:id="24" w:name="_Toc193879241"/>
      <w:r w:rsidRPr="00AE7E26">
        <w:rPr>
          <w:rFonts w:cs="Calibri"/>
        </w:rPr>
        <w:t xml:space="preserve">V. </w:t>
      </w:r>
      <w:r w:rsidR="008A1A88" w:rsidRPr="00AE7E26">
        <w:rPr>
          <w:rFonts w:cs="Calibri"/>
        </w:rPr>
        <w:t>PROCEDURA</w:t>
      </w:r>
      <w:r w:rsidR="008022FF" w:rsidRPr="00AE7E26">
        <w:rPr>
          <w:rFonts w:cs="Calibri"/>
        </w:rPr>
        <w:t xml:space="preserve"> </w:t>
      </w:r>
      <w:r w:rsidR="00E43C7A" w:rsidRPr="00AE7E26">
        <w:rPr>
          <w:rFonts w:cs="Calibri"/>
        </w:rPr>
        <w:t>UDZIELANIA</w:t>
      </w:r>
      <w:r w:rsidRPr="00AE7E26">
        <w:rPr>
          <w:rFonts w:cs="Calibri"/>
        </w:rPr>
        <w:t xml:space="preserve"> DOFINANSOWANIA </w:t>
      </w:r>
      <w:r w:rsidR="00E43C7A" w:rsidRPr="00AE7E26">
        <w:rPr>
          <w:rFonts w:cs="Calibri"/>
        </w:rPr>
        <w:t>NA WDRAŻANIE LSR</w:t>
      </w:r>
      <w:bookmarkEnd w:id="24"/>
    </w:p>
    <w:p w14:paraId="49787231" w14:textId="77777777" w:rsidR="00E43C7A" w:rsidRPr="00AE7E26" w:rsidRDefault="00E43C7A" w:rsidP="00A53771">
      <w:pPr>
        <w:pStyle w:val="Nagwek2"/>
        <w:rPr>
          <w:rFonts w:cs="Calibri"/>
        </w:rPr>
      </w:pPr>
      <w:bookmarkStart w:id="25" w:name="_Toc193879242"/>
      <w:r w:rsidRPr="00AE7E26">
        <w:rPr>
          <w:rFonts w:cs="Calibri"/>
        </w:rPr>
        <w:t>A. Ramowy opis procedury</w:t>
      </w:r>
      <w:bookmarkEnd w:id="25"/>
      <w:r w:rsidRPr="00AE7E26">
        <w:rPr>
          <w:rFonts w:cs="Calibri"/>
        </w:rPr>
        <w:t xml:space="preserve"> </w:t>
      </w:r>
    </w:p>
    <w:p w14:paraId="2CC1AC33" w14:textId="77777777" w:rsidR="00E43C7A" w:rsidRPr="00AE7E26" w:rsidRDefault="00E43C7A" w:rsidP="006C4C78">
      <w:pPr>
        <w:pStyle w:val="Akapitzlist"/>
        <w:numPr>
          <w:ilvl w:val="0"/>
          <w:numId w:val="32"/>
        </w:numPr>
        <w:spacing w:after="0"/>
        <w:jc w:val="both"/>
        <w:rPr>
          <w:rFonts w:ascii="Calibri" w:hAnsi="Calibri" w:cs="Calibri"/>
        </w:rPr>
      </w:pPr>
      <w:r w:rsidRPr="00AE7E26">
        <w:rPr>
          <w:rFonts w:ascii="Calibri" w:hAnsi="Calibri" w:cs="Calibri"/>
        </w:rPr>
        <w:t xml:space="preserve">Postępowanie z wnioskiem obejmuje dwa etapy: </w:t>
      </w:r>
    </w:p>
    <w:p w14:paraId="1CF7F7AC" w14:textId="77777777" w:rsidR="00E43C7A" w:rsidRPr="00AE7E26" w:rsidRDefault="00E43C7A" w:rsidP="006C4C78">
      <w:pPr>
        <w:pStyle w:val="Akapitzlist"/>
        <w:numPr>
          <w:ilvl w:val="0"/>
          <w:numId w:val="31"/>
        </w:numPr>
        <w:spacing w:after="0"/>
        <w:ind w:left="1077" w:hanging="357"/>
        <w:jc w:val="both"/>
        <w:rPr>
          <w:rFonts w:ascii="Calibri" w:hAnsi="Calibri" w:cs="Calibri"/>
        </w:rPr>
      </w:pPr>
      <w:r w:rsidRPr="00AE7E26">
        <w:rPr>
          <w:rFonts w:ascii="Calibri" w:hAnsi="Calibri" w:cs="Calibri"/>
        </w:rPr>
        <w:t>pierwszy - etap LGD,</w:t>
      </w:r>
    </w:p>
    <w:p w14:paraId="6FE53E79" w14:textId="77777777" w:rsidR="00E43C7A" w:rsidRPr="00AE7E26" w:rsidRDefault="00E43C7A" w:rsidP="006C4C78">
      <w:pPr>
        <w:pStyle w:val="Akapitzlist"/>
        <w:numPr>
          <w:ilvl w:val="0"/>
          <w:numId w:val="31"/>
        </w:numPr>
        <w:spacing w:after="0"/>
        <w:ind w:left="1077" w:hanging="357"/>
        <w:jc w:val="both"/>
        <w:rPr>
          <w:rFonts w:ascii="Calibri" w:hAnsi="Calibri" w:cs="Calibri"/>
        </w:rPr>
      </w:pPr>
      <w:r w:rsidRPr="00AE7E26">
        <w:rPr>
          <w:rFonts w:ascii="Calibri" w:hAnsi="Calibri" w:cs="Calibri"/>
        </w:rPr>
        <w:t>drugi - etap IZ FEP 2021-2027.</w:t>
      </w:r>
    </w:p>
    <w:p w14:paraId="489AA29D" w14:textId="77777777" w:rsidR="00E43C7A" w:rsidRPr="00AE7E26" w:rsidRDefault="00E43C7A" w:rsidP="006C4C78">
      <w:pPr>
        <w:pStyle w:val="Akapitzlist"/>
        <w:numPr>
          <w:ilvl w:val="0"/>
          <w:numId w:val="32"/>
        </w:numPr>
        <w:spacing w:after="0"/>
        <w:jc w:val="both"/>
        <w:rPr>
          <w:rFonts w:ascii="Calibri" w:hAnsi="Calibri" w:cs="Calibri"/>
        </w:rPr>
      </w:pPr>
      <w:r w:rsidRPr="00AE7E26">
        <w:rPr>
          <w:rFonts w:ascii="Calibri" w:hAnsi="Calibri" w:cs="Calibri"/>
        </w:rPr>
        <w:t xml:space="preserve">Dofinansowania udziela IZ FEP 2021-2027 poprzez zawarcie z beneficjentem umowy o dofinansowanie. </w:t>
      </w:r>
    </w:p>
    <w:p w14:paraId="6F5D4835" w14:textId="77777777" w:rsidR="000E50D5" w:rsidRPr="00AE7E26" w:rsidRDefault="000E50D5" w:rsidP="006C4C78">
      <w:pPr>
        <w:pStyle w:val="Akapitzlist"/>
        <w:numPr>
          <w:ilvl w:val="0"/>
          <w:numId w:val="32"/>
        </w:numPr>
        <w:spacing w:after="0"/>
        <w:jc w:val="both"/>
        <w:rPr>
          <w:rFonts w:ascii="Calibri" w:hAnsi="Calibri" w:cs="Calibri"/>
        </w:rPr>
      </w:pPr>
      <w:r w:rsidRPr="00AE7E26">
        <w:rPr>
          <w:rFonts w:ascii="Calibri" w:hAnsi="Calibri" w:cs="Calibri"/>
        </w:rPr>
        <w:t xml:space="preserve">IZ FEP 2021-2027 </w:t>
      </w:r>
      <w:r w:rsidR="00E43C7A" w:rsidRPr="00AE7E26">
        <w:rPr>
          <w:rFonts w:ascii="Calibri" w:hAnsi="Calibri" w:cs="Calibri"/>
        </w:rPr>
        <w:t xml:space="preserve">udziela </w:t>
      </w:r>
      <w:r w:rsidRPr="00AE7E26">
        <w:rPr>
          <w:rFonts w:ascii="Calibri" w:hAnsi="Calibri" w:cs="Calibri"/>
        </w:rPr>
        <w:t>dofinansowani</w:t>
      </w:r>
      <w:r w:rsidR="00E43C7A" w:rsidRPr="00AE7E26">
        <w:rPr>
          <w:rFonts w:ascii="Calibri" w:hAnsi="Calibri" w:cs="Calibri"/>
        </w:rPr>
        <w:t>a</w:t>
      </w:r>
      <w:r w:rsidRPr="00AE7E26">
        <w:rPr>
          <w:rFonts w:ascii="Calibri" w:hAnsi="Calibri" w:cs="Calibri"/>
        </w:rPr>
        <w:t xml:space="preserve"> </w:t>
      </w:r>
      <w:r w:rsidRPr="00AE7E26">
        <w:rPr>
          <w:rFonts w:ascii="Calibri" w:hAnsi="Calibri" w:cs="Calibri"/>
          <w:b/>
        </w:rPr>
        <w:t xml:space="preserve">wyłącznie </w:t>
      </w:r>
      <w:r w:rsidR="00030518" w:rsidRPr="00AE7E26">
        <w:rPr>
          <w:rFonts w:ascii="Calibri" w:hAnsi="Calibri" w:cs="Calibri"/>
          <w:b/>
        </w:rPr>
        <w:t xml:space="preserve">na </w:t>
      </w:r>
      <w:r w:rsidRPr="00AE7E26">
        <w:rPr>
          <w:rFonts w:ascii="Calibri" w:hAnsi="Calibri" w:cs="Calibri"/>
          <w:b/>
        </w:rPr>
        <w:t>projekt</w:t>
      </w:r>
      <w:r w:rsidR="00030518" w:rsidRPr="00AE7E26">
        <w:rPr>
          <w:rFonts w:ascii="Calibri" w:hAnsi="Calibri" w:cs="Calibri"/>
          <w:b/>
        </w:rPr>
        <w:t xml:space="preserve">y </w:t>
      </w:r>
      <w:r w:rsidRPr="00AE7E26">
        <w:rPr>
          <w:rFonts w:ascii="Calibri" w:hAnsi="Calibri" w:cs="Calibri"/>
          <w:b/>
        </w:rPr>
        <w:t>wybran</w:t>
      </w:r>
      <w:r w:rsidR="00030518" w:rsidRPr="00AE7E26">
        <w:rPr>
          <w:rFonts w:ascii="Calibri" w:hAnsi="Calibri" w:cs="Calibri"/>
          <w:b/>
        </w:rPr>
        <w:t xml:space="preserve">e </w:t>
      </w:r>
      <w:r w:rsidRPr="00AE7E26">
        <w:rPr>
          <w:rFonts w:ascii="Calibri" w:hAnsi="Calibri" w:cs="Calibri"/>
          <w:b/>
        </w:rPr>
        <w:t>do realizacji przez LGD</w:t>
      </w:r>
      <w:r w:rsidR="001F74AF" w:rsidRPr="00AE7E26">
        <w:rPr>
          <w:rFonts w:ascii="Calibri" w:hAnsi="Calibri" w:cs="Calibri"/>
          <w:b/>
        </w:rPr>
        <w:t xml:space="preserve"> </w:t>
      </w:r>
      <w:r w:rsidR="001F74AF" w:rsidRPr="00AE7E26">
        <w:rPr>
          <w:rFonts w:ascii="Calibri" w:hAnsi="Calibri" w:cs="Calibri"/>
        </w:rPr>
        <w:t xml:space="preserve">oraz </w:t>
      </w:r>
      <w:r w:rsidRPr="00AE7E26">
        <w:rPr>
          <w:rFonts w:ascii="Calibri" w:hAnsi="Calibri" w:cs="Calibri"/>
          <w:b/>
        </w:rPr>
        <w:t xml:space="preserve">po </w:t>
      </w:r>
      <w:r w:rsidR="001F74AF" w:rsidRPr="00AE7E26">
        <w:rPr>
          <w:rFonts w:ascii="Calibri" w:hAnsi="Calibri" w:cs="Calibri"/>
        </w:rPr>
        <w:t xml:space="preserve">weryfikacji ostatecznej </w:t>
      </w:r>
      <w:r w:rsidR="00030518" w:rsidRPr="00AE7E26">
        <w:rPr>
          <w:rFonts w:ascii="Calibri" w:hAnsi="Calibri" w:cs="Calibri"/>
        </w:rPr>
        <w:t>kwalifikowalności</w:t>
      </w:r>
      <w:r w:rsidR="001F74AF" w:rsidRPr="00AE7E26">
        <w:rPr>
          <w:rFonts w:ascii="Calibri" w:hAnsi="Calibri" w:cs="Calibri"/>
        </w:rPr>
        <w:t>/</w:t>
      </w:r>
      <w:r w:rsidR="00030518" w:rsidRPr="00AE7E26">
        <w:rPr>
          <w:rFonts w:ascii="Calibri" w:hAnsi="Calibri" w:cs="Calibri"/>
        </w:rPr>
        <w:t xml:space="preserve"> </w:t>
      </w:r>
      <w:r w:rsidRPr="00AE7E26">
        <w:rPr>
          <w:rFonts w:ascii="Calibri" w:hAnsi="Calibri" w:cs="Calibri"/>
        </w:rPr>
        <w:t xml:space="preserve">potwierdzeniu </w:t>
      </w:r>
      <w:r w:rsidRPr="00AE7E26">
        <w:rPr>
          <w:rFonts w:ascii="Calibri" w:hAnsi="Calibri" w:cs="Calibri"/>
          <w:b/>
        </w:rPr>
        <w:t>spełniania</w:t>
      </w:r>
      <w:r w:rsidRPr="00AE7E26">
        <w:rPr>
          <w:rFonts w:ascii="Calibri" w:hAnsi="Calibri" w:cs="Calibri"/>
        </w:rPr>
        <w:t xml:space="preserve"> </w:t>
      </w:r>
      <w:r w:rsidRPr="00AE7E26">
        <w:rPr>
          <w:rFonts w:ascii="Calibri" w:hAnsi="Calibri" w:cs="Calibri"/>
          <w:b/>
        </w:rPr>
        <w:t>warunków udzielenia wsparcia</w:t>
      </w:r>
      <w:r w:rsidR="001F74AF" w:rsidRPr="00AE7E26">
        <w:rPr>
          <w:rFonts w:ascii="Calibri" w:hAnsi="Calibri" w:cs="Calibri"/>
          <w:b/>
        </w:rPr>
        <w:t xml:space="preserve">. </w:t>
      </w:r>
    </w:p>
    <w:p w14:paraId="68A81E06" w14:textId="77777777" w:rsidR="000E50D5" w:rsidRPr="00AE7E26" w:rsidRDefault="009A6299" w:rsidP="006C4C78">
      <w:pPr>
        <w:pStyle w:val="Akapitzlist"/>
        <w:numPr>
          <w:ilvl w:val="0"/>
          <w:numId w:val="32"/>
        </w:numPr>
        <w:spacing w:after="0"/>
        <w:jc w:val="both"/>
        <w:rPr>
          <w:rFonts w:ascii="Calibri" w:hAnsi="Calibri" w:cs="Calibri"/>
        </w:rPr>
      </w:pPr>
      <w:r w:rsidRPr="00AE7E26">
        <w:rPr>
          <w:rFonts w:ascii="Calibri" w:hAnsi="Calibri" w:cs="Calibri"/>
        </w:rPr>
        <w:t xml:space="preserve">Aby projekt został </w:t>
      </w:r>
      <w:r w:rsidRPr="00AE7E26">
        <w:rPr>
          <w:rFonts w:ascii="Calibri" w:hAnsi="Calibri" w:cs="Calibri"/>
          <w:b/>
        </w:rPr>
        <w:t>wybrany do realizacji przez LGD</w:t>
      </w:r>
      <w:r w:rsidRPr="00AE7E26">
        <w:rPr>
          <w:rFonts w:ascii="Calibri" w:hAnsi="Calibri" w:cs="Calibri"/>
        </w:rPr>
        <w:t xml:space="preserve"> musi spełnić </w:t>
      </w:r>
      <w:r w:rsidRPr="00AE7E26">
        <w:rPr>
          <w:rFonts w:ascii="Calibri" w:hAnsi="Calibri" w:cs="Calibri"/>
          <w:b/>
        </w:rPr>
        <w:t>wszystkie poniższe warunki:</w:t>
      </w:r>
      <w:r w:rsidRPr="00AE7E26">
        <w:rPr>
          <w:rFonts w:ascii="Calibri" w:hAnsi="Calibri" w:cs="Calibri"/>
        </w:rPr>
        <w:t xml:space="preserve"> </w:t>
      </w:r>
    </w:p>
    <w:p w14:paraId="1494C74A" w14:textId="77777777" w:rsidR="000E50D5" w:rsidRPr="00AE7E26" w:rsidRDefault="001F74AF" w:rsidP="006C4C78">
      <w:pPr>
        <w:pStyle w:val="Akapitzlist"/>
        <w:numPr>
          <w:ilvl w:val="0"/>
          <w:numId w:val="50"/>
        </w:numPr>
        <w:spacing w:after="0"/>
        <w:ind w:left="1077" w:hanging="357"/>
        <w:jc w:val="both"/>
        <w:rPr>
          <w:rFonts w:ascii="Calibri" w:hAnsi="Calibri" w:cs="Calibri"/>
        </w:rPr>
      </w:pPr>
      <w:r w:rsidRPr="00AE7E26">
        <w:rPr>
          <w:rFonts w:ascii="Calibri" w:hAnsi="Calibri" w:cs="Calibri"/>
        </w:rPr>
        <w:t xml:space="preserve">zostać </w:t>
      </w:r>
      <w:r w:rsidR="00AF00DA" w:rsidRPr="00AE7E26">
        <w:rPr>
          <w:rFonts w:ascii="Calibri" w:hAnsi="Calibri" w:cs="Calibri"/>
        </w:rPr>
        <w:t>z</w:t>
      </w:r>
      <w:r w:rsidR="009A6299" w:rsidRPr="00AE7E26">
        <w:rPr>
          <w:rFonts w:ascii="Calibri" w:hAnsi="Calibri" w:cs="Calibri"/>
        </w:rPr>
        <w:t>łoż</w:t>
      </w:r>
      <w:r w:rsidRPr="00AE7E26">
        <w:rPr>
          <w:rFonts w:ascii="Calibri" w:hAnsi="Calibri" w:cs="Calibri"/>
        </w:rPr>
        <w:t xml:space="preserve">ony </w:t>
      </w:r>
      <w:r w:rsidR="000E50D5" w:rsidRPr="00AE7E26">
        <w:rPr>
          <w:rFonts w:ascii="Calibri" w:hAnsi="Calibri" w:cs="Calibri"/>
        </w:rPr>
        <w:t>w terminie, miejscu oraz formie</w:t>
      </w:r>
      <w:r w:rsidR="008022FF" w:rsidRPr="00AE7E26">
        <w:rPr>
          <w:rFonts w:ascii="Calibri" w:hAnsi="Calibri" w:cs="Calibri"/>
        </w:rPr>
        <w:t xml:space="preserve"> określonych </w:t>
      </w:r>
      <w:r w:rsidR="000E50D5" w:rsidRPr="00AE7E26">
        <w:rPr>
          <w:rFonts w:ascii="Calibri" w:hAnsi="Calibri" w:cs="Calibri"/>
        </w:rPr>
        <w:t xml:space="preserve">w niniejszym Regulaminie, </w:t>
      </w:r>
    </w:p>
    <w:p w14:paraId="2AAE2612" w14:textId="77777777" w:rsidR="000E50D5" w:rsidRPr="00AE7E26" w:rsidRDefault="000E50D5" w:rsidP="006C4C78">
      <w:pPr>
        <w:pStyle w:val="Akapitzlist"/>
        <w:numPr>
          <w:ilvl w:val="0"/>
          <w:numId w:val="50"/>
        </w:numPr>
        <w:spacing w:after="0"/>
        <w:ind w:left="1077" w:hanging="357"/>
        <w:jc w:val="both"/>
        <w:rPr>
          <w:rFonts w:ascii="Calibri" w:hAnsi="Calibri" w:cs="Calibri"/>
        </w:rPr>
      </w:pPr>
      <w:r w:rsidRPr="00AE7E26">
        <w:rPr>
          <w:rFonts w:ascii="Calibri" w:hAnsi="Calibri" w:cs="Calibri"/>
        </w:rPr>
        <w:t>spełni</w:t>
      </w:r>
      <w:r w:rsidR="001F74AF" w:rsidRPr="00AE7E26">
        <w:rPr>
          <w:rFonts w:ascii="Calibri" w:hAnsi="Calibri" w:cs="Calibri"/>
        </w:rPr>
        <w:t xml:space="preserve">ać </w:t>
      </w:r>
      <w:r w:rsidRPr="00AE7E26">
        <w:rPr>
          <w:rFonts w:ascii="Calibri" w:hAnsi="Calibri" w:cs="Calibri"/>
        </w:rPr>
        <w:t>warunk</w:t>
      </w:r>
      <w:r w:rsidR="001F74AF" w:rsidRPr="00AE7E26">
        <w:rPr>
          <w:rFonts w:ascii="Calibri" w:hAnsi="Calibri" w:cs="Calibri"/>
        </w:rPr>
        <w:t xml:space="preserve">i </w:t>
      </w:r>
      <w:r w:rsidRPr="00AE7E26">
        <w:rPr>
          <w:rFonts w:ascii="Calibri" w:hAnsi="Calibri" w:cs="Calibri"/>
        </w:rPr>
        <w:t>udzielenia wsparcia o</w:t>
      </w:r>
      <w:r w:rsidR="00AF00DA" w:rsidRPr="00AE7E26">
        <w:rPr>
          <w:rFonts w:ascii="Calibri" w:hAnsi="Calibri" w:cs="Calibri"/>
        </w:rPr>
        <w:t>kreślon</w:t>
      </w:r>
      <w:r w:rsidR="001F74AF" w:rsidRPr="00AE7E26">
        <w:rPr>
          <w:rFonts w:ascii="Calibri" w:hAnsi="Calibri" w:cs="Calibri"/>
        </w:rPr>
        <w:t xml:space="preserve">e </w:t>
      </w:r>
      <w:r w:rsidR="008022FF" w:rsidRPr="00AE7E26">
        <w:rPr>
          <w:rFonts w:ascii="Calibri" w:hAnsi="Calibri" w:cs="Calibri"/>
        </w:rPr>
        <w:t>w</w:t>
      </w:r>
      <w:r w:rsidR="001F74AF" w:rsidRPr="00AE7E26">
        <w:rPr>
          <w:rFonts w:ascii="Calibri" w:hAnsi="Calibri" w:cs="Calibri"/>
        </w:rPr>
        <w:t xml:space="preserve"> sekcji V.D </w:t>
      </w:r>
      <w:r w:rsidRPr="00AE7E26">
        <w:rPr>
          <w:rFonts w:ascii="Calibri" w:hAnsi="Calibri" w:cs="Calibri"/>
        </w:rPr>
        <w:t>niniejsz</w:t>
      </w:r>
      <w:r w:rsidR="008022FF" w:rsidRPr="00AE7E26">
        <w:rPr>
          <w:rFonts w:ascii="Calibri" w:hAnsi="Calibri" w:cs="Calibri"/>
        </w:rPr>
        <w:t>ego</w:t>
      </w:r>
      <w:r w:rsidRPr="00AE7E26">
        <w:rPr>
          <w:rFonts w:ascii="Calibri" w:hAnsi="Calibri" w:cs="Calibri"/>
        </w:rPr>
        <w:t xml:space="preserve"> Regulamin</w:t>
      </w:r>
      <w:r w:rsidR="001F74AF" w:rsidRPr="00AE7E26">
        <w:rPr>
          <w:rFonts w:ascii="Calibri" w:hAnsi="Calibri" w:cs="Calibri"/>
        </w:rPr>
        <w:t xml:space="preserve">u (etap LGD), </w:t>
      </w:r>
    </w:p>
    <w:p w14:paraId="75F73F40" w14:textId="77777777" w:rsidR="000D3263" w:rsidRPr="00AE7E26" w:rsidRDefault="000D3263" w:rsidP="006C4C78">
      <w:pPr>
        <w:pStyle w:val="Akapitzlist"/>
        <w:numPr>
          <w:ilvl w:val="0"/>
          <w:numId w:val="50"/>
        </w:numPr>
        <w:spacing w:after="0"/>
        <w:ind w:left="1077" w:hanging="357"/>
        <w:jc w:val="both"/>
        <w:rPr>
          <w:rFonts w:ascii="Calibri" w:hAnsi="Calibri" w:cs="Calibri"/>
        </w:rPr>
      </w:pPr>
      <w:r w:rsidRPr="00AE7E26">
        <w:rPr>
          <w:rFonts w:ascii="Calibri" w:hAnsi="Calibri" w:cs="Calibri"/>
        </w:rPr>
        <w:t>uzyska</w:t>
      </w:r>
      <w:r w:rsidR="001F74AF" w:rsidRPr="00AE7E26">
        <w:rPr>
          <w:rFonts w:ascii="Calibri" w:hAnsi="Calibri" w:cs="Calibri"/>
        </w:rPr>
        <w:t xml:space="preserve">ć </w:t>
      </w:r>
      <w:r w:rsidRPr="00AE7E26">
        <w:rPr>
          <w:rFonts w:ascii="Calibri" w:hAnsi="Calibri" w:cs="Calibri"/>
        </w:rPr>
        <w:t xml:space="preserve">minimum </w:t>
      </w:r>
      <w:r w:rsidR="00943F7F" w:rsidRPr="00AE7E26">
        <w:rPr>
          <w:rFonts w:ascii="Calibri" w:hAnsi="Calibri" w:cs="Calibri"/>
        </w:rPr>
        <w:t>5</w:t>
      </w:r>
      <w:r w:rsidR="008022FF" w:rsidRPr="00AE7E26">
        <w:rPr>
          <w:rFonts w:ascii="Calibri" w:hAnsi="Calibri" w:cs="Calibri"/>
        </w:rPr>
        <w:t xml:space="preserve"> </w:t>
      </w:r>
      <w:r w:rsidR="001F74AF" w:rsidRPr="00AE7E26">
        <w:rPr>
          <w:rFonts w:ascii="Calibri" w:hAnsi="Calibri" w:cs="Calibri"/>
        </w:rPr>
        <w:t xml:space="preserve">pkt. </w:t>
      </w:r>
      <w:r w:rsidR="008022FF" w:rsidRPr="00AE7E26">
        <w:rPr>
          <w:rFonts w:ascii="Calibri" w:hAnsi="Calibri" w:cs="Calibri"/>
        </w:rPr>
        <w:t xml:space="preserve">w ramach oceny według lokalnych kryteriów wyboru, o których mowa w </w:t>
      </w:r>
      <w:r w:rsidR="001F74AF" w:rsidRPr="00AE7E26">
        <w:rPr>
          <w:rFonts w:ascii="Calibri" w:hAnsi="Calibri" w:cs="Calibri"/>
        </w:rPr>
        <w:t>sekcji V.E</w:t>
      </w:r>
      <w:r w:rsidR="008022FF" w:rsidRPr="00AE7E26">
        <w:rPr>
          <w:rFonts w:ascii="Calibri" w:hAnsi="Calibri" w:cs="Calibri"/>
        </w:rPr>
        <w:t xml:space="preserve"> </w:t>
      </w:r>
      <w:r w:rsidR="001F74AF" w:rsidRPr="00AE7E26">
        <w:rPr>
          <w:rFonts w:ascii="Calibri" w:hAnsi="Calibri" w:cs="Calibri"/>
        </w:rPr>
        <w:t xml:space="preserve">niniejszego </w:t>
      </w:r>
      <w:r w:rsidR="008022FF" w:rsidRPr="00AE7E26">
        <w:rPr>
          <w:rFonts w:ascii="Calibri" w:hAnsi="Calibri" w:cs="Calibri"/>
        </w:rPr>
        <w:t>Regulaminu.</w:t>
      </w:r>
    </w:p>
    <w:p w14:paraId="29427BBA" w14:textId="77777777" w:rsidR="008022FF" w:rsidRPr="00AE7E26" w:rsidRDefault="008022FF" w:rsidP="006C4C78">
      <w:pPr>
        <w:pStyle w:val="Akapitzlist"/>
        <w:numPr>
          <w:ilvl w:val="0"/>
          <w:numId w:val="32"/>
        </w:numPr>
        <w:spacing w:after="0"/>
        <w:jc w:val="both"/>
        <w:rPr>
          <w:rFonts w:ascii="Calibri" w:hAnsi="Calibri" w:cs="Calibri"/>
        </w:rPr>
      </w:pPr>
      <w:r w:rsidRPr="00AE7E26">
        <w:rPr>
          <w:rFonts w:ascii="Calibri" w:hAnsi="Calibri" w:cs="Calibri"/>
        </w:rPr>
        <w:t xml:space="preserve">Projekty niewybrane przez LGD do realizacji nie podlegają ocenie przez IZ FEP 2021-2027. </w:t>
      </w:r>
    </w:p>
    <w:p w14:paraId="7691639C" w14:textId="77777777" w:rsidR="00284442" w:rsidRPr="00AE7E26" w:rsidRDefault="00284442" w:rsidP="00A53771">
      <w:pPr>
        <w:pStyle w:val="Nagwek2"/>
        <w:rPr>
          <w:rFonts w:cs="Calibri"/>
        </w:rPr>
      </w:pPr>
      <w:bookmarkStart w:id="26" w:name="_Toc193879243"/>
      <w:r w:rsidRPr="00AE7E26">
        <w:rPr>
          <w:rFonts w:cs="Calibri"/>
        </w:rPr>
        <w:t>B. Etapy postępowania z wnioskiem przez LGD</w:t>
      </w:r>
      <w:bookmarkEnd w:id="26"/>
    </w:p>
    <w:p w14:paraId="42A75E18" w14:textId="77777777" w:rsidR="000F3BD1" w:rsidRPr="00AE7E26" w:rsidRDefault="00284442" w:rsidP="006C4C78">
      <w:pPr>
        <w:pStyle w:val="Akapitzlist"/>
        <w:numPr>
          <w:ilvl w:val="0"/>
          <w:numId w:val="33"/>
        </w:numPr>
        <w:spacing w:after="0" w:line="240" w:lineRule="auto"/>
        <w:jc w:val="both"/>
        <w:rPr>
          <w:rFonts w:ascii="Calibri" w:hAnsi="Calibri" w:cs="Calibri"/>
        </w:rPr>
      </w:pPr>
      <w:r w:rsidRPr="00AE7E26">
        <w:rPr>
          <w:rFonts w:ascii="Calibri" w:hAnsi="Calibri" w:cs="Calibri"/>
        </w:rPr>
        <w:t>Celem postępowania na tym etapie jest wyłonienie projektów</w:t>
      </w:r>
      <w:r w:rsidR="00FE5BDD" w:rsidRPr="00AE7E26">
        <w:rPr>
          <w:rFonts w:ascii="Calibri" w:hAnsi="Calibri" w:cs="Calibri"/>
        </w:rPr>
        <w:t>,</w:t>
      </w:r>
      <w:r w:rsidRPr="00AE7E26">
        <w:rPr>
          <w:rFonts w:ascii="Calibri" w:hAnsi="Calibri" w:cs="Calibri"/>
        </w:rPr>
        <w:t xml:space="preserve"> które w najwyższym stopniu przyczynią się do osiągnięcia celów określonych w LSR</w:t>
      </w:r>
      <w:r w:rsidR="00FE5BDD" w:rsidRPr="00AE7E26">
        <w:rPr>
          <w:rFonts w:ascii="Calibri" w:hAnsi="Calibri" w:cs="Calibri"/>
        </w:rPr>
        <w:t xml:space="preserve"> i </w:t>
      </w:r>
      <w:r w:rsidRPr="00AE7E26">
        <w:rPr>
          <w:rFonts w:ascii="Calibri" w:hAnsi="Calibri" w:cs="Calibri"/>
        </w:rPr>
        <w:t>spełniają</w:t>
      </w:r>
      <w:r w:rsidR="00FE5BDD" w:rsidRPr="00AE7E26">
        <w:rPr>
          <w:rFonts w:ascii="Calibri" w:hAnsi="Calibri" w:cs="Calibri"/>
        </w:rPr>
        <w:t xml:space="preserve">cych </w:t>
      </w:r>
      <w:r w:rsidRPr="00AE7E26">
        <w:rPr>
          <w:rFonts w:ascii="Calibri" w:hAnsi="Calibri" w:cs="Calibri"/>
        </w:rPr>
        <w:t xml:space="preserve">warunki </w:t>
      </w:r>
      <w:r w:rsidR="00FE5BDD" w:rsidRPr="00AE7E26">
        <w:rPr>
          <w:rFonts w:ascii="Calibri" w:hAnsi="Calibri" w:cs="Calibri"/>
        </w:rPr>
        <w:t xml:space="preserve">wyboru o których mowa </w:t>
      </w:r>
      <w:r w:rsidR="000F3BD1" w:rsidRPr="00AE7E26">
        <w:rPr>
          <w:rFonts w:ascii="Calibri" w:hAnsi="Calibri" w:cs="Calibri"/>
        </w:rPr>
        <w:t xml:space="preserve">wyżej. </w:t>
      </w:r>
    </w:p>
    <w:p w14:paraId="29D19377" w14:textId="77777777" w:rsidR="00284442" w:rsidRPr="00AE7E26" w:rsidRDefault="009E633B" w:rsidP="006C4C78">
      <w:pPr>
        <w:pStyle w:val="Akapitzlist"/>
        <w:numPr>
          <w:ilvl w:val="0"/>
          <w:numId w:val="33"/>
        </w:numPr>
        <w:spacing w:after="0" w:line="240" w:lineRule="auto"/>
        <w:jc w:val="both"/>
        <w:rPr>
          <w:rFonts w:ascii="Calibri" w:hAnsi="Calibri" w:cs="Calibri"/>
        </w:rPr>
      </w:pPr>
      <w:r w:rsidRPr="00AE7E26">
        <w:rPr>
          <w:rFonts w:ascii="Calibri" w:hAnsi="Calibri" w:cs="Calibri"/>
        </w:rPr>
        <w:t xml:space="preserve">Tryb </w:t>
      </w:r>
      <w:r w:rsidR="00284442" w:rsidRPr="00AE7E26">
        <w:rPr>
          <w:rFonts w:ascii="Calibri" w:hAnsi="Calibri" w:cs="Calibri"/>
        </w:rPr>
        <w:t>postępowania z wnioskiem przez LGD obejmuj</w:t>
      </w:r>
      <w:r w:rsidRPr="00AE7E26">
        <w:rPr>
          <w:rFonts w:ascii="Calibri" w:hAnsi="Calibri" w:cs="Calibri"/>
        </w:rPr>
        <w:t>e</w:t>
      </w:r>
      <w:r w:rsidR="000F3BD1" w:rsidRPr="00AE7E26">
        <w:rPr>
          <w:rFonts w:ascii="Calibri" w:hAnsi="Calibri" w:cs="Calibri"/>
        </w:rPr>
        <w:t xml:space="preserve"> </w:t>
      </w:r>
      <w:r w:rsidRPr="00AE7E26">
        <w:rPr>
          <w:rFonts w:ascii="Calibri" w:hAnsi="Calibri" w:cs="Calibri"/>
        </w:rPr>
        <w:t xml:space="preserve">następujące etapy: </w:t>
      </w:r>
    </w:p>
    <w:p w14:paraId="6813006A" w14:textId="77777777" w:rsidR="00284442" w:rsidRPr="00AE7E26" w:rsidRDefault="00284442" w:rsidP="006C4C78">
      <w:pPr>
        <w:pStyle w:val="Akapitzlist"/>
        <w:numPr>
          <w:ilvl w:val="0"/>
          <w:numId w:val="34"/>
        </w:numPr>
        <w:spacing w:after="0" w:line="240" w:lineRule="auto"/>
        <w:ind w:left="1077" w:hanging="357"/>
        <w:jc w:val="both"/>
        <w:rPr>
          <w:rFonts w:ascii="Calibri" w:hAnsi="Calibri" w:cs="Calibri"/>
        </w:rPr>
      </w:pPr>
      <w:r w:rsidRPr="00AE7E26">
        <w:rPr>
          <w:rFonts w:ascii="Calibri" w:hAnsi="Calibri" w:cs="Calibri"/>
          <w:bCs/>
        </w:rPr>
        <w:t>ocen</w:t>
      </w:r>
      <w:r w:rsidR="005661E1" w:rsidRPr="00AE7E26">
        <w:rPr>
          <w:rFonts w:ascii="Calibri" w:hAnsi="Calibri" w:cs="Calibri"/>
          <w:bCs/>
        </w:rPr>
        <w:t>ę/ weryfikację</w:t>
      </w:r>
      <w:r w:rsidR="005661E1" w:rsidRPr="00AE7E26">
        <w:rPr>
          <w:rFonts w:ascii="Calibri" w:hAnsi="Calibri" w:cs="Calibri"/>
          <w:b/>
          <w:bCs/>
          <w:strike/>
        </w:rPr>
        <w:t xml:space="preserve"> </w:t>
      </w:r>
      <w:r w:rsidRPr="00AE7E26">
        <w:rPr>
          <w:rFonts w:ascii="Calibri" w:hAnsi="Calibri" w:cs="Calibri"/>
          <w:b/>
          <w:bCs/>
        </w:rPr>
        <w:t>formaln</w:t>
      </w:r>
      <w:r w:rsidR="009E633B" w:rsidRPr="00AE7E26">
        <w:rPr>
          <w:rFonts w:ascii="Calibri" w:hAnsi="Calibri" w:cs="Calibri"/>
          <w:b/>
          <w:bCs/>
        </w:rPr>
        <w:t xml:space="preserve">ą, </w:t>
      </w:r>
    </w:p>
    <w:p w14:paraId="3C03C796" w14:textId="77777777" w:rsidR="00284442" w:rsidRPr="00AE7E26" w:rsidRDefault="00284442" w:rsidP="006C4C78">
      <w:pPr>
        <w:pStyle w:val="Akapitzlist"/>
        <w:numPr>
          <w:ilvl w:val="0"/>
          <w:numId w:val="34"/>
        </w:numPr>
        <w:spacing w:after="0" w:line="240" w:lineRule="auto"/>
        <w:ind w:left="1077" w:hanging="357"/>
        <w:jc w:val="both"/>
        <w:rPr>
          <w:rFonts w:ascii="Calibri" w:hAnsi="Calibri" w:cs="Calibri"/>
        </w:rPr>
      </w:pPr>
      <w:r w:rsidRPr="00AE7E26">
        <w:rPr>
          <w:rFonts w:ascii="Calibri" w:hAnsi="Calibri" w:cs="Calibri"/>
        </w:rPr>
        <w:t>ocen</w:t>
      </w:r>
      <w:r w:rsidR="009E633B" w:rsidRPr="00AE7E26">
        <w:rPr>
          <w:rFonts w:ascii="Calibri" w:hAnsi="Calibri" w:cs="Calibri"/>
        </w:rPr>
        <w:t>ę</w:t>
      </w:r>
      <w:r w:rsidRPr="00AE7E26">
        <w:rPr>
          <w:rFonts w:ascii="Calibri" w:hAnsi="Calibri" w:cs="Calibri"/>
          <w:b/>
        </w:rPr>
        <w:t xml:space="preserve"> merytoryczn</w:t>
      </w:r>
      <w:r w:rsidR="009E633B" w:rsidRPr="00AE7E26">
        <w:rPr>
          <w:rFonts w:ascii="Calibri" w:hAnsi="Calibri" w:cs="Calibri"/>
          <w:b/>
        </w:rPr>
        <w:t xml:space="preserve">ą </w:t>
      </w:r>
      <w:r w:rsidRPr="00AE7E26">
        <w:rPr>
          <w:rFonts w:ascii="Calibri" w:hAnsi="Calibri" w:cs="Calibri"/>
        </w:rPr>
        <w:t>obejmując</w:t>
      </w:r>
      <w:r w:rsidR="009E633B" w:rsidRPr="00AE7E26">
        <w:rPr>
          <w:rFonts w:ascii="Calibri" w:hAnsi="Calibri" w:cs="Calibri"/>
        </w:rPr>
        <w:t>ą</w:t>
      </w:r>
      <w:r w:rsidRPr="00AE7E26">
        <w:rPr>
          <w:rFonts w:ascii="Calibri" w:hAnsi="Calibri" w:cs="Calibri"/>
        </w:rPr>
        <w:t xml:space="preserve">: </w:t>
      </w:r>
    </w:p>
    <w:p w14:paraId="780CA09A" w14:textId="77777777" w:rsidR="00284442" w:rsidRPr="00AE7E26" w:rsidRDefault="00284442" w:rsidP="006C4C78">
      <w:pPr>
        <w:pStyle w:val="Akapitzlist"/>
        <w:numPr>
          <w:ilvl w:val="0"/>
          <w:numId w:val="22"/>
        </w:numPr>
        <w:spacing w:after="0" w:line="240" w:lineRule="auto"/>
        <w:jc w:val="both"/>
        <w:rPr>
          <w:rFonts w:ascii="Calibri" w:hAnsi="Calibri" w:cs="Calibri"/>
        </w:rPr>
      </w:pPr>
      <w:r w:rsidRPr="00AE7E26">
        <w:rPr>
          <w:rFonts w:ascii="Calibri" w:hAnsi="Calibri" w:cs="Calibri"/>
        </w:rPr>
        <w:t>ocenę zgodności z warunkami udzielenia wsparcia,</w:t>
      </w:r>
    </w:p>
    <w:p w14:paraId="177A2F5B" w14:textId="77777777" w:rsidR="000F3BD1" w:rsidRPr="00AE7E26" w:rsidRDefault="00284442" w:rsidP="006C4C78">
      <w:pPr>
        <w:pStyle w:val="Akapitzlist"/>
        <w:numPr>
          <w:ilvl w:val="0"/>
          <w:numId w:val="22"/>
        </w:numPr>
        <w:spacing w:after="0" w:line="240" w:lineRule="auto"/>
        <w:jc w:val="both"/>
        <w:rPr>
          <w:rFonts w:ascii="Calibri" w:hAnsi="Calibri" w:cs="Calibri"/>
        </w:rPr>
      </w:pPr>
      <w:r w:rsidRPr="00AE7E26">
        <w:rPr>
          <w:rFonts w:ascii="Calibri" w:hAnsi="Calibri" w:cs="Calibri"/>
        </w:rPr>
        <w:t>ocenę zgodności z lokalnymi kryteriami wyboru,</w:t>
      </w:r>
    </w:p>
    <w:p w14:paraId="45776FD4" w14:textId="77777777" w:rsidR="00284442" w:rsidRPr="00AE7E26" w:rsidRDefault="00284442" w:rsidP="006C4C78">
      <w:pPr>
        <w:pStyle w:val="Akapitzlist"/>
        <w:numPr>
          <w:ilvl w:val="0"/>
          <w:numId w:val="23"/>
        </w:numPr>
        <w:spacing w:after="0" w:line="240" w:lineRule="auto"/>
        <w:ind w:left="1145" w:hanging="425"/>
        <w:jc w:val="both"/>
        <w:rPr>
          <w:rFonts w:ascii="Calibri" w:hAnsi="Calibri" w:cs="Calibri"/>
        </w:rPr>
      </w:pPr>
      <w:r w:rsidRPr="00AE7E26">
        <w:rPr>
          <w:rFonts w:ascii="Calibri" w:hAnsi="Calibri" w:cs="Calibri"/>
          <w:b/>
          <w:bCs/>
        </w:rPr>
        <w:t>wyb</w:t>
      </w:r>
      <w:r w:rsidR="009E633B" w:rsidRPr="00AE7E26">
        <w:rPr>
          <w:rFonts w:ascii="Calibri" w:hAnsi="Calibri" w:cs="Calibri"/>
          <w:b/>
          <w:bCs/>
        </w:rPr>
        <w:t xml:space="preserve">ór </w:t>
      </w:r>
      <w:r w:rsidRPr="00AE7E26">
        <w:rPr>
          <w:rFonts w:ascii="Calibri" w:hAnsi="Calibri" w:cs="Calibri"/>
          <w:bCs/>
        </w:rPr>
        <w:t>projektu</w:t>
      </w:r>
      <w:r w:rsidRPr="00AE7E26">
        <w:rPr>
          <w:rFonts w:ascii="Calibri" w:hAnsi="Calibri" w:cs="Calibri"/>
          <w:b/>
          <w:bCs/>
        </w:rPr>
        <w:t xml:space="preserve"> i ustalenie kwoty wsparcia.</w:t>
      </w:r>
    </w:p>
    <w:p w14:paraId="1209F395" w14:textId="77777777" w:rsidR="00284442" w:rsidRPr="00AE7E26" w:rsidRDefault="00284442" w:rsidP="006C4C78">
      <w:pPr>
        <w:pStyle w:val="Akapitzlist"/>
        <w:numPr>
          <w:ilvl w:val="0"/>
          <w:numId w:val="33"/>
        </w:numPr>
        <w:spacing w:after="0" w:line="240" w:lineRule="auto"/>
        <w:jc w:val="both"/>
        <w:rPr>
          <w:rFonts w:ascii="Calibri" w:hAnsi="Calibri" w:cs="Calibri"/>
        </w:rPr>
      </w:pPr>
      <w:r w:rsidRPr="00AE7E26">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22D24D42" w14:textId="77777777" w:rsidR="00284442" w:rsidRPr="00AE7E26" w:rsidRDefault="00284442" w:rsidP="006C4C78">
      <w:pPr>
        <w:pStyle w:val="Akapitzlist"/>
        <w:numPr>
          <w:ilvl w:val="0"/>
          <w:numId w:val="33"/>
        </w:numPr>
        <w:spacing w:after="0" w:line="240" w:lineRule="auto"/>
        <w:jc w:val="both"/>
        <w:rPr>
          <w:rFonts w:ascii="Calibri" w:hAnsi="Calibri" w:cs="Calibri"/>
        </w:rPr>
      </w:pPr>
      <w:r w:rsidRPr="00AE7E26">
        <w:rPr>
          <w:rFonts w:ascii="Calibri" w:hAnsi="Calibri" w:cs="Calibri"/>
        </w:rPr>
        <w:t>W terminie o którym mowa w pkt.</w:t>
      </w:r>
      <w:r w:rsidR="000F3BD1" w:rsidRPr="00AE7E26">
        <w:rPr>
          <w:rFonts w:ascii="Calibri" w:hAnsi="Calibri" w:cs="Calibri"/>
        </w:rPr>
        <w:t>3</w:t>
      </w:r>
      <w:r w:rsidRPr="00AE7E26">
        <w:rPr>
          <w:rFonts w:ascii="Calibri" w:hAnsi="Calibri" w:cs="Calibri"/>
        </w:rPr>
        <w:t xml:space="preserve">, LGD: </w:t>
      </w:r>
    </w:p>
    <w:p w14:paraId="78EAA44E" w14:textId="77777777" w:rsidR="00284442" w:rsidRPr="00AE7E26" w:rsidRDefault="00284442" w:rsidP="006C4C78">
      <w:pPr>
        <w:pStyle w:val="Akapitzlist"/>
        <w:numPr>
          <w:ilvl w:val="0"/>
          <w:numId w:val="23"/>
        </w:numPr>
        <w:spacing w:after="0" w:line="240" w:lineRule="auto"/>
        <w:ind w:left="1145" w:hanging="425"/>
        <w:jc w:val="both"/>
        <w:rPr>
          <w:rFonts w:ascii="Calibri" w:hAnsi="Calibri" w:cs="Calibri"/>
        </w:rPr>
      </w:pPr>
      <w:r w:rsidRPr="00AE7E26">
        <w:rPr>
          <w:rFonts w:ascii="Calibri" w:hAnsi="Calibri" w:cs="Calibri"/>
        </w:rPr>
        <w:t>przekazuje wnioskodawcy informację o wyniku oceny spełnienia warunków udzielenia wsparcia lub wyniku wyboru wniosk</w:t>
      </w:r>
      <w:r w:rsidR="000F3BD1" w:rsidRPr="00AE7E26">
        <w:rPr>
          <w:rFonts w:ascii="Calibri" w:hAnsi="Calibri" w:cs="Calibri"/>
        </w:rPr>
        <w:t>u</w:t>
      </w:r>
      <w:r w:rsidRPr="00AE7E26">
        <w:rPr>
          <w:rFonts w:ascii="Calibri" w:hAnsi="Calibri" w:cs="Calibri"/>
        </w:rPr>
        <w:t xml:space="preserve"> wraz z uzasadnieniem oceny i podaniem liczby punktów otrzymanych przez </w:t>
      </w:r>
      <w:r w:rsidR="000F3BD1" w:rsidRPr="00AE7E26">
        <w:rPr>
          <w:rFonts w:ascii="Calibri" w:hAnsi="Calibri" w:cs="Calibri"/>
        </w:rPr>
        <w:t xml:space="preserve">projekt </w:t>
      </w:r>
      <w:r w:rsidRPr="00AE7E26">
        <w:rPr>
          <w:rFonts w:ascii="Calibri" w:hAnsi="Calibri" w:cs="Calibri"/>
        </w:rPr>
        <w:t xml:space="preserve">oraz </w:t>
      </w:r>
      <w:r w:rsidR="000F3BD1" w:rsidRPr="00AE7E26">
        <w:rPr>
          <w:rFonts w:ascii="Calibri" w:hAnsi="Calibri" w:cs="Calibri"/>
        </w:rPr>
        <w:t>ustaloną p</w:t>
      </w:r>
      <w:r w:rsidRPr="00AE7E26">
        <w:rPr>
          <w:rFonts w:ascii="Calibri" w:hAnsi="Calibri" w:cs="Calibri"/>
        </w:rPr>
        <w:t>rzez LGD kwot</w:t>
      </w:r>
      <w:r w:rsidR="000F3BD1" w:rsidRPr="00AE7E26">
        <w:rPr>
          <w:rFonts w:ascii="Calibri" w:hAnsi="Calibri" w:cs="Calibri"/>
        </w:rPr>
        <w:t>ą</w:t>
      </w:r>
      <w:r w:rsidRPr="00AE7E26">
        <w:rPr>
          <w:rFonts w:ascii="Calibri" w:hAnsi="Calibri" w:cs="Calibri"/>
        </w:rPr>
        <w:t xml:space="preserve"> wsparcia na </w:t>
      </w:r>
      <w:r w:rsidR="000F3BD1" w:rsidRPr="00AE7E26">
        <w:rPr>
          <w:rFonts w:ascii="Calibri" w:hAnsi="Calibri" w:cs="Calibri"/>
        </w:rPr>
        <w:t xml:space="preserve">projekt, </w:t>
      </w:r>
      <w:r w:rsidRPr="00AE7E26">
        <w:rPr>
          <w:rFonts w:ascii="Calibri" w:hAnsi="Calibri" w:cs="Calibri"/>
        </w:rPr>
        <w:t xml:space="preserve">a w przypadku: </w:t>
      </w:r>
    </w:p>
    <w:p w14:paraId="5CAE418A" w14:textId="77777777" w:rsidR="00284442" w:rsidRPr="00AE7E26" w:rsidRDefault="00284442" w:rsidP="006C4C78">
      <w:pPr>
        <w:pStyle w:val="Akapitzlist"/>
        <w:numPr>
          <w:ilvl w:val="0"/>
          <w:numId w:val="35"/>
        </w:numPr>
        <w:spacing w:after="0" w:line="240" w:lineRule="auto"/>
        <w:jc w:val="both"/>
        <w:rPr>
          <w:rFonts w:ascii="Calibri" w:hAnsi="Calibri" w:cs="Calibri"/>
        </w:rPr>
      </w:pPr>
      <w:r w:rsidRPr="00AE7E26">
        <w:rPr>
          <w:rFonts w:ascii="Calibri" w:hAnsi="Calibri" w:cs="Calibri"/>
        </w:rPr>
        <w:t xml:space="preserve">pozytywnego wyniku wyboru wniosku – zawierającą dodatkowo wskazanie, czy w dniu przekazania wniosków o wsparcie do </w:t>
      </w:r>
      <w:r w:rsidR="000E6BCB" w:rsidRPr="00AE7E26">
        <w:rPr>
          <w:rFonts w:ascii="Calibri" w:hAnsi="Calibri" w:cs="Calibri"/>
        </w:rPr>
        <w:t>IZ FEP 2021-2027</w:t>
      </w:r>
      <w:r w:rsidRPr="00AE7E26">
        <w:rPr>
          <w:rFonts w:ascii="Calibri" w:hAnsi="Calibri" w:cs="Calibri"/>
        </w:rPr>
        <w:t xml:space="preserve">, </w:t>
      </w:r>
      <w:r w:rsidR="000F3BD1" w:rsidRPr="00AE7E26">
        <w:rPr>
          <w:rFonts w:ascii="Calibri" w:hAnsi="Calibri" w:cs="Calibri"/>
        </w:rPr>
        <w:t xml:space="preserve">projekt </w:t>
      </w:r>
      <w:r w:rsidRPr="00AE7E26">
        <w:rPr>
          <w:rFonts w:ascii="Calibri" w:hAnsi="Calibri" w:cs="Calibri"/>
        </w:rPr>
        <w:t xml:space="preserve">mieści się w limicie środków </w:t>
      </w:r>
      <w:r w:rsidR="000F3BD1" w:rsidRPr="00AE7E26">
        <w:rPr>
          <w:rFonts w:ascii="Calibri" w:hAnsi="Calibri" w:cs="Calibri"/>
        </w:rPr>
        <w:t xml:space="preserve">w ramach naboru, </w:t>
      </w:r>
    </w:p>
    <w:p w14:paraId="2415390E" w14:textId="77777777" w:rsidR="00284442" w:rsidRPr="00AE7E26" w:rsidRDefault="00284442" w:rsidP="006C4C78">
      <w:pPr>
        <w:pStyle w:val="Akapitzlist"/>
        <w:numPr>
          <w:ilvl w:val="0"/>
          <w:numId w:val="35"/>
        </w:numPr>
        <w:spacing w:after="0" w:line="240" w:lineRule="auto"/>
        <w:jc w:val="both"/>
        <w:rPr>
          <w:rFonts w:ascii="Calibri" w:hAnsi="Calibri" w:cs="Calibri"/>
        </w:rPr>
      </w:pPr>
      <w:r w:rsidRPr="00AE7E26">
        <w:rPr>
          <w:rFonts w:ascii="Calibri" w:hAnsi="Calibri" w:cs="Calibri"/>
        </w:rPr>
        <w:t xml:space="preserve">ustalenia przez LGD kwoty wsparcia niższej niż wnioskowana – zawierającą dodatkowo uzasadnienie tej wysokości, </w:t>
      </w:r>
    </w:p>
    <w:p w14:paraId="5D3A9378" w14:textId="77777777" w:rsidR="00284442" w:rsidRPr="00AE7E26" w:rsidRDefault="00284442" w:rsidP="006C4C78">
      <w:pPr>
        <w:pStyle w:val="Akapitzlist"/>
        <w:numPr>
          <w:ilvl w:val="0"/>
          <w:numId w:val="23"/>
        </w:numPr>
        <w:spacing w:after="0" w:line="240" w:lineRule="auto"/>
        <w:ind w:left="1145" w:hanging="425"/>
        <w:jc w:val="both"/>
        <w:rPr>
          <w:rFonts w:ascii="Calibri" w:hAnsi="Calibri" w:cs="Calibri"/>
        </w:rPr>
      </w:pPr>
      <w:r w:rsidRPr="00AE7E26">
        <w:rPr>
          <w:rFonts w:ascii="Calibri" w:hAnsi="Calibri" w:cs="Calibri"/>
        </w:rPr>
        <w:t xml:space="preserve">zamieszcza na swojej stronie internetowej listę </w:t>
      </w:r>
      <w:r w:rsidR="00092BEA" w:rsidRPr="00AE7E26">
        <w:rPr>
          <w:rFonts w:ascii="Calibri" w:hAnsi="Calibri" w:cs="Calibri"/>
        </w:rPr>
        <w:t xml:space="preserve">projektów </w:t>
      </w:r>
      <w:r w:rsidRPr="00AE7E26">
        <w:rPr>
          <w:rFonts w:ascii="Calibri" w:hAnsi="Calibri" w:cs="Calibri"/>
        </w:rPr>
        <w:t xml:space="preserve">spełniających warunki udzielenia wsparcia oraz listę </w:t>
      </w:r>
      <w:r w:rsidR="00092BEA" w:rsidRPr="00AE7E26">
        <w:rPr>
          <w:rFonts w:ascii="Calibri" w:hAnsi="Calibri" w:cs="Calibri"/>
        </w:rPr>
        <w:t xml:space="preserve">projektów, </w:t>
      </w:r>
      <w:r w:rsidRPr="00AE7E26">
        <w:rPr>
          <w:rFonts w:ascii="Calibri" w:hAnsi="Calibri" w:cs="Calibri"/>
        </w:rPr>
        <w:t>ze wskazaniem</w:t>
      </w:r>
      <w:r w:rsidR="00092BEA" w:rsidRPr="00AE7E26">
        <w:rPr>
          <w:rFonts w:ascii="Calibri" w:hAnsi="Calibri" w:cs="Calibri"/>
        </w:rPr>
        <w:t xml:space="preserve"> projektów mieszczących się w limicie środków w ramach naboru, </w:t>
      </w:r>
    </w:p>
    <w:p w14:paraId="2B384414" w14:textId="77777777" w:rsidR="00284442" w:rsidRPr="00AE7E26" w:rsidRDefault="00284442" w:rsidP="006C4C78">
      <w:pPr>
        <w:pStyle w:val="Akapitzlist"/>
        <w:numPr>
          <w:ilvl w:val="0"/>
          <w:numId w:val="23"/>
        </w:numPr>
        <w:spacing w:after="0" w:line="240" w:lineRule="auto"/>
        <w:ind w:left="1145" w:hanging="425"/>
        <w:jc w:val="both"/>
        <w:rPr>
          <w:rFonts w:ascii="Calibri" w:hAnsi="Calibri" w:cs="Calibri"/>
        </w:rPr>
      </w:pPr>
      <w:r w:rsidRPr="00AE7E26">
        <w:rPr>
          <w:rFonts w:ascii="Calibri" w:hAnsi="Calibri" w:cs="Calibri"/>
        </w:rPr>
        <w:t xml:space="preserve">udostępnia </w:t>
      </w:r>
      <w:r w:rsidR="005A0BEF" w:rsidRPr="00AE7E26">
        <w:rPr>
          <w:rFonts w:ascii="Calibri" w:hAnsi="Calibri" w:cs="Calibri"/>
        </w:rPr>
        <w:t>IZ FEP 2021-2027</w:t>
      </w:r>
      <w:r w:rsidRPr="00AE7E26">
        <w:rPr>
          <w:rFonts w:ascii="Calibri" w:hAnsi="Calibri" w:cs="Calibri"/>
        </w:rPr>
        <w:t xml:space="preserve"> dokumenty potwierdzające dokonanie wyboru operacji. </w:t>
      </w:r>
    </w:p>
    <w:p w14:paraId="289872CE" w14:textId="77777777" w:rsidR="00284442" w:rsidRPr="00AE7E26" w:rsidRDefault="00755026" w:rsidP="006C4C78">
      <w:pPr>
        <w:pStyle w:val="Akapitzlist"/>
        <w:numPr>
          <w:ilvl w:val="0"/>
          <w:numId w:val="33"/>
        </w:numPr>
        <w:spacing w:after="0" w:line="240" w:lineRule="auto"/>
        <w:jc w:val="both"/>
        <w:rPr>
          <w:rFonts w:ascii="Calibri" w:hAnsi="Calibri" w:cs="Calibri"/>
        </w:rPr>
      </w:pPr>
      <w:r w:rsidRPr="00AE7E26">
        <w:rPr>
          <w:rFonts w:ascii="Calibri" w:hAnsi="Calibri" w:cs="Calibri"/>
        </w:rPr>
        <w:lastRenderedPageBreak/>
        <w:t>Z</w:t>
      </w:r>
      <w:r w:rsidR="00BA51F8" w:rsidRPr="00AE7E26">
        <w:rPr>
          <w:rFonts w:ascii="Calibri" w:hAnsi="Calibri" w:cs="Calibri"/>
        </w:rPr>
        <w:t xml:space="preserve">asady oceny </w:t>
      </w:r>
      <w:r w:rsidR="00EE72AA" w:rsidRPr="00AE7E26">
        <w:rPr>
          <w:rFonts w:ascii="Calibri" w:hAnsi="Calibri" w:cs="Calibri"/>
        </w:rPr>
        <w:t xml:space="preserve">i wyboru </w:t>
      </w:r>
      <w:r w:rsidR="00BA51F8" w:rsidRPr="00AE7E26">
        <w:rPr>
          <w:rFonts w:ascii="Calibri" w:hAnsi="Calibri" w:cs="Calibri"/>
        </w:rPr>
        <w:t xml:space="preserve">wniosków przez LGD </w:t>
      </w:r>
      <w:r w:rsidR="00EE72AA" w:rsidRPr="00AE7E26">
        <w:rPr>
          <w:rFonts w:ascii="Calibri" w:hAnsi="Calibri" w:cs="Calibri"/>
        </w:rPr>
        <w:t xml:space="preserve">określa </w:t>
      </w:r>
      <w:r w:rsidR="00943F7F" w:rsidRPr="00AE7E26">
        <w:rPr>
          <w:rFonts w:ascii="Calibri" w:hAnsi="Calibri" w:cs="Calibri"/>
        </w:rPr>
        <w:t>Rozdział 6.5. „Ocena i wybór operacji” „Księgi procedur oceny i wyboru operacji w ramach LSR” zatwierdzonej przez Radę Stowarzyszenia Lokalna Grupa Działania Sandry Brdy uchwałą nr 11/2024 z dnia 15 listopada 2024 r., publikowanej wraz z ogłoszeniem naboru wniosków.</w:t>
      </w:r>
    </w:p>
    <w:p w14:paraId="7B7923DF" w14:textId="77777777" w:rsidR="005A0BEF" w:rsidRPr="00AE7E26" w:rsidRDefault="00887007" w:rsidP="00A53771">
      <w:pPr>
        <w:pStyle w:val="Nagwek2"/>
        <w:rPr>
          <w:rFonts w:cs="Calibri"/>
        </w:rPr>
      </w:pPr>
      <w:bookmarkStart w:id="27" w:name="_Toc193879244"/>
      <w:r w:rsidRPr="00AE7E26">
        <w:rPr>
          <w:rFonts w:cs="Calibri"/>
        </w:rPr>
        <w:t>C</w:t>
      </w:r>
      <w:r w:rsidR="00284442" w:rsidRPr="00AE7E26">
        <w:rPr>
          <w:rFonts w:cs="Calibri"/>
        </w:rPr>
        <w:t xml:space="preserve">. Etapy postępowania z wnioskiem przez </w:t>
      </w:r>
      <w:r w:rsidR="005A0BEF" w:rsidRPr="00AE7E26">
        <w:rPr>
          <w:rFonts w:cs="Calibri"/>
        </w:rPr>
        <w:t>IZ FEP 2021-2027</w:t>
      </w:r>
      <w:bookmarkEnd w:id="27"/>
    </w:p>
    <w:p w14:paraId="71621673" w14:textId="77777777" w:rsidR="00284442" w:rsidRPr="00AE7E26" w:rsidRDefault="00284442" w:rsidP="0087448F">
      <w:pPr>
        <w:pStyle w:val="Akapitzlist"/>
        <w:numPr>
          <w:ilvl w:val="0"/>
          <w:numId w:val="68"/>
        </w:numPr>
        <w:jc w:val="both"/>
        <w:rPr>
          <w:rFonts w:ascii="Calibri" w:hAnsi="Calibri" w:cs="Calibri"/>
        </w:rPr>
      </w:pPr>
      <w:r w:rsidRPr="00AE7E26">
        <w:rPr>
          <w:rFonts w:ascii="Calibri" w:hAnsi="Calibri" w:cs="Calibri"/>
        </w:rPr>
        <w:t xml:space="preserve">Celem postępowania na tym etapie jest </w:t>
      </w:r>
      <w:r w:rsidR="004A6106" w:rsidRPr="00AE7E26">
        <w:rPr>
          <w:rFonts w:ascii="Calibri" w:hAnsi="Calibri" w:cs="Calibri"/>
        </w:rPr>
        <w:t xml:space="preserve">ostateczna weryfikacja kwalifikowalności/ </w:t>
      </w:r>
      <w:r w:rsidR="00676403" w:rsidRPr="00AE7E26">
        <w:rPr>
          <w:rFonts w:ascii="Calibri" w:hAnsi="Calibri" w:cs="Calibri"/>
        </w:rPr>
        <w:t>potwierdzenie spełni</w:t>
      </w:r>
      <w:r w:rsidR="004A6106" w:rsidRPr="00AE7E26">
        <w:rPr>
          <w:rFonts w:ascii="Calibri" w:hAnsi="Calibri" w:cs="Calibri"/>
        </w:rPr>
        <w:t>a</w:t>
      </w:r>
      <w:r w:rsidR="00676403" w:rsidRPr="00AE7E26">
        <w:rPr>
          <w:rFonts w:ascii="Calibri" w:hAnsi="Calibri" w:cs="Calibri"/>
        </w:rPr>
        <w:t>nia warunków udzielenia wsparcia</w:t>
      </w:r>
      <w:r w:rsidR="004A6106" w:rsidRPr="00AE7E26">
        <w:rPr>
          <w:rFonts w:ascii="Calibri" w:hAnsi="Calibri" w:cs="Calibri"/>
        </w:rPr>
        <w:t xml:space="preserve"> przez </w:t>
      </w:r>
      <w:r w:rsidRPr="00AE7E26">
        <w:rPr>
          <w:rFonts w:ascii="Calibri" w:hAnsi="Calibri" w:cs="Calibri"/>
        </w:rPr>
        <w:t>projekt</w:t>
      </w:r>
      <w:r w:rsidR="004A6106" w:rsidRPr="00AE7E26">
        <w:rPr>
          <w:rFonts w:ascii="Calibri" w:hAnsi="Calibri" w:cs="Calibri"/>
        </w:rPr>
        <w:t xml:space="preserve">y </w:t>
      </w:r>
      <w:r w:rsidR="00676403" w:rsidRPr="00AE7E26">
        <w:rPr>
          <w:rFonts w:ascii="Calibri" w:hAnsi="Calibri" w:cs="Calibri"/>
        </w:rPr>
        <w:t>wybran</w:t>
      </w:r>
      <w:r w:rsidR="000E6BCB" w:rsidRPr="00AE7E26">
        <w:rPr>
          <w:rFonts w:ascii="Calibri" w:hAnsi="Calibri" w:cs="Calibri"/>
        </w:rPr>
        <w:t>e</w:t>
      </w:r>
      <w:r w:rsidR="00676403" w:rsidRPr="00AE7E26">
        <w:rPr>
          <w:rFonts w:ascii="Calibri" w:hAnsi="Calibri" w:cs="Calibri"/>
        </w:rPr>
        <w:t xml:space="preserve"> przez LGD do realizacji. </w:t>
      </w:r>
    </w:p>
    <w:p w14:paraId="5B041E1B" w14:textId="77777777" w:rsidR="002949DE" w:rsidRPr="00AE7E26" w:rsidRDefault="002949DE" w:rsidP="0087448F">
      <w:pPr>
        <w:pStyle w:val="Akapitzlist"/>
        <w:numPr>
          <w:ilvl w:val="0"/>
          <w:numId w:val="68"/>
        </w:numPr>
        <w:jc w:val="both"/>
        <w:rPr>
          <w:rFonts w:ascii="Calibri" w:hAnsi="Calibri" w:cs="Calibri"/>
        </w:rPr>
      </w:pPr>
      <w:r w:rsidRPr="00AE7E26">
        <w:rPr>
          <w:rFonts w:ascii="Calibri" w:hAnsi="Calibri" w:cs="Calibri"/>
        </w:rPr>
        <w:t>Tryb</w:t>
      </w:r>
      <w:r w:rsidR="00284442" w:rsidRPr="00AE7E26">
        <w:rPr>
          <w:rFonts w:ascii="Calibri" w:hAnsi="Calibri" w:cs="Calibri"/>
        </w:rPr>
        <w:t xml:space="preserve"> postępowania z wnioskiem przez </w:t>
      </w:r>
      <w:r w:rsidR="009E633B" w:rsidRPr="00AE7E26">
        <w:rPr>
          <w:rFonts w:ascii="Calibri" w:hAnsi="Calibri" w:cs="Calibri"/>
        </w:rPr>
        <w:t>I</w:t>
      </w:r>
      <w:r w:rsidRPr="00AE7E26">
        <w:rPr>
          <w:rFonts w:ascii="Calibri" w:hAnsi="Calibri" w:cs="Calibri"/>
        </w:rPr>
        <w:t>Z</w:t>
      </w:r>
      <w:r w:rsidR="009E633B" w:rsidRPr="00AE7E26">
        <w:rPr>
          <w:rFonts w:ascii="Calibri" w:hAnsi="Calibri" w:cs="Calibri"/>
        </w:rPr>
        <w:t xml:space="preserve"> FEP 2021-2027</w:t>
      </w:r>
      <w:r w:rsidR="00284442" w:rsidRPr="00AE7E26">
        <w:rPr>
          <w:rFonts w:ascii="Calibri" w:hAnsi="Calibri" w:cs="Calibri"/>
        </w:rPr>
        <w:t xml:space="preserve"> obejmuj</w:t>
      </w:r>
      <w:r w:rsidRPr="00AE7E26">
        <w:rPr>
          <w:rFonts w:ascii="Calibri" w:hAnsi="Calibri" w:cs="Calibri"/>
        </w:rPr>
        <w:t>e następujące</w:t>
      </w:r>
      <w:r w:rsidR="009E633B" w:rsidRPr="00AE7E26">
        <w:rPr>
          <w:rFonts w:ascii="Calibri" w:hAnsi="Calibri" w:cs="Calibri"/>
        </w:rPr>
        <w:t xml:space="preserve"> etap</w:t>
      </w:r>
      <w:r w:rsidRPr="00AE7E26">
        <w:rPr>
          <w:rFonts w:ascii="Calibri" w:hAnsi="Calibri" w:cs="Calibri"/>
        </w:rPr>
        <w:t>y</w:t>
      </w:r>
      <w:r w:rsidR="00284442" w:rsidRPr="00AE7E26">
        <w:rPr>
          <w:rFonts w:ascii="Calibri" w:hAnsi="Calibri" w:cs="Calibri"/>
        </w:rPr>
        <w:t>:</w:t>
      </w:r>
    </w:p>
    <w:p w14:paraId="4803D40A" w14:textId="77777777" w:rsidR="00284442" w:rsidRPr="00AE7E26" w:rsidRDefault="00284442" w:rsidP="006C4C78">
      <w:pPr>
        <w:pStyle w:val="Akapitzlist"/>
        <w:numPr>
          <w:ilvl w:val="0"/>
          <w:numId w:val="36"/>
        </w:numPr>
        <w:spacing w:after="0" w:line="240" w:lineRule="auto"/>
        <w:jc w:val="both"/>
        <w:rPr>
          <w:rFonts w:ascii="Calibri" w:hAnsi="Calibri" w:cs="Calibri"/>
        </w:rPr>
      </w:pPr>
      <w:r w:rsidRPr="00AE7E26">
        <w:rPr>
          <w:rFonts w:ascii="Calibri" w:hAnsi="Calibri" w:cs="Calibri"/>
        </w:rPr>
        <w:t>ocen</w:t>
      </w:r>
      <w:r w:rsidR="002949DE" w:rsidRPr="00AE7E26">
        <w:rPr>
          <w:rFonts w:ascii="Calibri" w:hAnsi="Calibri" w:cs="Calibri"/>
        </w:rPr>
        <w:t>ę</w:t>
      </w:r>
      <w:r w:rsidRPr="00AE7E26">
        <w:rPr>
          <w:rFonts w:ascii="Calibri" w:hAnsi="Calibri" w:cs="Calibri"/>
        </w:rPr>
        <w:t xml:space="preserve"> </w:t>
      </w:r>
      <w:r w:rsidRPr="00AE7E26">
        <w:rPr>
          <w:rFonts w:ascii="Calibri" w:hAnsi="Calibri" w:cs="Calibri"/>
          <w:b/>
        </w:rPr>
        <w:t>poprawności wyboru projektu przez LGD</w:t>
      </w:r>
      <w:r w:rsidR="004934A2" w:rsidRPr="00AE7E26">
        <w:rPr>
          <w:rFonts w:ascii="Calibri" w:hAnsi="Calibri" w:cs="Calibri"/>
        </w:rPr>
        <w:t xml:space="preserve">, </w:t>
      </w:r>
    </w:p>
    <w:p w14:paraId="55EA627E" w14:textId="77777777" w:rsidR="00284442" w:rsidRPr="00AE7E26" w:rsidRDefault="00284442" w:rsidP="006C4C78">
      <w:pPr>
        <w:pStyle w:val="Akapitzlist"/>
        <w:numPr>
          <w:ilvl w:val="0"/>
          <w:numId w:val="36"/>
        </w:numPr>
        <w:spacing w:after="0" w:line="240" w:lineRule="auto"/>
        <w:jc w:val="both"/>
        <w:rPr>
          <w:rFonts w:ascii="Calibri" w:hAnsi="Calibri" w:cs="Calibri"/>
        </w:rPr>
      </w:pPr>
      <w:r w:rsidRPr="00AE7E26">
        <w:rPr>
          <w:rFonts w:ascii="Calibri" w:hAnsi="Calibri" w:cs="Calibri"/>
          <w:b/>
        </w:rPr>
        <w:t>ostateczn</w:t>
      </w:r>
      <w:r w:rsidR="004A6106" w:rsidRPr="00AE7E26">
        <w:rPr>
          <w:rFonts w:ascii="Calibri" w:hAnsi="Calibri" w:cs="Calibri"/>
          <w:b/>
        </w:rPr>
        <w:t>ą</w:t>
      </w:r>
      <w:r w:rsidR="002949DE" w:rsidRPr="00AE7E26">
        <w:rPr>
          <w:rFonts w:ascii="Calibri" w:hAnsi="Calibri" w:cs="Calibri"/>
          <w:b/>
        </w:rPr>
        <w:t xml:space="preserve"> </w:t>
      </w:r>
      <w:r w:rsidRPr="00AE7E26">
        <w:rPr>
          <w:rFonts w:ascii="Calibri" w:hAnsi="Calibri" w:cs="Calibri"/>
          <w:b/>
        </w:rPr>
        <w:t>weryfikacj</w:t>
      </w:r>
      <w:r w:rsidR="004A6106" w:rsidRPr="00AE7E26">
        <w:rPr>
          <w:rFonts w:ascii="Calibri" w:hAnsi="Calibri" w:cs="Calibri"/>
          <w:b/>
        </w:rPr>
        <w:t>ę</w:t>
      </w:r>
      <w:r w:rsidRPr="00AE7E26">
        <w:rPr>
          <w:rFonts w:ascii="Calibri" w:hAnsi="Calibri" w:cs="Calibri"/>
          <w:b/>
        </w:rPr>
        <w:t xml:space="preserve"> kwalifikowalności</w:t>
      </w:r>
      <w:r w:rsidRPr="00AE7E26">
        <w:rPr>
          <w:rFonts w:ascii="Calibri" w:hAnsi="Calibri" w:cs="Calibri"/>
        </w:rPr>
        <w:t xml:space="preserve">/ </w:t>
      </w:r>
      <w:r w:rsidR="004A6106" w:rsidRPr="00AE7E26">
        <w:rPr>
          <w:rFonts w:ascii="Calibri" w:hAnsi="Calibri" w:cs="Calibri"/>
        </w:rPr>
        <w:t xml:space="preserve">potwierdzenie </w:t>
      </w:r>
      <w:r w:rsidRPr="00AE7E26">
        <w:rPr>
          <w:rFonts w:ascii="Calibri" w:hAnsi="Calibri" w:cs="Calibri"/>
        </w:rPr>
        <w:t>spełniania warunków udzielenia wsparcia.</w:t>
      </w:r>
      <w:r w:rsidRPr="00AE7E26">
        <w:rPr>
          <w:rFonts w:ascii="Calibri" w:hAnsi="Calibri" w:cs="Calibri"/>
          <w:b/>
        </w:rPr>
        <w:t xml:space="preserve"> </w:t>
      </w:r>
    </w:p>
    <w:p w14:paraId="1BD153F7" w14:textId="77777777" w:rsidR="00284442" w:rsidRPr="00AE7E26" w:rsidRDefault="00284442" w:rsidP="0087448F">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 xml:space="preserve">Etap </w:t>
      </w:r>
      <w:r w:rsidRPr="00AE7E26">
        <w:rPr>
          <w:rFonts w:ascii="Calibri" w:hAnsi="Calibri" w:cs="Calibri"/>
          <w:b/>
        </w:rPr>
        <w:t>oceny poprawności wyboru</w:t>
      </w:r>
      <w:r w:rsidRPr="00AE7E26">
        <w:rPr>
          <w:rFonts w:ascii="Calibri" w:hAnsi="Calibri" w:cs="Calibri"/>
        </w:rPr>
        <w:t xml:space="preserve"> projektu przez LGD</w:t>
      </w:r>
      <w:r w:rsidR="004934A2" w:rsidRPr="00AE7E26">
        <w:rPr>
          <w:rFonts w:ascii="Calibri" w:hAnsi="Calibri" w:cs="Calibri"/>
        </w:rPr>
        <w:t xml:space="preserve"> </w:t>
      </w:r>
      <w:r w:rsidRPr="00AE7E26">
        <w:rPr>
          <w:rFonts w:ascii="Calibri" w:hAnsi="Calibri" w:cs="Calibri"/>
        </w:rPr>
        <w:t xml:space="preserve">obejmuje ocenę wyboru projektu zgodnie z art.17 ust.2 Ustawy RLKS, tj. ocenę czy podczas dokonywania wyboru operacji:    </w:t>
      </w:r>
    </w:p>
    <w:p w14:paraId="488EFC8D" w14:textId="77777777" w:rsidR="00284442" w:rsidRPr="00AE7E26" w:rsidRDefault="00284442" w:rsidP="006C4C78">
      <w:pPr>
        <w:pStyle w:val="Akapitzlist"/>
        <w:numPr>
          <w:ilvl w:val="0"/>
          <w:numId w:val="37"/>
        </w:numPr>
        <w:spacing w:after="0" w:line="240" w:lineRule="auto"/>
        <w:jc w:val="both"/>
        <w:rPr>
          <w:rFonts w:ascii="Calibri" w:hAnsi="Calibri" w:cs="Calibri"/>
        </w:rPr>
      </w:pPr>
      <w:r w:rsidRPr="00AE7E26">
        <w:rPr>
          <w:rFonts w:ascii="Calibri" w:hAnsi="Calibri" w:cs="Calibri"/>
        </w:rPr>
        <w:t xml:space="preserve">zastosowano procedurę zapewniającą bezstronność członków rady oraz kryteria wyboru operacji, </w:t>
      </w:r>
    </w:p>
    <w:p w14:paraId="307B948D" w14:textId="77777777" w:rsidR="00284442" w:rsidRPr="00AE7E26" w:rsidRDefault="00284442" w:rsidP="00284442">
      <w:pPr>
        <w:spacing w:after="0" w:line="240" w:lineRule="auto"/>
        <w:ind w:left="357"/>
        <w:jc w:val="both"/>
        <w:rPr>
          <w:rFonts w:ascii="Calibri" w:hAnsi="Calibri" w:cs="Calibri"/>
        </w:rPr>
      </w:pPr>
      <w:r w:rsidRPr="00AE7E26">
        <w:rPr>
          <w:rFonts w:ascii="Calibri" w:hAnsi="Calibri" w:cs="Calibri"/>
        </w:rPr>
        <w:t xml:space="preserve">oraz </w:t>
      </w:r>
    </w:p>
    <w:p w14:paraId="0FFEAB35" w14:textId="77777777" w:rsidR="000C62CB" w:rsidRPr="00AE7E26" w:rsidRDefault="00284442" w:rsidP="006C4C78">
      <w:pPr>
        <w:pStyle w:val="Akapitzlist"/>
        <w:numPr>
          <w:ilvl w:val="0"/>
          <w:numId w:val="37"/>
        </w:numPr>
        <w:spacing w:after="0" w:line="240" w:lineRule="auto"/>
        <w:jc w:val="both"/>
        <w:rPr>
          <w:rFonts w:ascii="Calibri" w:hAnsi="Calibri" w:cs="Calibri"/>
        </w:rPr>
      </w:pPr>
      <w:r w:rsidRPr="00AE7E26">
        <w:rPr>
          <w:rFonts w:ascii="Calibri" w:hAnsi="Calibri" w:cs="Calibri"/>
        </w:rPr>
        <w:t xml:space="preserve">zachowano </w:t>
      </w:r>
      <w:r w:rsidR="009718B6" w:rsidRPr="00AE7E26">
        <w:rPr>
          <w:rFonts w:ascii="Calibri" w:hAnsi="Calibri" w:cs="Calibri"/>
        </w:rPr>
        <w:t xml:space="preserve">wymagania dotyczące </w:t>
      </w:r>
      <w:r w:rsidRPr="00AE7E26">
        <w:rPr>
          <w:rFonts w:ascii="Calibri" w:hAnsi="Calibri" w:cs="Calibri"/>
        </w:rPr>
        <w:t>skład</w:t>
      </w:r>
      <w:r w:rsidR="009718B6" w:rsidRPr="00AE7E26">
        <w:rPr>
          <w:rFonts w:ascii="Calibri" w:hAnsi="Calibri" w:cs="Calibri"/>
        </w:rPr>
        <w:t>u</w:t>
      </w:r>
      <w:r w:rsidRPr="00AE7E26">
        <w:rPr>
          <w:rFonts w:ascii="Calibri" w:hAnsi="Calibri" w:cs="Calibri"/>
        </w:rPr>
        <w:t xml:space="preserve"> rady </w:t>
      </w:r>
      <w:r w:rsidR="009718B6" w:rsidRPr="00AE7E26">
        <w:rPr>
          <w:rFonts w:ascii="Calibri" w:hAnsi="Calibri" w:cs="Calibri"/>
        </w:rPr>
        <w:t xml:space="preserve">oraz </w:t>
      </w:r>
      <w:r w:rsidR="000C62CB" w:rsidRPr="00AE7E26">
        <w:rPr>
          <w:rFonts w:ascii="Calibri" w:hAnsi="Calibri" w:cs="Calibri"/>
        </w:rPr>
        <w:t xml:space="preserve">parytetu przy podejmowaniu decyzji w sprawie wyboru projektu </w:t>
      </w:r>
      <w:r w:rsidR="0058514F" w:rsidRPr="00AE7E26">
        <w:rPr>
          <w:rFonts w:ascii="Calibri" w:hAnsi="Calibri" w:cs="Calibri"/>
        </w:rPr>
        <w:t>określonych –</w:t>
      </w:r>
      <w:r w:rsidR="000C62CB" w:rsidRPr="00AE7E26">
        <w:rPr>
          <w:rFonts w:ascii="Calibri" w:hAnsi="Calibri" w:cs="Calibri"/>
        </w:rPr>
        <w:t xml:space="preserve"> odpowiednio - </w:t>
      </w:r>
      <w:r w:rsidRPr="00AE7E26">
        <w:rPr>
          <w:rFonts w:ascii="Calibri" w:hAnsi="Calibri" w:cs="Calibri"/>
        </w:rPr>
        <w:t xml:space="preserve">w art. 31 ust. 2 lit. </w:t>
      </w:r>
      <w:r w:rsidR="000E6BCB" w:rsidRPr="00AE7E26">
        <w:rPr>
          <w:rFonts w:ascii="Calibri" w:hAnsi="Calibri" w:cs="Calibri"/>
        </w:rPr>
        <w:t>b,</w:t>
      </w:r>
      <w:r w:rsidRPr="00AE7E26">
        <w:rPr>
          <w:rFonts w:ascii="Calibri" w:hAnsi="Calibri" w:cs="Calibri"/>
        </w:rPr>
        <w:t xml:space="preserve"> </w:t>
      </w:r>
      <w:r w:rsidR="00F629A2" w:rsidRPr="00AE7E26">
        <w:rPr>
          <w:rFonts w:ascii="Calibri" w:hAnsi="Calibri" w:cs="Calibri"/>
        </w:rPr>
        <w:t>art</w:t>
      </w:r>
      <w:r w:rsidR="000C62CB" w:rsidRPr="00AE7E26">
        <w:rPr>
          <w:rFonts w:ascii="Calibri" w:hAnsi="Calibri" w:cs="Calibri"/>
        </w:rPr>
        <w:t xml:space="preserve">. 33 ust. 3 lit. b Rozporządzenia ogólnego. </w:t>
      </w:r>
    </w:p>
    <w:p w14:paraId="37FADCC2" w14:textId="77777777" w:rsidR="00284442" w:rsidRPr="00AE7E26" w:rsidRDefault="000C62CB"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W</w:t>
      </w:r>
      <w:r w:rsidR="00284442" w:rsidRPr="00AE7E26">
        <w:rPr>
          <w:rFonts w:ascii="Calibri" w:hAnsi="Calibri" w:cs="Calibri"/>
        </w:rPr>
        <w:t xml:space="preserve"> przypadku wyboru projektu z naruszeniem </w:t>
      </w:r>
      <w:r w:rsidR="00F629A2" w:rsidRPr="00AE7E26">
        <w:rPr>
          <w:rFonts w:ascii="Calibri" w:hAnsi="Calibri" w:cs="Calibri"/>
        </w:rPr>
        <w:t>art</w:t>
      </w:r>
      <w:r w:rsidR="00284442" w:rsidRPr="00AE7E26">
        <w:rPr>
          <w:rFonts w:ascii="Calibri" w:hAnsi="Calibri" w:cs="Calibri"/>
        </w:rPr>
        <w:t xml:space="preserve">.17 ust.2 Ustawy RLKS, </w:t>
      </w:r>
      <w:r w:rsidR="000E6BCB" w:rsidRPr="00AE7E26">
        <w:rPr>
          <w:rFonts w:ascii="Calibri" w:hAnsi="Calibri" w:cs="Calibri"/>
        </w:rPr>
        <w:t>I</w:t>
      </w:r>
      <w:r w:rsidR="00F629A2" w:rsidRPr="00AE7E26">
        <w:rPr>
          <w:rFonts w:ascii="Calibri" w:hAnsi="Calibri" w:cs="Calibri"/>
        </w:rPr>
        <w:t>Z</w:t>
      </w:r>
      <w:r w:rsidRPr="00AE7E26">
        <w:rPr>
          <w:rFonts w:ascii="Calibri" w:hAnsi="Calibri" w:cs="Calibri"/>
        </w:rPr>
        <w:t xml:space="preserve"> FEP 2021-2027</w:t>
      </w:r>
      <w:r w:rsidR="00284442" w:rsidRPr="00AE7E26">
        <w:rPr>
          <w:rFonts w:ascii="Calibri" w:hAnsi="Calibri" w:cs="Calibri"/>
        </w:rPr>
        <w:t xml:space="preserve"> odmawia udzielenia </w:t>
      </w:r>
      <w:r w:rsidRPr="00AE7E26">
        <w:rPr>
          <w:rFonts w:ascii="Calibri" w:hAnsi="Calibri" w:cs="Calibri"/>
        </w:rPr>
        <w:t xml:space="preserve">dofinansowania </w:t>
      </w:r>
      <w:r w:rsidR="00284442" w:rsidRPr="00AE7E26">
        <w:rPr>
          <w:rFonts w:ascii="Calibri" w:hAnsi="Calibri" w:cs="Calibri"/>
        </w:rPr>
        <w:t xml:space="preserve">na ten projekt. </w:t>
      </w:r>
    </w:p>
    <w:p w14:paraId="2DF3C369" w14:textId="77777777" w:rsidR="00284442" w:rsidRPr="00AE7E26" w:rsidRDefault="000C62CB"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W</w:t>
      </w:r>
      <w:r w:rsidR="00284442" w:rsidRPr="00AE7E26">
        <w:rPr>
          <w:rFonts w:ascii="Calibri" w:hAnsi="Calibri" w:cs="Calibri"/>
        </w:rPr>
        <w:t xml:space="preserve"> </w:t>
      </w:r>
      <w:r w:rsidR="0058514F" w:rsidRPr="00AE7E26">
        <w:rPr>
          <w:rFonts w:ascii="Calibri" w:hAnsi="Calibri" w:cs="Calibri"/>
        </w:rPr>
        <w:t>przypadku,</w:t>
      </w:r>
      <w:r w:rsidR="00284442" w:rsidRPr="00AE7E26">
        <w:rPr>
          <w:rFonts w:ascii="Calibri" w:hAnsi="Calibri" w:cs="Calibri"/>
        </w:rPr>
        <w:t xml:space="preserve"> </w:t>
      </w:r>
      <w:r w:rsidR="009A4FB1" w:rsidRPr="00AE7E26">
        <w:rPr>
          <w:rFonts w:ascii="Calibri" w:hAnsi="Calibri" w:cs="Calibri"/>
        </w:rPr>
        <w:t xml:space="preserve">gdy </w:t>
      </w:r>
      <w:r w:rsidR="00284442" w:rsidRPr="00AE7E26">
        <w:rPr>
          <w:rFonts w:ascii="Calibri" w:hAnsi="Calibri" w:cs="Calibri"/>
        </w:rPr>
        <w:t xml:space="preserve">w dokumentach otrzymanych od LGD, </w:t>
      </w:r>
      <w:r w:rsidR="000E6BCB" w:rsidRPr="00AE7E26">
        <w:rPr>
          <w:rFonts w:ascii="Calibri" w:hAnsi="Calibri" w:cs="Calibri"/>
        </w:rPr>
        <w:t>I</w:t>
      </w:r>
      <w:r w:rsidR="00F629A2" w:rsidRPr="00AE7E26">
        <w:rPr>
          <w:rFonts w:ascii="Calibri" w:hAnsi="Calibri" w:cs="Calibri"/>
        </w:rPr>
        <w:t>Z</w:t>
      </w:r>
      <w:r w:rsidRPr="00AE7E26">
        <w:rPr>
          <w:rFonts w:ascii="Calibri" w:hAnsi="Calibri" w:cs="Calibri"/>
        </w:rPr>
        <w:t xml:space="preserve"> FEP 2021-2027 </w:t>
      </w:r>
      <w:r w:rsidR="00284442" w:rsidRPr="00AE7E26">
        <w:rPr>
          <w:rFonts w:ascii="Calibri" w:hAnsi="Calibri" w:cs="Calibri"/>
        </w:rPr>
        <w:t xml:space="preserve">stwierdzi braki lub będzie konieczne uzyskanie wyjaśnień wzywa LGD do uzupełnienia braków lub złożenia wyjaśnień w wyznaczonym terminie, nie krótszym niż 7 dni. </w:t>
      </w:r>
    </w:p>
    <w:p w14:paraId="7B9C712D" w14:textId="77777777" w:rsidR="00284442" w:rsidRPr="00AE7E26" w:rsidRDefault="00284442"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 xml:space="preserve">Etap </w:t>
      </w:r>
      <w:r w:rsidRPr="00AE7E26">
        <w:rPr>
          <w:rFonts w:ascii="Calibri" w:hAnsi="Calibri" w:cs="Calibri"/>
          <w:b/>
        </w:rPr>
        <w:t>ostatecznej weryfikacji kwalifikowalności</w:t>
      </w:r>
      <w:r w:rsidR="00491AD8" w:rsidRPr="00AE7E26">
        <w:rPr>
          <w:rFonts w:ascii="Calibri" w:hAnsi="Calibri" w:cs="Calibri"/>
          <w:b/>
        </w:rPr>
        <w:t xml:space="preserve"> </w:t>
      </w:r>
      <w:r w:rsidRPr="00AE7E26">
        <w:rPr>
          <w:rFonts w:ascii="Calibri" w:hAnsi="Calibri" w:cs="Calibri"/>
        </w:rPr>
        <w:t>obejmuje ocenę spełniania warunków udzielenia wsparcia</w:t>
      </w:r>
      <w:r w:rsidR="000E6BCB" w:rsidRPr="00AE7E26">
        <w:rPr>
          <w:rFonts w:ascii="Calibri" w:hAnsi="Calibri" w:cs="Calibri"/>
        </w:rPr>
        <w:t>,</w:t>
      </w:r>
      <w:r w:rsidRPr="00AE7E26">
        <w:rPr>
          <w:rFonts w:ascii="Calibri" w:hAnsi="Calibri" w:cs="Calibri"/>
        </w:rPr>
        <w:t xml:space="preserve"> </w:t>
      </w:r>
      <w:r w:rsidR="009A4FB1" w:rsidRPr="00AE7E26">
        <w:rPr>
          <w:rFonts w:ascii="Calibri" w:hAnsi="Calibri" w:cs="Calibri"/>
        </w:rPr>
        <w:t xml:space="preserve">o których mowa w sekcji </w:t>
      </w:r>
      <w:r w:rsidR="00EA74FC" w:rsidRPr="00AE7E26">
        <w:rPr>
          <w:rFonts w:ascii="Calibri" w:hAnsi="Calibri" w:cs="Calibri"/>
        </w:rPr>
        <w:t xml:space="preserve">V.D (etap IZ FEP 2021-2027) i dotyczy wyłącznie </w:t>
      </w:r>
      <w:r w:rsidRPr="00AE7E26">
        <w:rPr>
          <w:rFonts w:ascii="Calibri" w:hAnsi="Calibri" w:cs="Calibri"/>
        </w:rPr>
        <w:t>p</w:t>
      </w:r>
      <w:r w:rsidR="0060447F" w:rsidRPr="00AE7E26">
        <w:rPr>
          <w:rFonts w:ascii="Calibri" w:hAnsi="Calibri" w:cs="Calibri"/>
        </w:rPr>
        <w:t>rojektów poprawnie wybranych przez LGD do realizacji</w:t>
      </w:r>
      <w:r w:rsidR="00EA74FC" w:rsidRPr="00AE7E26">
        <w:rPr>
          <w:rFonts w:ascii="Calibri" w:hAnsi="Calibri" w:cs="Calibri"/>
        </w:rPr>
        <w:t xml:space="preserve">. </w:t>
      </w:r>
    </w:p>
    <w:p w14:paraId="3BAEC9FA" w14:textId="77777777" w:rsidR="00284442" w:rsidRPr="00AE7E26" w:rsidRDefault="00954D9F"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J</w:t>
      </w:r>
      <w:r w:rsidR="00284442" w:rsidRPr="00AE7E26">
        <w:rPr>
          <w:rFonts w:ascii="Calibri" w:hAnsi="Calibri" w:cs="Calibri"/>
        </w:rPr>
        <w:t xml:space="preserve">eżeli nie są spełnione warunki udzielenia wsparcia, </w:t>
      </w:r>
      <w:r w:rsidR="0060447F" w:rsidRPr="00AE7E26">
        <w:rPr>
          <w:rFonts w:ascii="Calibri" w:hAnsi="Calibri" w:cs="Calibri"/>
        </w:rPr>
        <w:t xml:space="preserve">IZ FEP 2021-2027 odmawia </w:t>
      </w:r>
      <w:r w:rsidR="00284442" w:rsidRPr="00AE7E26">
        <w:rPr>
          <w:rFonts w:ascii="Calibri" w:hAnsi="Calibri" w:cs="Calibri"/>
        </w:rPr>
        <w:t xml:space="preserve">udzielenia </w:t>
      </w:r>
      <w:r w:rsidR="0060447F" w:rsidRPr="00AE7E26">
        <w:rPr>
          <w:rFonts w:ascii="Calibri" w:hAnsi="Calibri" w:cs="Calibri"/>
        </w:rPr>
        <w:t xml:space="preserve">dofinansowania. </w:t>
      </w:r>
    </w:p>
    <w:p w14:paraId="3B8754C3" w14:textId="77777777" w:rsidR="00284442" w:rsidRPr="00AE7E26" w:rsidRDefault="0060447F"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J</w:t>
      </w:r>
      <w:r w:rsidR="00284442" w:rsidRPr="00AE7E26">
        <w:rPr>
          <w:rFonts w:ascii="Calibri" w:hAnsi="Calibri" w:cs="Calibri"/>
        </w:rPr>
        <w:t>eżeli są spełnione warunki udzielenia wsparcia</w:t>
      </w:r>
      <w:r w:rsidRPr="00AE7E26">
        <w:rPr>
          <w:rFonts w:ascii="Calibri" w:hAnsi="Calibri" w:cs="Calibri"/>
        </w:rPr>
        <w:t>,</w:t>
      </w:r>
      <w:r w:rsidR="00284442" w:rsidRPr="00AE7E26">
        <w:rPr>
          <w:rFonts w:ascii="Calibri" w:hAnsi="Calibri" w:cs="Calibri"/>
        </w:rPr>
        <w:t xml:space="preserve"> </w:t>
      </w:r>
      <w:r w:rsidRPr="00AE7E26">
        <w:rPr>
          <w:rFonts w:ascii="Calibri" w:hAnsi="Calibri" w:cs="Calibri"/>
        </w:rPr>
        <w:t xml:space="preserve">IZ FEP 2021-2027 </w:t>
      </w:r>
      <w:r w:rsidR="00284442" w:rsidRPr="00AE7E26">
        <w:rPr>
          <w:rFonts w:ascii="Calibri" w:hAnsi="Calibri" w:cs="Calibri"/>
        </w:rPr>
        <w:t xml:space="preserve">udziela </w:t>
      </w:r>
      <w:r w:rsidRPr="00AE7E26">
        <w:rPr>
          <w:rFonts w:ascii="Calibri" w:hAnsi="Calibri" w:cs="Calibri"/>
        </w:rPr>
        <w:t xml:space="preserve">dofinansowania </w:t>
      </w:r>
      <w:r w:rsidR="00284442" w:rsidRPr="00AE7E26">
        <w:rPr>
          <w:rFonts w:ascii="Calibri" w:hAnsi="Calibri" w:cs="Calibri"/>
        </w:rPr>
        <w:t xml:space="preserve">zgodnie z przepisami regulującymi zasady wsparcia z udziałem EFRR, do limitu środków </w:t>
      </w:r>
      <w:r w:rsidRPr="00AE7E26">
        <w:rPr>
          <w:rFonts w:ascii="Calibri" w:hAnsi="Calibri" w:cs="Calibri"/>
        </w:rPr>
        <w:t xml:space="preserve">w ramach naboru. </w:t>
      </w:r>
    </w:p>
    <w:p w14:paraId="51CB879E" w14:textId="77777777" w:rsidR="00284442" w:rsidRPr="00AE7E26" w:rsidRDefault="00284442" w:rsidP="006C4C78">
      <w:pPr>
        <w:pStyle w:val="Akapitzlist"/>
        <w:numPr>
          <w:ilvl w:val="0"/>
          <w:numId w:val="8"/>
        </w:numPr>
        <w:spacing w:after="0" w:line="240" w:lineRule="auto"/>
        <w:ind w:left="714" w:hanging="357"/>
        <w:jc w:val="both"/>
        <w:rPr>
          <w:rFonts w:ascii="Calibri" w:hAnsi="Calibri" w:cs="Calibri"/>
        </w:rPr>
      </w:pPr>
      <w:r w:rsidRPr="00AE7E26">
        <w:rPr>
          <w:rFonts w:ascii="Calibri" w:hAnsi="Calibri" w:cs="Calibri"/>
        </w:rPr>
        <w:t xml:space="preserve">Uchwała w sprawie wyniku weryfikacji </w:t>
      </w:r>
      <w:r w:rsidRPr="00AE7E26">
        <w:rPr>
          <w:rFonts w:ascii="Calibri" w:eastAsia="Times New Roman" w:hAnsi="Calibri" w:cs="Calibri"/>
          <w:color w:val="000000"/>
          <w:lang w:eastAsia="pl-PL"/>
        </w:rPr>
        <w:t>wniosków o dofinansowanie projektów pod kątem spełniania warunków udzielenia wsparcia w ramach naboru podejmowana jest przez ZW.</w:t>
      </w:r>
      <w:r w:rsidRPr="00AE7E26">
        <w:rPr>
          <w:rFonts w:ascii="Calibri" w:eastAsia="Times New Roman" w:hAnsi="Calibri" w:cs="Calibri"/>
          <w:color w:val="000000"/>
          <w:sz w:val="18"/>
          <w:szCs w:val="24"/>
          <w:lang w:eastAsia="pl-PL"/>
        </w:rPr>
        <w:t xml:space="preserve"> </w:t>
      </w:r>
    </w:p>
    <w:p w14:paraId="081E9CE2" w14:textId="77777777" w:rsidR="00F755E9" w:rsidRPr="00AE7E26" w:rsidRDefault="00284442" w:rsidP="006C4C78">
      <w:pPr>
        <w:pStyle w:val="Akapitzlist"/>
        <w:numPr>
          <w:ilvl w:val="0"/>
          <w:numId w:val="8"/>
        </w:numPr>
        <w:spacing w:after="0" w:line="240" w:lineRule="auto"/>
        <w:ind w:left="714" w:hanging="357"/>
        <w:jc w:val="both"/>
        <w:rPr>
          <w:rStyle w:val="Hipercze"/>
          <w:rFonts w:ascii="Calibri" w:hAnsi="Calibri" w:cs="Calibri"/>
          <w:color w:val="auto"/>
          <w:u w:val="none"/>
        </w:rPr>
      </w:pPr>
      <w:r w:rsidRPr="00AE7E26">
        <w:rPr>
          <w:rFonts w:ascii="Calibri" w:hAnsi="Calibri" w:cs="Calibri"/>
        </w:rPr>
        <w:t xml:space="preserve">Informacja o wyniku weryfikacji wniosków o dofinansowanie projektów w ramach naboru publikowana jest na stronie internetowej DPROW </w:t>
      </w:r>
      <w:hyperlink r:id="rId12" w:history="1">
        <w:r w:rsidRPr="00AE7E26">
          <w:rPr>
            <w:rStyle w:val="Hipercze"/>
            <w:rFonts w:ascii="Calibri" w:hAnsi="Calibri" w:cs="Calibri"/>
          </w:rPr>
          <w:t>www.dprow.pomorskie.eu</w:t>
        </w:r>
      </w:hyperlink>
      <w:r w:rsidRPr="00AE7E26">
        <w:rPr>
          <w:rFonts w:ascii="Calibri" w:hAnsi="Calibri" w:cs="Calibri"/>
        </w:rPr>
        <w:t xml:space="preserve"> oraz programu FEP 2021-2027</w:t>
      </w:r>
      <w:r w:rsidR="00E13AAC" w:rsidRPr="00AE7E26">
        <w:rPr>
          <w:rFonts w:ascii="Calibri" w:hAnsi="Calibri" w:cs="Calibri"/>
        </w:rPr>
        <w:t xml:space="preserve"> </w:t>
      </w:r>
      <w:hyperlink r:id="rId13" w:history="1">
        <w:r w:rsidR="0033324C" w:rsidRPr="00AE7E26">
          <w:rPr>
            <w:rStyle w:val="Hipercze"/>
            <w:rFonts w:ascii="Calibri" w:hAnsi="Calibri" w:cs="Calibri"/>
          </w:rPr>
          <w:t>http://funduszeuepomorskie.pl</w:t>
        </w:r>
      </w:hyperlink>
      <w:r w:rsidR="0033324C" w:rsidRPr="00AE7E26">
        <w:rPr>
          <w:rFonts w:ascii="Calibri" w:hAnsi="Calibri" w:cs="Calibri"/>
        </w:rPr>
        <w:t xml:space="preserve"> </w:t>
      </w:r>
      <w:r w:rsidRPr="00AE7E26">
        <w:rPr>
          <w:rFonts w:ascii="Calibri" w:hAnsi="Calibri" w:cs="Calibri"/>
        </w:rPr>
        <w:t xml:space="preserve"> i portalu funduszy europejskich </w:t>
      </w:r>
      <w:hyperlink r:id="rId14" w:history="1">
        <w:r w:rsidRPr="00AE7E26">
          <w:rPr>
            <w:rStyle w:val="Hipercze"/>
            <w:rFonts w:ascii="Calibri" w:hAnsi="Calibri" w:cs="Calibri"/>
          </w:rPr>
          <w:t>http://funduszeeuropejskie.gov.pl/</w:t>
        </w:r>
      </w:hyperlink>
      <w:r w:rsidR="00F755E9" w:rsidRPr="00AE7E26">
        <w:rPr>
          <w:rStyle w:val="Hipercze"/>
          <w:rFonts w:ascii="Calibri" w:hAnsi="Calibri" w:cs="Calibri"/>
        </w:rPr>
        <w:t xml:space="preserve"> </w:t>
      </w:r>
    </w:p>
    <w:p w14:paraId="19752D78" w14:textId="77777777" w:rsidR="00F755E9" w:rsidRPr="00AE7E26" w:rsidRDefault="00F755E9" w:rsidP="00F755E9">
      <w:pPr>
        <w:spacing w:after="0" w:line="240" w:lineRule="auto"/>
        <w:jc w:val="both"/>
        <w:rPr>
          <w:rFonts w:ascii="Calibri" w:hAnsi="Calibri" w:cs="Calibri"/>
        </w:rPr>
      </w:pPr>
    </w:p>
    <w:p w14:paraId="3F5E243E" w14:textId="77777777" w:rsidR="00F755E9" w:rsidRPr="00AE7E26" w:rsidRDefault="00F755E9" w:rsidP="00A53771">
      <w:pPr>
        <w:pStyle w:val="Nagwek2"/>
        <w:rPr>
          <w:rFonts w:cs="Calibri"/>
        </w:rPr>
      </w:pPr>
      <w:bookmarkStart w:id="28" w:name="_Toc193879245"/>
      <w:r w:rsidRPr="00AE7E26">
        <w:rPr>
          <w:rFonts w:cs="Calibri"/>
        </w:rPr>
        <w:t>D. Warunki udzielenia wsparcia na wdrażanie LSR</w:t>
      </w:r>
      <w:bookmarkEnd w:id="28"/>
      <w:r w:rsidRPr="00AE7E26">
        <w:rPr>
          <w:rFonts w:cs="Calibri"/>
        </w:rPr>
        <w:t xml:space="preserve"> </w:t>
      </w:r>
    </w:p>
    <w:p w14:paraId="19A13B96" w14:textId="77777777" w:rsidR="00F755E9" w:rsidRPr="00AE7E26" w:rsidRDefault="00F755E9" w:rsidP="006C4C78">
      <w:pPr>
        <w:pStyle w:val="Akapitzlist"/>
        <w:numPr>
          <w:ilvl w:val="0"/>
          <w:numId w:val="21"/>
        </w:numPr>
        <w:jc w:val="both"/>
        <w:rPr>
          <w:rFonts w:ascii="Calibri" w:hAnsi="Calibri" w:cs="Calibri"/>
        </w:rPr>
      </w:pPr>
      <w:r w:rsidRPr="00AE7E26">
        <w:rPr>
          <w:rFonts w:ascii="Calibri" w:hAnsi="Calibri" w:cs="Calibri"/>
        </w:rPr>
        <w:t>Jak wynika z zapisów części V.B i V.C Regulaminu</w:t>
      </w:r>
      <w:r w:rsidR="00C75E5C" w:rsidRPr="00AE7E26">
        <w:rPr>
          <w:rFonts w:ascii="Calibri" w:hAnsi="Calibri" w:cs="Calibri"/>
        </w:rPr>
        <w:t>,</w:t>
      </w:r>
      <w:r w:rsidRPr="00AE7E26">
        <w:rPr>
          <w:rFonts w:ascii="Calibri" w:hAnsi="Calibri" w:cs="Calibri"/>
        </w:rPr>
        <w:t xml:space="preserve"> ocena spełniania warunków udzielenia wsparcia odbywa się na etapie LGD oraz IZ FEP 2021-2027. </w:t>
      </w:r>
    </w:p>
    <w:p w14:paraId="5977B3E5" w14:textId="77777777" w:rsidR="00F755E9" w:rsidRPr="00AE7E26" w:rsidRDefault="00F755E9" w:rsidP="006C4C78">
      <w:pPr>
        <w:pStyle w:val="Akapitzlist"/>
        <w:numPr>
          <w:ilvl w:val="0"/>
          <w:numId w:val="21"/>
        </w:numPr>
        <w:jc w:val="both"/>
        <w:rPr>
          <w:rFonts w:ascii="Calibri" w:hAnsi="Calibri" w:cs="Calibri"/>
        </w:rPr>
      </w:pPr>
      <w:r w:rsidRPr="00AE7E26">
        <w:rPr>
          <w:rFonts w:ascii="Calibri" w:hAnsi="Calibri" w:cs="Calibri"/>
        </w:rPr>
        <w:t>Niespełnienie któregokolwiek warunku udzielenia wsparcia skutk</w:t>
      </w:r>
      <w:r w:rsidR="00832192" w:rsidRPr="00AE7E26">
        <w:rPr>
          <w:rFonts w:ascii="Calibri" w:hAnsi="Calibri" w:cs="Calibri"/>
        </w:rPr>
        <w:t xml:space="preserve">ować będzie </w:t>
      </w:r>
      <w:r w:rsidRPr="00AE7E26">
        <w:rPr>
          <w:rFonts w:ascii="Calibri" w:hAnsi="Calibri" w:cs="Calibri"/>
        </w:rPr>
        <w:t>brakiem możliwości wyboru projektu przez LGD/ odmową udzielenia dofinansowania przez</w:t>
      </w:r>
      <w:r w:rsidR="00022B4F" w:rsidRPr="00AE7E26">
        <w:rPr>
          <w:rFonts w:ascii="Calibri" w:hAnsi="Calibri" w:cs="Calibri"/>
        </w:rPr>
        <w:t xml:space="preserve"> IZ FEP 2021-2027. </w:t>
      </w:r>
      <w:r w:rsidRPr="00AE7E26">
        <w:rPr>
          <w:rFonts w:ascii="Calibri" w:hAnsi="Calibri" w:cs="Calibri"/>
        </w:rPr>
        <w:t xml:space="preserve"> </w:t>
      </w:r>
    </w:p>
    <w:p w14:paraId="603D4031" w14:textId="77777777" w:rsidR="00B401D4" w:rsidRPr="00AE7E26" w:rsidRDefault="00B401D4" w:rsidP="006C4C78">
      <w:pPr>
        <w:pStyle w:val="Akapitzlist"/>
        <w:numPr>
          <w:ilvl w:val="0"/>
          <w:numId w:val="21"/>
        </w:numPr>
        <w:jc w:val="both"/>
        <w:rPr>
          <w:rFonts w:ascii="Calibri" w:hAnsi="Calibri" w:cs="Calibri"/>
        </w:rPr>
      </w:pPr>
      <w:r w:rsidRPr="00AE7E26">
        <w:rPr>
          <w:rFonts w:ascii="Calibri" w:hAnsi="Calibri" w:cs="Calibri"/>
        </w:rPr>
        <w:t xml:space="preserve">Systematyka warunków udzielenia wsparcia: </w:t>
      </w:r>
    </w:p>
    <w:p w14:paraId="28D47623" w14:textId="77777777" w:rsidR="00B401D4" w:rsidRPr="00AE7E26" w:rsidRDefault="00B401D4" w:rsidP="006C4C78">
      <w:pPr>
        <w:pStyle w:val="Akapitzlist"/>
        <w:numPr>
          <w:ilvl w:val="0"/>
          <w:numId w:val="37"/>
        </w:numPr>
        <w:jc w:val="both"/>
        <w:rPr>
          <w:rFonts w:ascii="Calibri" w:hAnsi="Calibri" w:cs="Calibri"/>
        </w:rPr>
      </w:pPr>
      <w:r w:rsidRPr="00AE7E26">
        <w:rPr>
          <w:rFonts w:ascii="Calibri" w:hAnsi="Calibri" w:cs="Calibri"/>
          <w:b/>
        </w:rPr>
        <w:t>formalno – merytoryczne</w:t>
      </w:r>
      <w:r w:rsidRPr="00AE7E26">
        <w:rPr>
          <w:rFonts w:ascii="Calibri" w:hAnsi="Calibri" w:cs="Calibri"/>
        </w:rPr>
        <w:t xml:space="preserve"> obejmują</w:t>
      </w:r>
      <w:r w:rsidR="00901793" w:rsidRPr="00AE7E26">
        <w:rPr>
          <w:rFonts w:ascii="Calibri" w:hAnsi="Calibri" w:cs="Calibri"/>
        </w:rPr>
        <w:t xml:space="preserve"> ocenę</w:t>
      </w:r>
      <w:r w:rsidR="00945E73" w:rsidRPr="00AE7E26">
        <w:rPr>
          <w:rFonts w:ascii="Calibri" w:hAnsi="Calibri" w:cs="Calibri"/>
        </w:rPr>
        <w:t xml:space="preserve"> m.in.:</w:t>
      </w:r>
      <w:r w:rsidR="00901793" w:rsidRPr="00AE7E26">
        <w:rPr>
          <w:rFonts w:ascii="Calibri" w:hAnsi="Calibri" w:cs="Calibri"/>
        </w:rPr>
        <w:t xml:space="preserve"> </w:t>
      </w:r>
    </w:p>
    <w:p w14:paraId="79C4EA7D" w14:textId="77777777" w:rsidR="00945E73" w:rsidRPr="00AE7E26" w:rsidRDefault="00945E73" w:rsidP="006C4C78">
      <w:pPr>
        <w:pStyle w:val="Akapitzlist"/>
        <w:numPr>
          <w:ilvl w:val="0"/>
          <w:numId w:val="41"/>
        </w:numPr>
        <w:jc w:val="both"/>
        <w:rPr>
          <w:rFonts w:ascii="Calibri" w:hAnsi="Calibri" w:cs="Calibri"/>
        </w:rPr>
      </w:pPr>
      <w:r w:rsidRPr="00AE7E26">
        <w:rPr>
          <w:rFonts w:ascii="Calibri" w:hAnsi="Calibri" w:cs="Calibri"/>
        </w:rPr>
        <w:t>poprawności, kompletności wniosku o dofinansowanie,</w:t>
      </w:r>
    </w:p>
    <w:p w14:paraId="1264AC15" w14:textId="77777777" w:rsidR="00945E73" w:rsidRPr="00AE7E26" w:rsidRDefault="00945E73" w:rsidP="006C4C78">
      <w:pPr>
        <w:pStyle w:val="Akapitzlist"/>
        <w:numPr>
          <w:ilvl w:val="0"/>
          <w:numId w:val="41"/>
        </w:numPr>
        <w:jc w:val="both"/>
        <w:rPr>
          <w:rFonts w:ascii="Calibri" w:hAnsi="Calibri" w:cs="Calibri"/>
        </w:rPr>
      </w:pPr>
      <w:r w:rsidRPr="00AE7E26">
        <w:rPr>
          <w:rFonts w:ascii="Calibri" w:hAnsi="Calibri" w:cs="Calibri"/>
        </w:rPr>
        <w:t>kwalifikowalności wnioskodawcy oraz okresu realizacji projektu,</w:t>
      </w:r>
    </w:p>
    <w:p w14:paraId="3B2A600B" w14:textId="77777777" w:rsidR="00945E73" w:rsidRPr="00AE7E26" w:rsidRDefault="00945E73" w:rsidP="006C4C78">
      <w:pPr>
        <w:pStyle w:val="Akapitzlist"/>
        <w:numPr>
          <w:ilvl w:val="0"/>
          <w:numId w:val="41"/>
        </w:numPr>
        <w:jc w:val="both"/>
        <w:rPr>
          <w:rFonts w:ascii="Calibri" w:hAnsi="Calibri" w:cs="Calibri"/>
        </w:rPr>
      </w:pPr>
      <w:r w:rsidRPr="00AE7E26">
        <w:rPr>
          <w:rFonts w:ascii="Calibri" w:hAnsi="Calibri" w:cs="Calibri"/>
        </w:rPr>
        <w:t>zgodności z celami i logiką wsparcia w Działaniu 6.12 Infrastruktura turysty</w:t>
      </w:r>
      <w:r w:rsidR="00F629A2" w:rsidRPr="00AE7E26">
        <w:rPr>
          <w:rFonts w:ascii="Calibri" w:hAnsi="Calibri" w:cs="Calibri"/>
        </w:rPr>
        <w:t>ki</w:t>
      </w:r>
      <w:r w:rsidRPr="00AE7E26">
        <w:rPr>
          <w:rFonts w:ascii="Calibri" w:hAnsi="Calibri" w:cs="Calibri"/>
        </w:rPr>
        <w:t xml:space="preserve"> – RLKS FEP 2021-2027 oraz szczegółowymi uwarunkowaniami określonymi dla Działania 6.12 Infrastruktura turysty</w:t>
      </w:r>
      <w:r w:rsidR="00F629A2" w:rsidRPr="00AE7E26">
        <w:rPr>
          <w:rFonts w:ascii="Calibri" w:hAnsi="Calibri" w:cs="Calibri"/>
        </w:rPr>
        <w:t>ki</w:t>
      </w:r>
      <w:r w:rsidRPr="00AE7E26">
        <w:rPr>
          <w:rFonts w:ascii="Calibri" w:hAnsi="Calibri" w:cs="Calibri"/>
        </w:rPr>
        <w:t xml:space="preserve"> – RLKS FEP 2021-2027, </w:t>
      </w:r>
    </w:p>
    <w:p w14:paraId="63B36B99" w14:textId="77777777" w:rsidR="00945E73" w:rsidRPr="00AE7E26" w:rsidRDefault="00945E73" w:rsidP="006C4C78">
      <w:pPr>
        <w:pStyle w:val="Akapitzlist"/>
        <w:numPr>
          <w:ilvl w:val="0"/>
          <w:numId w:val="41"/>
        </w:numPr>
        <w:jc w:val="both"/>
        <w:rPr>
          <w:rFonts w:ascii="Calibri" w:hAnsi="Calibri" w:cs="Calibri"/>
        </w:rPr>
      </w:pPr>
      <w:r w:rsidRPr="00AE7E26">
        <w:rPr>
          <w:rFonts w:ascii="Calibri" w:hAnsi="Calibri" w:cs="Calibri"/>
        </w:rPr>
        <w:t xml:space="preserve">kwalifikowalności zakresu rzeczowego projektu oraz poprawności budżetu projektu i analizy finansowo - ekonomicznej, </w:t>
      </w:r>
    </w:p>
    <w:p w14:paraId="7533B21B" w14:textId="77777777" w:rsidR="00945E73" w:rsidRPr="00AE7E26" w:rsidRDefault="00945E73" w:rsidP="006C4C78">
      <w:pPr>
        <w:pStyle w:val="Akapitzlist"/>
        <w:numPr>
          <w:ilvl w:val="0"/>
          <w:numId w:val="41"/>
        </w:numPr>
        <w:jc w:val="both"/>
        <w:rPr>
          <w:rFonts w:ascii="Calibri" w:hAnsi="Calibri" w:cs="Calibri"/>
        </w:rPr>
      </w:pPr>
      <w:r w:rsidRPr="00AE7E26">
        <w:rPr>
          <w:rFonts w:ascii="Calibri" w:hAnsi="Calibri" w:cs="Calibri"/>
        </w:rPr>
        <w:t>zgodności z zasadami pomocy publicznej oraz przepisami z zakresu ochrony środowiska;</w:t>
      </w:r>
    </w:p>
    <w:p w14:paraId="5B44BABB" w14:textId="77777777" w:rsidR="00945E73" w:rsidRPr="00AE7E26" w:rsidRDefault="00945E73" w:rsidP="006C4C78">
      <w:pPr>
        <w:pStyle w:val="Akapitzlist"/>
        <w:numPr>
          <w:ilvl w:val="0"/>
          <w:numId w:val="37"/>
        </w:numPr>
        <w:ind w:left="1071" w:hanging="357"/>
        <w:jc w:val="both"/>
        <w:rPr>
          <w:rFonts w:ascii="Calibri" w:hAnsi="Calibri" w:cs="Calibri"/>
        </w:rPr>
      </w:pPr>
      <w:r w:rsidRPr="00AE7E26">
        <w:rPr>
          <w:rFonts w:ascii="Calibri" w:hAnsi="Calibri" w:cs="Calibri"/>
          <w:b/>
        </w:rPr>
        <w:t>horyzontalne</w:t>
      </w:r>
      <w:r w:rsidRPr="00AE7E26">
        <w:rPr>
          <w:rFonts w:ascii="Calibri" w:hAnsi="Calibri" w:cs="Calibri"/>
        </w:rPr>
        <w:t xml:space="preserve"> warunki udzielenia wsparcia obejmujące zgodność projektu z: </w:t>
      </w:r>
    </w:p>
    <w:p w14:paraId="76BC7AC3" w14:textId="77777777" w:rsidR="00945E73" w:rsidRPr="00AE7E26" w:rsidRDefault="00945E73" w:rsidP="006C4C78">
      <w:pPr>
        <w:pStyle w:val="Akapitzlist"/>
        <w:numPr>
          <w:ilvl w:val="0"/>
          <w:numId w:val="38"/>
        </w:numPr>
        <w:jc w:val="both"/>
        <w:rPr>
          <w:rFonts w:ascii="Calibri" w:hAnsi="Calibri" w:cs="Calibri"/>
        </w:rPr>
      </w:pPr>
      <w:r w:rsidRPr="00AE7E26">
        <w:rPr>
          <w:rFonts w:ascii="Calibri" w:hAnsi="Calibri" w:cs="Calibri"/>
        </w:rPr>
        <w:t>zasadą równości szans i niedyskryminacji, w tym dostępności dla osób z niepełnosprawnościami,</w:t>
      </w:r>
    </w:p>
    <w:p w14:paraId="37BE7B15" w14:textId="77777777" w:rsidR="00945E73" w:rsidRPr="00AE7E26" w:rsidRDefault="00945E73" w:rsidP="006C4C78">
      <w:pPr>
        <w:pStyle w:val="Akapitzlist"/>
        <w:numPr>
          <w:ilvl w:val="0"/>
          <w:numId w:val="38"/>
        </w:numPr>
        <w:jc w:val="both"/>
        <w:rPr>
          <w:rFonts w:ascii="Calibri" w:hAnsi="Calibri" w:cs="Calibri"/>
        </w:rPr>
      </w:pPr>
      <w:r w:rsidRPr="00AE7E26">
        <w:rPr>
          <w:rFonts w:ascii="Calibri" w:hAnsi="Calibri" w:cs="Calibri"/>
        </w:rPr>
        <w:lastRenderedPageBreak/>
        <w:t>Kartą Praw Podstawowych Unii Europejskiej oraz Konwencją o Prawach Osób Niepełnosprawnych,</w:t>
      </w:r>
    </w:p>
    <w:p w14:paraId="2184B25E" w14:textId="77777777" w:rsidR="00945E73" w:rsidRPr="00AE7E26" w:rsidRDefault="00945E73" w:rsidP="006C4C78">
      <w:pPr>
        <w:pStyle w:val="Akapitzlist"/>
        <w:numPr>
          <w:ilvl w:val="0"/>
          <w:numId w:val="38"/>
        </w:numPr>
        <w:jc w:val="both"/>
        <w:rPr>
          <w:rFonts w:ascii="Calibri" w:hAnsi="Calibri" w:cs="Calibri"/>
        </w:rPr>
      </w:pPr>
      <w:r w:rsidRPr="00AE7E26">
        <w:rPr>
          <w:rFonts w:ascii="Calibri" w:hAnsi="Calibri" w:cs="Calibri"/>
        </w:rPr>
        <w:t>zasadą równości kobiet i mężczyzn,</w:t>
      </w:r>
    </w:p>
    <w:p w14:paraId="7ABB7C8A" w14:textId="77777777" w:rsidR="00945E73" w:rsidRPr="00AE7E26" w:rsidRDefault="00945E73" w:rsidP="006C4C78">
      <w:pPr>
        <w:pStyle w:val="Akapitzlist"/>
        <w:numPr>
          <w:ilvl w:val="0"/>
          <w:numId w:val="38"/>
        </w:numPr>
        <w:jc w:val="both"/>
        <w:rPr>
          <w:rFonts w:ascii="Calibri" w:hAnsi="Calibri" w:cs="Calibri"/>
        </w:rPr>
      </w:pPr>
      <w:r w:rsidRPr="00AE7E26">
        <w:rPr>
          <w:rFonts w:ascii="Calibri" w:hAnsi="Calibri" w:cs="Calibri"/>
        </w:rPr>
        <w:t>zasadą zrównoważonego rozwoju, w tym zasad</w:t>
      </w:r>
      <w:r w:rsidR="000E6BCB" w:rsidRPr="00AE7E26">
        <w:rPr>
          <w:rFonts w:ascii="Calibri" w:hAnsi="Calibri" w:cs="Calibri"/>
        </w:rPr>
        <w:t>ą</w:t>
      </w:r>
      <w:r w:rsidRPr="00AE7E26">
        <w:rPr>
          <w:rFonts w:ascii="Calibri" w:hAnsi="Calibri" w:cs="Calibri"/>
        </w:rPr>
        <w:t xml:space="preserve"> DNSH. </w:t>
      </w:r>
    </w:p>
    <w:p w14:paraId="05A5A369" w14:textId="77777777" w:rsidR="00945E73" w:rsidRPr="00AE7E26" w:rsidRDefault="00945E73" w:rsidP="006C4C78">
      <w:pPr>
        <w:pStyle w:val="Akapitzlist"/>
        <w:numPr>
          <w:ilvl w:val="0"/>
          <w:numId w:val="21"/>
        </w:numPr>
        <w:jc w:val="both"/>
        <w:rPr>
          <w:rFonts w:ascii="Calibri" w:hAnsi="Calibri" w:cs="Calibri"/>
        </w:rPr>
      </w:pPr>
      <w:r w:rsidRPr="00AE7E26">
        <w:rPr>
          <w:rFonts w:ascii="Calibri" w:hAnsi="Calibri" w:cs="Calibri"/>
          <w:b/>
        </w:rPr>
        <w:t>Szczegółowe warunki udzielenia wsparcia</w:t>
      </w:r>
      <w:r w:rsidRPr="00AE7E26">
        <w:rPr>
          <w:rFonts w:ascii="Calibri" w:hAnsi="Calibri" w:cs="Calibri"/>
        </w:rPr>
        <w:t xml:space="preserve"> wraz ze wskazaniem etapu oceny (LGD/ IZ FEP 2021-2027) określa </w:t>
      </w:r>
      <w:r w:rsidRPr="00AE7E26">
        <w:rPr>
          <w:rFonts w:ascii="Calibri" w:hAnsi="Calibri" w:cs="Calibri"/>
          <w:u w:val="single"/>
        </w:rPr>
        <w:t>Załącznik nr</w:t>
      </w:r>
      <w:r w:rsidR="005A0BEF" w:rsidRPr="00AE7E26">
        <w:rPr>
          <w:rFonts w:ascii="Calibri" w:hAnsi="Calibri" w:cs="Calibri"/>
          <w:u w:val="single"/>
        </w:rPr>
        <w:t xml:space="preserve"> </w:t>
      </w:r>
      <w:r w:rsidR="007376CC" w:rsidRPr="00AE7E26">
        <w:rPr>
          <w:rFonts w:ascii="Calibri" w:hAnsi="Calibri" w:cs="Calibri"/>
          <w:u w:val="single"/>
        </w:rPr>
        <w:t>1</w:t>
      </w:r>
      <w:r w:rsidRPr="00AE7E26">
        <w:rPr>
          <w:rFonts w:ascii="Calibri" w:hAnsi="Calibri" w:cs="Calibri"/>
        </w:rPr>
        <w:t xml:space="preserve"> do niniejszego Regulaminu.</w:t>
      </w:r>
    </w:p>
    <w:p w14:paraId="3E7AAE90" w14:textId="77777777" w:rsidR="007F1021" w:rsidRPr="00AE7E26" w:rsidRDefault="007F1021" w:rsidP="00A53771">
      <w:pPr>
        <w:pStyle w:val="Nagwek2"/>
        <w:rPr>
          <w:rFonts w:cs="Calibri"/>
        </w:rPr>
      </w:pPr>
      <w:bookmarkStart w:id="29" w:name="_Toc193879246"/>
      <w:r w:rsidRPr="00AE7E26">
        <w:rPr>
          <w:rFonts w:cs="Calibri"/>
        </w:rPr>
        <w:t>E. Kryteria wyboru operacji</w:t>
      </w:r>
      <w:bookmarkEnd w:id="29"/>
      <w:r w:rsidRPr="00AE7E26">
        <w:rPr>
          <w:rFonts w:cs="Calibri"/>
        </w:rPr>
        <w:t xml:space="preserve"> </w:t>
      </w:r>
    </w:p>
    <w:p w14:paraId="0387A5BB" w14:textId="77777777" w:rsidR="002E3784" w:rsidRPr="00AE7E26" w:rsidRDefault="007F1021" w:rsidP="002E3784">
      <w:pPr>
        <w:pStyle w:val="Akapitzlist"/>
        <w:numPr>
          <w:ilvl w:val="0"/>
          <w:numId w:val="39"/>
        </w:numPr>
        <w:spacing w:after="120"/>
        <w:jc w:val="both"/>
        <w:rPr>
          <w:rFonts w:ascii="Calibri" w:hAnsi="Calibri" w:cs="Calibri"/>
          <w:bCs/>
        </w:rPr>
      </w:pPr>
      <w:r w:rsidRPr="00AE7E26">
        <w:rPr>
          <w:rFonts w:ascii="Calibri" w:hAnsi="Calibri" w:cs="Calibri"/>
          <w:bCs/>
        </w:rPr>
        <w:t xml:space="preserve">Opracowanie </w:t>
      </w:r>
      <w:r w:rsidRPr="00AE7E26">
        <w:rPr>
          <w:rFonts w:ascii="Calibri" w:hAnsi="Calibri" w:cs="Calibri"/>
          <w:b/>
          <w:bCs/>
        </w:rPr>
        <w:t>lokalnych</w:t>
      </w:r>
      <w:r w:rsidRPr="00AE7E26">
        <w:rPr>
          <w:rFonts w:ascii="Calibri" w:hAnsi="Calibri" w:cs="Calibri"/>
          <w:bCs/>
        </w:rPr>
        <w:t xml:space="preserve"> </w:t>
      </w:r>
      <w:r w:rsidRPr="00AE7E26">
        <w:rPr>
          <w:rFonts w:ascii="Calibri" w:hAnsi="Calibri" w:cs="Calibri"/>
          <w:b/>
          <w:bCs/>
        </w:rPr>
        <w:t xml:space="preserve">kryteriów wyboru </w:t>
      </w:r>
      <w:r w:rsidRPr="00AE7E26">
        <w:rPr>
          <w:rFonts w:ascii="Calibri" w:hAnsi="Calibri" w:cs="Calibri"/>
          <w:bCs/>
        </w:rPr>
        <w:t xml:space="preserve">jest wyłączną kompetencją LGD. </w:t>
      </w:r>
    </w:p>
    <w:p w14:paraId="05ED9B21" w14:textId="77777777" w:rsidR="00943F7F" w:rsidRPr="00AE7E26" w:rsidRDefault="00943F7F" w:rsidP="00943F7F">
      <w:pPr>
        <w:pStyle w:val="Akapitzlist"/>
        <w:numPr>
          <w:ilvl w:val="0"/>
          <w:numId w:val="39"/>
        </w:numPr>
        <w:spacing w:after="120"/>
        <w:jc w:val="both"/>
        <w:rPr>
          <w:rFonts w:ascii="Calibri" w:hAnsi="Calibri" w:cs="Calibri"/>
          <w:bCs/>
        </w:rPr>
      </w:pPr>
      <w:r w:rsidRPr="00AE7E26">
        <w:rPr>
          <w:rFonts w:ascii="Calibri" w:hAnsi="Calibri" w:cs="Calibri"/>
        </w:rPr>
        <w:t xml:space="preserve">Lokalne kryteria wyboru dla Przedsięwzięcia P.3.1.1. Tworzenie i rozwój ogólnodostępnej infrastruktury turystyki w ramach Lokalnej Strategii Rozwoju 2023-2027 zostały zatwierdzone przez Radę Stowarzyszenia Lokalna Grupa Działania Sandry Brdy uchwałą nr 2/2025 z dnia 27 stycznia 2025 r. i stanowią </w:t>
      </w:r>
      <w:r w:rsidRPr="00AE7E26">
        <w:rPr>
          <w:rFonts w:ascii="Calibri" w:hAnsi="Calibri" w:cs="Calibri"/>
          <w:u w:val="single"/>
        </w:rPr>
        <w:t>Załącznik Nr 2</w:t>
      </w:r>
      <w:r w:rsidRPr="00AE7E26">
        <w:rPr>
          <w:rFonts w:ascii="Calibri" w:hAnsi="Calibri" w:cs="Calibri"/>
        </w:rPr>
        <w:t xml:space="preserve"> do niniejszego Regulaminu. </w:t>
      </w:r>
    </w:p>
    <w:p w14:paraId="0764EA34" w14:textId="77777777" w:rsidR="002E3784" w:rsidRPr="00AE7E26" w:rsidRDefault="006E73E5" w:rsidP="002E3784">
      <w:pPr>
        <w:pStyle w:val="Akapitzlist"/>
        <w:numPr>
          <w:ilvl w:val="0"/>
          <w:numId w:val="39"/>
        </w:numPr>
        <w:spacing w:after="120"/>
        <w:jc w:val="both"/>
        <w:rPr>
          <w:rFonts w:ascii="Calibri" w:hAnsi="Calibri" w:cs="Calibri"/>
          <w:bCs/>
        </w:rPr>
      </w:pPr>
      <w:r w:rsidRPr="00AE7E26">
        <w:rPr>
          <w:rFonts w:ascii="Calibri" w:hAnsi="Calibri" w:cs="Calibri"/>
          <w:bCs/>
        </w:rPr>
        <w:t xml:space="preserve">Wykaz załączników </w:t>
      </w:r>
      <w:r w:rsidR="00245488" w:rsidRPr="00AE7E26">
        <w:rPr>
          <w:rFonts w:ascii="Calibri" w:hAnsi="Calibri" w:cs="Calibri"/>
        </w:rPr>
        <w:t xml:space="preserve">niezbędnych do uzyskania punktów za określone lokalne kryteria wyboru (premiujące) na etapie oceny przez LGD określa Załącznik nr 2a do niniejszego Regulaminu.    </w:t>
      </w:r>
    </w:p>
    <w:p w14:paraId="45797C9F" w14:textId="77777777" w:rsidR="002E3784" w:rsidRPr="00AE7E26" w:rsidRDefault="007F1021" w:rsidP="002E3784">
      <w:pPr>
        <w:pStyle w:val="Akapitzlist"/>
        <w:numPr>
          <w:ilvl w:val="0"/>
          <w:numId w:val="39"/>
        </w:numPr>
        <w:spacing w:after="120"/>
        <w:jc w:val="both"/>
        <w:rPr>
          <w:rFonts w:ascii="Calibri" w:hAnsi="Calibri" w:cs="Calibri"/>
          <w:bCs/>
        </w:rPr>
      </w:pPr>
      <w:r w:rsidRPr="00AE7E26">
        <w:rPr>
          <w:rFonts w:ascii="Calibri" w:hAnsi="Calibri" w:cs="Calibri"/>
        </w:rPr>
        <w:t xml:space="preserve">Określa się minimum punktowe dla naboru w wysokości </w:t>
      </w:r>
      <w:r w:rsidR="00943F7F" w:rsidRPr="00AE7E26">
        <w:rPr>
          <w:rFonts w:ascii="Calibri" w:hAnsi="Calibri" w:cs="Calibri"/>
        </w:rPr>
        <w:t>5</w:t>
      </w:r>
      <w:r w:rsidRPr="00AE7E26">
        <w:rPr>
          <w:rFonts w:ascii="Calibri" w:hAnsi="Calibri" w:cs="Calibri"/>
        </w:rPr>
        <w:t xml:space="preserve"> punktów. </w:t>
      </w:r>
    </w:p>
    <w:p w14:paraId="60AEAE49" w14:textId="77777777" w:rsidR="00943F7F" w:rsidRPr="00AE7E26" w:rsidRDefault="00943F7F" w:rsidP="00943F7F">
      <w:pPr>
        <w:pStyle w:val="Akapitzlist"/>
        <w:numPr>
          <w:ilvl w:val="0"/>
          <w:numId w:val="39"/>
        </w:numPr>
        <w:spacing w:after="120"/>
        <w:jc w:val="both"/>
        <w:rPr>
          <w:rFonts w:ascii="Calibri" w:hAnsi="Calibri" w:cs="Calibri"/>
          <w:bCs/>
        </w:rPr>
      </w:pPr>
      <w:r w:rsidRPr="00AE7E26">
        <w:rPr>
          <w:rFonts w:ascii="Calibri" w:hAnsi="Calibri" w:cs="Calibri"/>
        </w:rPr>
        <w:t>O kolejności na liście operacji wybranych decyduje:</w:t>
      </w:r>
    </w:p>
    <w:p w14:paraId="28610E26" w14:textId="77777777" w:rsidR="00943F7F" w:rsidRPr="00AE7E26" w:rsidRDefault="00943F7F" w:rsidP="00943F7F">
      <w:pPr>
        <w:pStyle w:val="Akapitzlist"/>
        <w:numPr>
          <w:ilvl w:val="0"/>
          <w:numId w:val="37"/>
        </w:numPr>
        <w:spacing w:after="120"/>
        <w:jc w:val="both"/>
        <w:rPr>
          <w:rFonts w:ascii="Calibri" w:hAnsi="Calibri" w:cs="Calibri"/>
          <w:bCs/>
        </w:rPr>
      </w:pPr>
      <w:r w:rsidRPr="00AE7E26">
        <w:rPr>
          <w:rFonts w:ascii="Calibri" w:hAnsi="Calibri" w:cs="Calibri"/>
        </w:rPr>
        <w:t xml:space="preserve">łączna suma punktów w kryteriach wyboru operacji a w przypadku takiej samej łączne liczby punktów: </w:t>
      </w:r>
    </w:p>
    <w:p w14:paraId="2E68834D" w14:textId="77777777" w:rsidR="00943F7F" w:rsidRPr="00AE7E26" w:rsidRDefault="00943F7F" w:rsidP="00943F7F">
      <w:pPr>
        <w:pStyle w:val="Akapitzlist"/>
        <w:numPr>
          <w:ilvl w:val="1"/>
          <w:numId w:val="37"/>
        </w:numPr>
        <w:spacing w:after="120"/>
        <w:jc w:val="both"/>
        <w:rPr>
          <w:rFonts w:ascii="Calibri" w:hAnsi="Calibri" w:cs="Calibri"/>
        </w:rPr>
      </w:pPr>
      <w:r w:rsidRPr="00AE7E26">
        <w:rPr>
          <w:rFonts w:ascii="Calibri" w:hAnsi="Calibri" w:cs="Calibri"/>
        </w:rPr>
        <w:t>w pierwszej kolejności liczba punktów w kryterium nr 2 „Kompletność i spójność wniosku”,</w:t>
      </w:r>
    </w:p>
    <w:p w14:paraId="7A81DCFD" w14:textId="77777777" w:rsidR="00943F7F" w:rsidRPr="00AE7E26" w:rsidRDefault="00943F7F" w:rsidP="00943F7F">
      <w:pPr>
        <w:pStyle w:val="Akapitzlist"/>
        <w:numPr>
          <w:ilvl w:val="1"/>
          <w:numId w:val="37"/>
        </w:numPr>
        <w:spacing w:after="120"/>
        <w:jc w:val="both"/>
        <w:rPr>
          <w:rFonts w:ascii="Calibri" w:hAnsi="Calibri" w:cs="Calibri"/>
        </w:rPr>
      </w:pPr>
      <w:r w:rsidRPr="00AE7E26">
        <w:rPr>
          <w:rFonts w:ascii="Calibri" w:hAnsi="Calibri" w:cs="Calibri"/>
        </w:rPr>
        <w:t>w drugiej kolejności data i godzina złożenia wniosku w miejscu wskazanym w ogłoszeniu o naborze.</w:t>
      </w:r>
    </w:p>
    <w:p w14:paraId="6307C2B4" w14:textId="77777777" w:rsidR="00F755E9" w:rsidRPr="00AE7E26" w:rsidRDefault="00945E73" w:rsidP="0033324C">
      <w:pPr>
        <w:pStyle w:val="Nagwek2"/>
        <w:spacing w:before="120" w:after="120" w:line="240" w:lineRule="auto"/>
        <w:rPr>
          <w:rFonts w:cs="Calibri"/>
          <w:bCs/>
          <w:sz w:val="28"/>
          <w:szCs w:val="28"/>
        </w:rPr>
      </w:pPr>
      <w:bookmarkStart w:id="30" w:name="_Toc193879247"/>
      <w:r w:rsidRPr="00AE7E26">
        <w:rPr>
          <w:rFonts w:cs="Calibri"/>
          <w:bCs/>
          <w:sz w:val="28"/>
          <w:szCs w:val="28"/>
        </w:rPr>
        <w:t>F</w:t>
      </w:r>
      <w:r w:rsidR="00174F91" w:rsidRPr="00AE7E26">
        <w:rPr>
          <w:rFonts w:cs="Calibri"/>
          <w:bCs/>
          <w:sz w:val="28"/>
          <w:szCs w:val="28"/>
        </w:rPr>
        <w:t xml:space="preserve">. Informacja o dokumentach niezbędnych do udzielenia </w:t>
      </w:r>
      <w:r w:rsidR="008F423E" w:rsidRPr="00AE7E26">
        <w:rPr>
          <w:rFonts w:cs="Calibri"/>
          <w:bCs/>
          <w:sz w:val="28"/>
          <w:szCs w:val="28"/>
        </w:rPr>
        <w:t>dofinansowania</w:t>
      </w:r>
      <w:bookmarkEnd w:id="30"/>
    </w:p>
    <w:p w14:paraId="3BC569B4" w14:textId="77777777" w:rsidR="00D369F7" w:rsidRPr="00AE7E26" w:rsidRDefault="00A96482" w:rsidP="006C4C78">
      <w:pPr>
        <w:pStyle w:val="Akapitzlist"/>
        <w:numPr>
          <w:ilvl w:val="0"/>
          <w:numId w:val="40"/>
        </w:numPr>
        <w:spacing w:after="0"/>
        <w:jc w:val="both"/>
        <w:rPr>
          <w:rFonts w:ascii="Calibri" w:hAnsi="Calibri" w:cs="Calibri"/>
        </w:rPr>
      </w:pPr>
      <w:r w:rsidRPr="00AE7E26">
        <w:rPr>
          <w:rFonts w:ascii="Calibri" w:hAnsi="Calibri" w:cs="Calibri"/>
        </w:rPr>
        <w:t>Ocena spełni</w:t>
      </w:r>
      <w:r w:rsidR="00512EF7" w:rsidRPr="00AE7E26">
        <w:rPr>
          <w:rFonts w:ascii="Calibri" w:hAnsi="Calibri" w:cs="Calibri"/>
        </w:rPr>
        <w:t>a</w:t>
      </w:r>
      <w:r w:rsidRPr="00AE7E26">
        <w:rPr>
          <w:rFonts w:ascii="Calibri" w:hAnsi="Calibri" w:cs="Calibri"/>
        </w:rPr>
        <w:t xml:space="preserve">nia warunków udzielenia dofinansowania dokonywana jest w oparciu o zapisy wniosku o dofinansowanie </w:t>
      </w:r>
      <w:r w:rsidR="00D369F7" w:rsidRPr="00AE7E26">
        <w:rPr>
          <w:rFonts w:ascii="Calibri" w:hAnsi="Calibri" w:cs="Calibri"/>
        </w:rPr>
        <w:t>oraz załącznik</w:t>
      </w:r>
      <w:r w:rsidR="000C78FC" w:rsidRPr="00AE7E26">
        <w:rPr>
          <w:rFonts w:ascii="Calibri" w:hAnsi="Calibri" w:cs="Calibri"/>
        </w:rPr>
        <w:t xml:space="preserve">i. </w:t>
      </w:r>
    </w:p>
    <w:p w14:paraId="1F74F0F7" w14:textId="77777777" w:rsidR="00FE44B6" w:rsidRPr="00AE7E26" w:rsidRDefault="00A04976" w:rsidP="006C4C78">
      <w:pPr>
        <w:pStyle w:val="Akapitzlist"/>
        <w:numPr>
          <w:ilvl w:val="0"/>
          <w:numId w:val="40"/>
        </w:numPr>
        <w:spacing w:after="0"/>
        <w:jc w:val="both"/>
        <w:rPr>
          <w:rFonts w:ascii="Calibri" w:hAnsi="Calibri" w:cs="Calibri"/>
        </w:rPr>
      </w:pPr>
      <w:r w:rsidRPr="00AE7E26">
        <w:rPr>
          <w:rFonts w:ascii="Calibri" w:hAnsi="Calibri" w:cs="Calibri"/>
          <w:b/>
        </w:rPr>
        <w:t>Wykaz załączników</w:t>
      </w:r>
      <w:r w:rsidR="00512EF7" w:rsidRPr="00AE7E26">
        <w:rPr>
          <w:rFonts w:ascii="Calibri" w:hAnsi="Calibri" w:cs="Calibri"/>
          <w:b/>
        </w:rPr>
        <w:t xml:space="preserve"> niezbędnych do oceny warunków udzielenia wsparcia</w:t>
      </w:r>
      <w:r w:rsidR="000C78FC" w:rsidRPr="00AE7E26">
        <w:rPr>
          <w:rFonts w:ascii="Calibri" w:hAnsi="Calibri" w:cs="Calibri"/>
        </w:rPr>
        <w:t xml:space="preserve"> </w:t>
      </w:r>
      <w:r w:rsidRPr="00AE7E26">
        <w:rPr>
          <w:rFonts w:ascii="Calibri" w:hAnsi="Calibri" w:cs="Calibri"/>
        </w:rPr>
        <w:t xml:space="preserve">wraz ze wskazaniem etapu na którym są wymagane (LGD/ IZ FEP 2021-2027) określa </w:t>
      </w:r>
      <w:r w:rsidRPr="00AE7E26">
        <w:rPr>
          <w:rFonts w:ascii="Calibri" w:hAnsi="Calibri" w:cs="Calibri"/>
          <w:u w:val="single"/>
        </w:rPr>
        <w:t xml:space="preserve">Załącznik nr </w:t>
      </w:r>
      <w:r w:rsidR="00512EF7" w:rsidRPr="00AE7E26">
        <w:rPr>
          <w:rFonts w:ascii="Calibri" w:hAnsi="Calibri" w:cs="Calibri"/>
          <w:u w:val="single"/>
        </w:rPr>
        <w:t xml:space="preserve">3 </w:t>
      </w:r>
      <w:r w:rsidRPr="00AE7E26">
        <w:rPr>
          <w:rFonts w:ascii="Calibri" w:hAnsi="Calibri" w:cs="Calibri"/>
        </w:rPr>
        <w:t xml:space="preserve">do niniejszego Regulaminu. </w:t>
      </w:r>
      <w:r w:rsidR="00A96482" w:rsidRPr="00AE7E26">
        <w:rPr>
          <w:rFonts w:ascii="Calibri" w:hAnsi="Calibri" w:cs="Calibri"/>
        </w:rPr>
        <w:t xml:space="preserve"> </w:t>
      </w:r>
    </w:p>
    <w:p w14:paraId="644CEDA6" w14:textId="77777777" w:rsidR="0063597B" w:rsidRPr="00AE7E26" w:rsidRDefault="0063597B" w:rsidP="006C4C78">
      <w:pPr>
        <w:pStyle w:val="Akapitzlist"/>
        <w:numPr>
          <w:ilvl w:val="0"/>
          <w:numId w:val="40"/>
        </w:numPr>
        <w:spacing w:after="0"/>
        <w:jc w:val="both"/>
        <w:rPr>
          <w:rFonts w:ascii="Calibri" w:hAnsi="Calibri" w:cs="Calibri"/>
        </w:rPr>
      </w:pPr>
      <w:r w:rsidRPr="00AE7E26">
        <w:rPr>
          <w:rFonts w:ascii="Calibri" w:hAnsi="Calibri" w:cs="Calibri"/>
        </w:rPr>
        <w:t xml:space="preserve">Niedostarczenie </w:t>
      </w:r>
      <w:r w:rsidR="00C95960" w:rsidRPr="00AE7E26">
        <w:rPr>
          <w:rFonts w:ascii="Calibri" w:hAnsi="Calibri" w:cs="Calibri"/>
        </w:rPr>
        <w:t xml:space="preserve">wymienionych w </w:t>
      </w:r>
      <w:r w:rsidRPr="00AE7E26">
        <w:rPr>
          <w:rFonts w:ascii="Calibri" w:hAnsi="Calibri" w:cs="Calibri"/>
        </w:rPr>
        <w:t xml:space="preserve">Załączniku nr </w:t>
      </w:r>
      <w:r w:rsidR="00AF0D5E" w:rsidRPr="00AE7E26">
        <w:rPr>
          <w:rFonts w:ascii="Calibri" w:hAnsi="Calibri" w:cs="Calibri"/>
        </w:rPr>
        <w:t>3</w:t>
      </w:r>
      <w:r w:rsidR="00832192" w:rsidRPr="00AE7E26">
        <w:rPr>
          <w:rFonts w:ascii="Calibri" w:hAnsi="Calibri" w:cs="Calibri"/>
        </w:rPr>
        <w:t xml:space="preserve"> dokumentów (odpowiednich d</w:t>
      </w:r>
      <w:r w:rsidR="00AF0D5E" w:rsidRPr="00AE7E26">
        <w:rPr>
          <w:rFonts w:ascii="Calibri" w:hAnsi="Calibri" w:cs="Calibri"/>
        </w:rPr>
        <w:t>o</w:t>
      </w:r>
      <w:r w:rsidR="00832192" w:rsidRPr="00AE7E26">
        <w:rPr>
          <w:rFonts w:ascii="Calibri" w:hAnsi="Calibri" w:cs="Calibri"/>
        </w:rPr>
        <w:t xml:space="preserve"> charakteru i zakresu projektu) na wskazanym etapie oceny, skutkować będzie niewybraniem projektu przez LGD/ odmową udzielenia dofinansowania przez IZ FEP 2021-2027.  </w:t>
      </w:r>
    </w:p>
    <w:p w14:paraId="7645E2CD" w14:textId="77777777" w:rsidR="00C154B7" w:rsidRPr="00C154B7" w:rsidRDefault="005A0BEF" w:rsidP="00C154B7">
      <w:pPr>
        <w:pStyle w:val="Akapitzlist"/>
        <w:numPr>
          <w:ilvl w:val="0"/>
          <w:numId w:val="40"/>
        </w:numPr>
        <w:spacing w:after="0"/>
        <w:jc w:val="both"/>
        <w:rPr>
          <w:rFonts w:ascii="Calibri" w:hAnsi="Calibri" w:cs="Calibri"/>
        </w:rPr>
      </w:pPr>
      <w:r w:rsidRPr="00AE7E26">
        <w:rPr>
          <w:rFonts w:ascii="Calibri" w:hAnsi="Calibri" w:cs="Calibri"/>
        </w:rPr>
        <w:t>IZ FEP 2021-</w:t>
      </w:r>
      <w:r w:rsidR="0058514F" w:rsidRPr="00AE7E26">
        <w:rPr>
          <w:rFonts w:ascii="Calibri" w:hAnsi="Calibri" w:cs="Calibri"/>
        </w:rPr>
        <w:t>2027 zastrzega</w:t>
      </w:r>
      <w:r w:rsidR="00945E73" w:rsidRPr="00AE7E26">
        <w:rPr>
          <w:rFonts w:ascii="Calibri" w:hAnsi="Calibri" w:cs="Calibri"/>
        </w:rPr>
        <w:t xml:space="preserve"> sobie prawo wezwania wnioskodawcy do złożenia dodatkowych dokumentów niezbędnych do </w:t>
      </w:r>
      <w:r w:rsidR="00AF0D5E" w:rsidRPr="00AE7E26">
        <w:rPr>
          <w:rFonts w:ascii="Calibri" w:hAnsi="Calibri" w:cs="Calibri"/>
        </w:rPr>
        <w:t xml:space="preserve">ostatecznej weryfikacji kwalifikowalności/ </w:t>
      </w:r>
      <w:r w:rsidR="00945E73" w:rsidRPr="00AE7E26">
        <w:rPr>
          <w:rFonts w:ascii="Calibri" w:hAnsi="Calibri" w:cs="Calibri"/>
        </w:rPr>
        <w:t>potwierdzenia spełni</w:t>
      </w:r>
      <w:r w:rsidR="00AF0D5E" w:rsidRPr="00AE7E26">
        <w:rPr>
          <w:rFonts w:ascii="Calibri" w:hAnsi="Calibri" w:cs="Calibri"/>
        </w:rPr>
        <w:t>a</w:t>
      </w:r>
      <w:r w:rsidR="00945E73" w:rsidRPr="00AE7E26">
        <w:rPr>
          <w:rFonts w:ascii="Calibri" w:hAnsi="Calibri" w:cs="Calibri"/>
        </w:rPr>
        <w:t>nia warunków udzielenia wsparcia</w:t>
      </w:r>
      <w:r w:rsidR="00AF0D5E" w:rsidRPr="00AE7E26">
        <w:rPr>
          <w:rFonts w:ascii="Calibri" w:hAnsi="Calibri" w:cs="Calibri"/>
        </w:rPr>
        <w:t>.</w:t>
      </w:r>
      <w:r w:rsidR="00945E73" w:rsidRPr="00AE7E26">
        <w:rPr>
          <w:rFonts w:ascii="Calibri" w:hAnsi="Calibri" w:cs="Calibri"/>
        </w:rPr>
        <w:t xml:space="preserve">  </w:t>
      </w:r>
    </w:p>
    <w:p w14:paraId="721AC915" w14:textId="77777777" w:rsidR="00A41D7F" w:rsidRPr="00C154B7" w:rsidRDefault="00C154B7" w:rsidP="00C154B7">
      <w:pPr>
        <w:spacing w:after="0"/>
        <w:rPr>
          <w:rFonts w:ascii="Calibri" w:hAnsi="Calibri" w:cs="Calibri"/>
          <w:color w:val="FF0000"/>
        </w:rPr>
      </w:pPr>
      <w:r w:rsidRPr="00C154B7">
        <w:rPr>
          <w:rFonts w:ascii="Calibri" w:hAnsi="Calibri" w:cs="Calibri"/>
        </w:rPr>
        <w:t xml:space="preserve">Szczegółowe informacje dotyczące sposobu wypełnienia wniosku o dofinansowanie oraz przygotowania załączników zamieszczone zostały w </w:t>
      </w:r>
      <w:r w:rsidRPr="00C154B7">
        <w:rPr>
          <w:rFonts w:ascii="Calibri" w:hAnsi="Calibri" w:cs="Calibri"/>
          <w:u w:val="single"/>
        </w:rPr>
        <w:t>Załączniku nr 4</w:t>
      </w:r>
      <w:r w:rsidRPr="00C154B7">
        <w:rPr>
          <w:rFonts w:ascii="Calibri" w:hAnsi="Calibri" w:cs="Calibri"/>
        </w:rPr>
        <w:t xml:space="preserve"> do niniejszego Regulaminu.</w:t>
      </w:r>
      <w:r w:rsidR="003419A5" w:rsidRPr="00AE7E26">
        <w:rPr>
          <w:noProof/>
        </w:rPr>
        <mc:AlternateContent>
          <mc:Choice Requires="wps">
            <w:drawing>
              <wp:anchor distT="45720" distB="45720" distL="114300" distR="114300" simplePos="0" relativeHeight="251659264" behindDoc="0" locked="0" layoutInCell="1" allowOverlap="1" wp14:anchorId="125A7306" wp14:editId="32FB58F0">
                <wp:simplePos x="0" y="0"/>
                <wp:positionH relativeFrom="margin">
                  <wp:posOffset>635</wp:posOffset>
                </wp:positionH>
                <wp:positionV relativeFrom="paragraph">
                  <wp:posOffset>564515</wp:posOffset>
                </wp:positionV>
                <wp:extent cx="6448425" cy="2979420"/>
                <wp:effectExtent l="0" t="0" r="28575" b="114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979420"/>
                        </a:xfrm>
                        <a:prstGeom prst="rect">
                          <a:avLst/>
                        </a:prstGeom>
                        <a:solidFill>
                          <a:schemeClr val="bg1">
                            <a:lumMod val="85000"/>
                          </a:schemeClr>
                        </a:solidFill>
                        <a:ln w="9525">
                          <a:solidFill>
                            <a:srgbClr val="000000"/>
                          </a:solidFill>
                          <a:miter lim="800000"/>
                          <a:headEnd/>
                          <a:tailEnd/>
                        </a:ln>
                      </wps:spPr>
                      <wps:txbx>
                        <w:txbxContent>
                          <w:p w14:paraId="2408562D" w14:textId="77777777" w:rsidR="00A5270C" w:rsidRPr="00A41D7F" w:rsidRDefault="00A5270C" w:rsidP="00A41D7F">
                            <w:pPr>
                              <w:rPr>
                                <w:rFonts w:ascii="Calibri" w:hAnsi="Calibri" w:cs="Calibri"/>
                              </w:rPr>
                            </w:pPr>
                            <w:r w:rsidRPr="00A41D7F">
                              <w:rPr>
                                <w:rFonts w:ascii="Calibri" w:hAnsi="Calibri" w:cs="Calibri"/>
                              </w:rPr>
                              <w:t>Uwaga!</w:t>
                            </w:r>
                          </w:p>
                          <w:p w14:paraId="6EDECBB2" w14:textId="77777777" w:rsidR="00A5270C" w:rsidRPr="00A41D7F" w:rsidRDefault="00A5270C"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74395336" w14:textId="77777777" w:rsidR="00A5270C" w:rsidRPr="00054F3A" w:rsidRDefault="00A5270C"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63A4004" w14:textId="77777777" w:rsidR="00A5270C" w:rsidRDefault="00A5270C"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style="position:absolute;margin-left:.05pt;margin-top:44.45pt;width:507.75pt;height:23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" fillcolor="#d8d8d8 [2732]">
                <v:textbox>
                  <w:txbxContent>
                    <w:p w:rsidR="00A5270C" w:rsidRPr="00A41D7F" w:rsidRDefault="00A5270C" w:rsidP="00A41D7F">
                      <w:pPr>
                        <w:rPr>
                          <w:rFonts w:ascii="Calibri" w:hAnsi="Calibri" w:cs="Calibri"/>
                        </w:rPr>
                      </w:pPr>
                      <w:r w:rsidRPr="00A41D7F">
                        <w:rPr>
                          <w:rFonts w:ascii="Calibri" w:hAnsi="Calibri" w:cs="Calibri"/>
                        </w:rPr>
                        <w:t>Uwaga!</w:t>
                      </w:r>
                    </w:p>
                    <w:p w:rsidR="00A5270C" w:rsidRPr="00A41D7F" w:rsidRDefault="00A5270C"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rsidR="00A5270C" w:rsidRPr="00054F3A" w:rsidRDefault="00A5270C"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rsidR="00A5270C" w:rsidRDefault="00A5270C"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08A11927" w14:textId="77777777" w:rsidR="003D1ECE" w:rsidRPr="00AE7E26" w:rsidRDefault="0053190D" w:rsidP="00A41D7F">
      <w:pPr>
        <w:pStyle w:val="Nagwek1"/>
        <w:rPr>
          <w:rFonts w:cs="Calibri"/>
        </w:rPr>
      </w:pPr>
      <w:bookmarkStart w:id="31" w:name="_Toc193879248"/>
      <w:r w:rsidRPr="00AE7E26">
        <w:rPr>
          <w:rFonts w:cs="Calibri"/>
        </w:rPr>
        <w:lastRenderedPageBreak/>
        <w:t>VI. WARUNKI PRZYGOTOWANIA I REALIZACJI PROJEKTÓW</w:t>
      </w:r>
      <w:bookmarkEnd w:id="31"/>
      <w:r w:rsidRPr="00AE7E26">
        <w:rPr>
          <w:rFonts w:cs="Calibri"/>
        </w:rPr>
        <w:t xml:space="preserve"> </w:t>
      </w:r>
    </w:p>
    <w:p w14:paraId="274E9DA6" w14:textId="77777777" w:rsidR="00565F8E" w:rsidRPr="00AE7E26" w:rsidRDefault="00565F8E" w:rsidP="00A41D7F">
      <w:pPr>
        <w:pStyle w:val="Nagwek2"/>
        <w:rPr>
          <w:rFonts w:cs="Calibri"/>
        </w:rPr>
      </w:pPr>
      <w:bookmarkStart w:id="32" w:name="_Toc193879249"/>
      <w:r w:rsidRPr="00AE7E26">
        <w:rPr>
          <w:rFonts w:cs="Calibri"/>
        </w:rPr>
        <w:t>A. Informacje ogólne</w:t>
      </w:r>
      <w:bookmarkEnd w:id="32"/>
    </w:p>
    <w:p w14:paraId="0E02B0CA" w14:textId="77777777" w:rsidR="00CD6A95" w:rsidRPr="00AE7E26" w:rsidRDefault="00CD6A95" w:rsidP="006C4C78">
      <w:pPr>
        <w:pStyle w:val="Akapitzlist"/>
        <w:numPr>
          <w:ilvl w:val="2"/>
          <w:numId w:val="11"/>
        </w:numPr>
        <w:spacing w:after="0" w:line="240" w:lineRule="auto"/>
        <w:ind w:left="357" w:hanging="357"/>
        <w:jc w:val="both"/>
        <w:rPr>
          <w:rFonts w:ascii="Calibri" w:hAnsi="Calibri" w:cs="Calibri"/>
        </w:rPr>
      </w:pPr>
      <w:r w:rsidRPr="00AE7E26">
        <w:rPr>
          <w:rFonts w:ascii="Calibri" w:hAnsi="Calibri" w:cs="Calibri"/>
        </w:rPr>
        <w:t>Szczegółowe</w:t>
      </w:r>
      <w:r w:rsidR="00CD111A" w:rsidRPr="00AE7E26">
        <w:rPr>
          <w:rFonts w:ascii="Calibri" w:hAnsi="Calibri" w:cs="Calibri"/>
        </w:rPr>
        <w:t xml:space="preserve">, wynikające z FEP 2021-2027 i SZOP, </w:t>
      </w:r>
      <w:r w:rsidRPr="00AE7E26">
        <w:rPr>
          <w:rFonts w:ascii="Calibri" w:hAnsi="Calibri" w:cs="Calibri"/>
        </w:rPr>
        <w:t xml:space="preserve">warunki realizacji typów projektów </w:t>
      </w:r>
      <w:r w:rsidR="00CD111A" w:rsidRPr="00AE7E26">
        <w:rPr>
          <w:rFonts w:ascii="Calibri" w:hAnsi="Calibri" w:cs="Calibri"/>
        </w:rPr>
        <w:t>objętych naborem w ramach Działania 6.12 Infrastruktura turysty</w:t>
      </w:r>
      <w:r w:rsidR="00F629A2" w:rsidRPr="00AE7E26">
        <w:rPr>
          <w:rFonts w:ascii="Calibri" w:hAnsi="Calibri" w:cs="Calibri"/>
        </w:rPr>
        <w:t>ki -</w:t>
      </w:r>
      <w:r w:rsidR="00CD111A" w:rsidRPr="00AE7E26">
        <w:rPr>
          <w:rFonts w:ascii="Calibri" w:hAnsi="Calibri" w:cs="Calibri"/>
        </w:rPr>
        <w:t xml:space="preserve"> RLKS </w:t>
      </w:r>
      <w:r w:rsidRPr="00AE7E26">
        <w:rPr>
          <w:rFonts w:ascii="Calibri" w:hAnsi="Calibri" w:cs="Calibri"/>
        </w:rPr>
        <w:t xml:space="preserve">zawarto w </w:t>
      </w:r>
      <w:r w:rsidRPr="00AE7E26">
        <w:rPr>
          <w:rFonts w:ascii="Calibri" w:hAnsi="Calibri" w:cs="Calibri"/>
          <w:u w:val="single"/>
        </w:rPr>
        <w:t>Załączniku nr</w:t>
      </w:r>
      <w:r w:rsidR="00CD111A" w:rsidRPr="00AE7E26">
        <w:rPr>
          <w:rFonts w:ascii="Calibri" w:hAnsi="Calibri" w:cs="Calibri"/>
          <w:u w:val="single"/>
        </w:rPr>
        <w:t xml:space="preserve"> </w:t>
      </w:r>
      <w:r w:rsidR="008C066B" w:rsidRPr="00AE7E26">
        <w:rPr>
          <w:rFonts w:ascii="Calibri" w:hAnsi="Calibri" w:cs="Calibri"/>
          <w:u w:val="single"/>
        </w:rPr>
        <w:t>6</w:t>
      </w:r>
      <w:r w:rsidR="00CD111A" w:rsidRPr="00AE7E26">
        <w:rPr>
          <w:rFonts w:ascii="Calibri" w:hAnsi="Calibri" w:cs="Calibri"/>
        </w:rPr>
        <w:t xml:space="preserve"> do niniejszego Regulaminu. </w:t>
      </w:r>
    </w:p>
    <w:p w14:paraId="1844F3CD" w14:textId="77777777" w:rsidR="00565F8E" w:rsidRPr="00AE7E26" w:rsidRDefault="00565F8E" w:rsidP="006C4C78">
      <w:pPr>
        <w:pStyle w:val="Akapitzlist"/>
        <w:numPr>
          <w:ilvl w:val="2"/>
          <w:numId w:val="11"/>
        </w:numPr>
        <w:spacing w:after="0" w:line="240" w:lineRule="auto"/>
        <w:ind w:left="357" w:hanging="357"/>
        <w:jc w:val="both"/>
        <w:rPr>
          <w:rFonts w:ascii="Calibri" w:hAnsi="Calibri" w:cs="Calibri"/>
        </w:rPr>
      </w:pPr>
      <w:r w:rsidRPr="00AE7E26">
        <w:rPr>
          <w:rFonts w:ascii="Calibri" w:hAnsi="Calibri" w:cs="Calibri"/>
        </w:rPr>
        <w:t xml:space="preserve">Beneficjent jest zobowiązany zachować trwałość projektu przez okres </w:t>
      </w:r>
      <w:r w:rsidR="0058514F" w:rsidRPr="00AE7E26">
        <w:rPr>
          <w:rFonts w:ascii="Calibri" w:hAnsi="Calibri" w:cs="Calibri"/>
        </w:rPr>
        <w:t>pięciu lat</w:t>
      </w:r>
      <w:r w:rsidRPr="00AE7E26">
        <w:rPr>
          <w:rFonts w:ascii="Calibri" w:hAnsi="Calibri" w:cs="Calibri"/>
        </w:rPr>
        <w:t xml:space="preserve"> od daty dokonania płatności końcowej na jego rzecz, zgodnie z </w:t>
      </w:r>
      <w:r w:rsidR="00F13500" w:rsidRPr="00AE7E26">
        <w:rPr>
          <w:rFonts w:ascii="Calibri" w:hAnsi="Calibri" w:cs="Calibri"/>
        </w:rPr>
        <w:t xml:space="preserve">art. </w:t>
      </w:r>
      <w:r w:rsidRPr="00AE7E26">
        <w:rPr>
          <w:rFonts w:ascii="Calibri" w:hAnsi="Calibri" w:cs="Calibri"/>
        </w:rPr>
        <w:t xml:space="preserve">65 Rozporządzenia ogólnego. </w:t>
      </w:r>
    </w:p>
    <w:p w14:paraId="2849BEB7" w14:textId="77777777" w:rsidR="00064D04" w:rsidRPr="00AE7E26" w:rsidRDefault="00F84FB2" w:rsidP="006C4C78">
      <w:pPr>
        <w:pStyle w:val="Akapitzlist"/>
        <w:numPr>
          <w:ilvl w:val="2"/>
          <w:numId w:val="11"/>
        </w:numPr>
        <w:spacing w:after="0" w:line="240" w:lineRule="auto"/>
        <w:ind w:left="357" w:hanging="357"/>
        <w:jc w:val="both"/>
        <w:rPr>
          <w:rFonts w:ascii="Calibri" w:hAnsi="Calibri" w:cs="Calibri"/>
        </w:rPr>
      </w:pPr>
      <w:r w:rsidRPr="00AE7E26">
        <w:rPr>
          <w:rFonts w:ascii="Calibri" w:hAnsi="Calibri" w:cs="Calibri"/>
        </w:rPr>
        <w:t>Wnioskodawca/</w:t>
      </w:r>
      <w:r w:rsidR="004D1F79" w:rsidRPr="00AE7E26">
        <w:rPr>
          <w:rFonts w:ascii="Calibri" w:hAnsi="Calibri" w:cs="Calibri"/>
        </w:rPr>
        <w:t>b</w:t>
      </w:r>
      <w:r w:rsidRPr="00AE7E26">
        <w:rPr>
          <w:rFonts w:ascii="Calibri" w:hAnsi="Calibri" w:cs="Calibri"/>
        </w:rPr>
        <w:t xml:space="preserve">eneficjent realizując projekt bierze udział w procesie komunikacji Funduszy Europejskich, w związku z czym zobligowany jest do prowadzenia </w:t>
      </w:r>
      <w:r w:rsidR="0058514F" w:rsidRPr="00AE7E26">
        <w:rPr>
          <w:rFonts w:ascii="Calibri" w:hAnsi="Calibri" w:cs="Calibri"/>
        </w:rPr>
        <w:t>działań komunikacyjnych</w:t>
      </w:r>
      <w:r w:rsidR="0039228B" w:rsidRPr="00AE7E26">
        <w:rPr>
          <w:rFonts w:ascii="Calibri" w:hAnsi="Calibri" w:cs="Calibri"/>
        </w:rPr>
        <w:t xml:space="preserve">, zgodnie z </w:t>
      </w:r>
      <w:r w:rsidR="002B3E3F" w:rsidRPr="00AE7E26">
        <w:rPr>
          <w:rFonts w:ascii="Calibri" w:hAnsi="Calibri" w:cs="Calibri"/>
        </w:rPr>
        <w:t xml:space="preserve">art. </w:t>
      </w:r>
      <w:r w:rsidR="0058514F" w:rsidRPr="00AE7E26">
        <w:rPr>
          <w:rFonts w:ascii="Calibri" w:hAnsi="Calibri" w:cs="Calibri"/>
        </w:rPr>
        <w:t>50 rozporządzenia</w:t>
      </w:r>
      <w:r w:rsidRPr="00AE7E26">
        <w:rPr>
          <w:rFonts w:ascii="Calibri" w:hAnsi="Calibri" w:cs="Calibri"/>
        </w:rPr>
        <w:t xml:space="preserve"> ogólnego.</w:t>
      </w:r>
      <w:r w:rsidR="007501D8" w:rsidRPr="00AE7E26">
        <w:rPr>
          <w:rFonts w:ascii="Calibri" w:hAnsi="Calibri" w:cs="Calibri"/>
        </w:rPr>
        <w:t xml:space="preserve"> </w:t>
      </w:r>
      <w:r w:rsidR="00DB3465" w:rsidRPr="00AE7E26">
        <w:rPr>
          <w:rFonts w:ascii="Calibri" w:hAnsi="Calibri" w:cs="Calibri"/>
        </w:rPr>
        <w:t>Obowiązki informacyjno - promocyjne określone s</w:t>
      </w:r>
      <w:r w:rsidR="000E6BCB" w:rsidRPr="00AE7E26">
        <w:rPr>
          <w:rFonts w:ascii="Calibri" w:hAnsi="Calibri" w:cs="Calibri"/>
        </w:rPr>
        <w:t>ą</w:t>
      </w:r>
      <w:r w:rsidR="00DB3465" w:rsidRPr="00AE7E26">
        <w:rPr>
          <w:rFonts w:ascii="Calibri" w:hAnsi="Calibri" w:cs="Calibri"/>
        </w:rPr>
        <w:t xml:space="preserve"> w umowie o dofinansowanie. </w:t>
      </w:r>
    </w:p>
    <w:p w14:paraId="302631A5" w14:textId="77777777" w:rsidR="004B4AB5" w:rsidRPr="00AE7E26" w:rsidRDefault="004B4AB5" w:rsidP="00A41D7F">
      <w:pPr>
        <w:pStyle w:val="Nagwek2"/>
        <w:rPr>
          <w:rFonts w:cs="Calibri"/>
        </w:rPr>
      </w:pPr>
      <w:bookmarkStart w:id="33" w:name="_Toc193879250"/>
      <w:r w:rsidRPr="00AE7E26">
        <w:rPr>
          <w:rFonts w:cs="Calibri"/>
        </w:rPr>
        <w:t>B. Wskaźniki pro</w:t>
      </w:r>
      <w:r w:rsidR="00296305" w:rsidRPr="00AE7E26">
        <w:rPr>
          <w:rFonts w:cs="Calibri"/>
        </w:rPr>
        <w:t>duktu i rezultatu</w:t>
      </w:r>
      <w:bookmarkEnd w:id="33"/>
    </w:p>
    <w:p w14:paraId="444B6580" w14:textId="77777777" w:rsidR="00296305" w:rsidRPr="00AE7E26" w:rsidRDefault="00296305" w:rsidP="00450FE1">
      <w:pPr>
        <w:spacing w:after="120"/>
        <w:rPr>
          <w:rFonts w:ascii="Calibri" w:hAnsi="Calibri" w:cs="Calibri"/>
          <w:lang w:eastAsia="ja-JP"/>
        </w:rPr>
      </w:pPr>
      <w:r w:rsidRPr="00AE7E26">
        <w:rPr>
          <w:rFonts w:ascii="Calibri" w:hAnsi="Calibri" w:cs="Calibri"/>
          <w:lang w:eastAsia="ja-JP"/>
        </w:rPr>
        <w:t xml:space="preserve">Realizacja projektu powinna przyczynić się do osiągnięcia wskaźników produktu i rezultatu </w:t>
      </w:r>
      <w:r w:rsidR="00450FE1" w:rsidRPr="00AE7E26">
        <w:rPr>
          <w:rFonts w:ascii="Calibri" w:hAnsi="Calibri" w:cs="Calibri"/>
          <w:lang w:eastAsia="ja-JP"/>
        </w:rPr>
        <w:t xml:space="preserve">FEP 2021-2027 </w:t>
      </w:r>
      <w:r w:rsidRPr="00AE7E26">
        <w:rPr>
          <w:rFonts w:ascii="Calibri" w:hAnsi="Calibri" w:cs="Calibri"/>
          <w:lang w:eastAsia="ja-JP"/>
        </w:rPr>
        <w:t xml:space="preserve">spośród wskazanych poniżej.  </w:t>
      </w:r>
    </w:p>
    <w:p w14:paraId="1B81C22F" w14:textId="77777777" w:rsidR="00296305" w:rsidRPr="00AE7E26" w:rsidRDefault="00296305" w:rsidP="00296305">
      <w:pPr>
        <w:spacing w:line="240" w:lineRule="auto"/>
        <w:jc w:val="both"/>
        <w:rPr>
          <w:rFonts w:ascii="Calibri" w:hAnsi="Calibri" w:cs="Calibri"/>
          <w:b/>
          <w:sz w:val="24"/>
          <w:szCs w:val="24"/>
        </w:rPr>
      </w:pPr>
      <w:r w:rsidRPr="00AE7E26">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296305" w:rsidRPr="00AE7E26" w14:paraId="1BD863F8" w14:textId="77777777" w:rsidTr="00DB3465">
        <w:trPr>
          <w:trHeight w:val="332"/>
          <w:tblHeader/>
        </w:trPr>
        <w:tc>
          <w:tcPr>
            <w:tcW w:w="611" w:type="dxa"/>
            <w:shd w:val="clear" w:color="auto" w:fill="F2F2F2" w:themeFill="background1" w:themeFillShade="F2"/>
            <w:vAlign w:val="center"/>
          </w:tcPr>
          <w:p w14:paraId="5C034104"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l.p.</w:t>
            </w:r>
          </w:p>
        </w:tc>
        <w:tc>
          <w:tcPr>
            <w:tcW w:w="1213" w:type="dxa"/>
            <w:shd w:val="clear" w:color="auto" w:fill="F2F2F2" w:themeFill="background1" w:themeFillShade="F2"/>
            <w:vAlign w:val="center"/>
          </w:tcPr>
          <w:p w14:paraId="03E21C49"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Kod wskaźnika</w:t>
            </w:r>
          </w:p>
        </w:tc>
        <w:tc>
          <w:tcPr>
            <w:tcW w:w="2410" w:type="dxa"/>
            <w:shd w:val="clear" w:color="auto" w:fill="F2F2F2" w:themeFill="background1" w:themeFillShade="F2"/>
            <w:vAlign w:val="center"/>
          </w:tcPr>
          <w:p w14:paraId="1463CA3B"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Nazwa wskaźnika</w:t>
            </w:r>
          </w:p>
        </w:tc>
        <w:tc>
          <w:tcPr>
            <w:tcW w:w="4934" w:type="dxa"/>
            <w:shd w:val="clear" w:color="auto" w:fill="F2F2F2" w:themeFill="background1" w:themeFillShade="F2"/>
            <w:vAlign w:val="center"/>
          </w:tcPr>
          <w:p w14:paraId="5351E544"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Definicja wskaźnika</w:t>
            </w:r>
          </w:p>
        </w:tc>
        <w:tc>
          <w:tcPr>
            <w:tcW w:w="1322" w:type="dxa"/>
            <w:shd w:val="clear" w:color="auto" w:fill="F2F2F2" w:themeFill="background1" w:themeFillShade="F2"/>
            <w:vAlign w:val="center"/>
          </w:tcPr>
          <w:p w14:paraId="07D54583"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Jednostka miary</w:t>
            </w:r>
          </w:p>
        </w:tc>
      </w:tr>
      <w:tr w:rsidR="00296305" w:rsidRPr="00AE7E26" w14:paraId="5372D715" w14:textId="77777777" w:rsidTr="00DB3465">
        <w:tc>
          <w:tcPr>
            <w:tcW w:w="611" w:type="dxa"/>
          </w:tcPr>
          <w:p w14:paraId="577FEF78" w14:textId="77777777" w:rsidR="00296305" w:rsidRPr="00AE7E26"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6212A848"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PLRO132</w:t>
            </w:r>
          </w:p>
        </w:tc>
        <w:tc>
          <w:tcPr>
            <w:tcW w:w="2410" w:type="dxa"/>
          </w:tcPr>
          <w:p w14:paraId="00CEBC42"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Liczba obiektów dostosowanych do potrzeb osób z niepełnosprawnościami (EFRR/FST/FS)</w:t>
            </w:r>
          </w:p>
        </w:tc>
        <w:tc>
          <w:tcPr>
            <w:tcW w:w="4934" w:type="dxa"/>
          </w:tcPr>
          <w:p w14:paraId="1618EB3F"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w:t>
            </w:r>
            <w:del w:id="34" w:author="Narowska Anna" w:date="2025-03-12T09:36:00Z">
              <w:r w:rsidRPr="00AE7E26" w:rsidDel="002E18A4">
                <w:rPr>
                  <w:rFonts w:ascii="Calibri" w:hAnsi="Calibri" w:cs="Calibri"/>
                </w:rPr>
                <w:delText>.</w:delText>
              </w:r>
            </w:del>
            <w:r w:rsidRPr="00AE7E26">
              <w:rPr>
                <w:rFonts w:ascii="Calibri" w:hAnsi="Calibri" w:cs="Calibri"/>
              </w:rPr>
              <w:t xml:space="preserve">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1322" w:type="dxa"/>
          </w:tcPr>
          <w:p w14:paraId="55059D5D"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szt.</w:t>
            </w:r>
          </w:p>
        </w:tc>
      </w:tr>
      <w:tr w:rsidR="00296305" w:rsidRPr="00AE7E26" w14:paraId="4D1DC02E" w14:textId="77777777" w:rsidTr="00DB3465">
        <w:tc>
          <w:tcPr>
            <w:tcW w:w="611" w:type="dxa"/>
          </w:tcPr>
          <w:p w14:paraId="77B21E23" w14:textId="77777777" w:rsidR="00296305" w:rsidRPr="00AE7E26"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073B18EF"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RCO077</w:t>
            </w:r>
          </w:p>
        </w:tc>
        <w:tc>
          <w:tcPr>
            <w:tcW w:w="2410" w:type="dxa"/>
          </w:tcPr>
          <w:p w14:paraId="013831D0"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Liczba obiektów kulturalnych i turystycznych objętych wsparciem</w:t>
            </w:r>
          </w:p>
        </w:tc>
        <w:tc>
          <w:tcPr>
            <w:tcW w:w="4934" w:type="dxa"/>
          </w:tcPr>
          <w:p w14:paraId="63DBB9C0"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Liczba obiektów kulturalnych i turystycznych wspieranych przez Fundusze</w:t>
            </w:r>
          </w:p>
        </w:tc>
        <w:tc>
          <w:tcPr>
            <w:tcW w:w="1322" w:type="dxa"/>
          </w:tcPr>
          <w:p w14:paraId="7F71D5A3"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szt.</w:t>
            </w:r>
          </w:p>
        </w:tc>
      </w:tr>
      <w:tr w:rsidR="00296305" w:rsidRPr="00AE7E26" w14:paraId="5C09C641" w14:textId="77777777" w:rsidTr="00DB3465">
        <w:tc>
          <w:tcPr>
            <w:tcW w:w="611" w:type="dxa"/>
          </w:tcPr>
          <w:p w14:paraId="09628932" w14:textId="77777777" w:rsidR="00296305" w:rsidRPr="00AE7E26" w:rsidRDefault="00296305" w:rsidP="00906ED9">
            <w:pPr>
              <w:ind w:left="142" w:hanging="11"/>
              <w:jc w:val="both"/>
              <w:rPr>
                <w:rFonts w:ascii="Calibri" w:hAnsi="Calibri" w:cs="Calibri"/>
              </w:rPr>
            </w:pPr>
            <w:r w:rsidRPr="00AE7E26">
              <w:rPr>
                <w:rFonts w:ascii="Calibri" w:hAnsi="Calibri" w:cs="Calibri"/>
              </w:rPr>
              <w:t>3.</w:t>
            </w:r>
          </w:p>
        </w:tc>
        <w:tc>
          <w:tcPr>
            <w:tcW w:w="1213" w:type="dxa"/>
          </w:tcPr>
          <w:p w14:paraId="2435E688"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RCO074</w:t>
            </w:r>
          </w:p>
        </w:tc>
        <w:tc>
          <w:tcPr>
            <w:tcW w:w="2410" w:type="dxa"/>
          </w:tcPr>
          <w:p w14:paraId="42D9BF0E"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Ludność objęta projektami w ramach strategii zintegrowanego rozwoju terytorialnego</w:t>
            </w:r>
          </w:p>
        </w:tc>
        <w:tc>
          <w:tcPr>
            <w:tcW w:w="4934" w:type="dxa"/>
          </w:tcPr>
          <w:p w14:paraId="36835926" w14:textId="77777777" w:rsidR="00296305" w:rsidRPr="00AE7E26" w:rsidRDefault="00296305" w:rsidP="00906ED9">
            <w:pPr>
              <w:pStyle w:val="Akapitzlist"/>
              <w:ind w:left="142" w:hanging="11"/>
              <w:jc w:val="both"/>
              <w:rPr>
                <w:rFonts w:ascii="Calibri" w:hAnsi="Calibri" w:cs="Calibri"/>
                <w:highlight w:val="yellow"/>
              </w:rPr>
            </w:pPr>
            <w:r w:rsidRPr="00AE7E26">
              <w:rPr>
                <w:rFonts w:ascii="Calibri" w:hAnsi="Calibri" w:cs="Calibri"/>
              </w:rPr>
              <w:t>Liczba osób objętych projektami wspieranymi przez fundusze w ramach strategii zintegrowanego rozwoju terytorialnego.</w:t>
            </w:r>
          </w:p>
        </w:tc>
        <w:tc>
          <w:tcPr>
            <w:tcW w:w="1322" w:type="dxa"/>
          </w:tcPr>
          <w:p w14:paraId="67FFD135"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osoby</w:t>
            </w:r>
          </w:p>
        </w:tc>
      </w:tr>
      <w:tr w:rsidR="00296305" w:rsidRPr="00AE7E26" w14:paraId="73F635A2" w14:textId="77777777" w:rsidTr="00DB3465">
        <w:tc>
          <w:tcPr>
            <w:tcW w:w="611" w:type="dxa"/>
          </w:tcPr>
          <w:p w14:paraId="7E0789F2" w14:textId="77777777" w:rsidR="00296305" w:rsidRPr="00AE7E26" w:rsidRDefault="00296305" w:rsidP="00906ED9">
            <w:pPr>
              <w:ind w:left="142" w:hanging="11"/>
              <w:jc w:val="both"/>
              <w:rPr>
                <w:rFonts w:ascii="Calibri" w:hAnsi="Calibri" w:cs="Calibri"/>
              </w:rPr>
            </w:pPr>
            <w:r w:rsidRPr="00AE7E26">
              <w:rPr>
                <w:rFonts w:ascii="Calibri" w:hAnsi="Calibri" w:cs="Calibri"/>
              </w:rPr>
              <w:t>4.</w:t>
            </w:r>
          </w:p>
        </w:tc>
        <w:tc>
          <w:tcPr>
            <w:tcW w:w="1213" w:type="dxa"/>
          </w:tcPr>
          <w:p w14:paraId="0243FD0F"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RCO080</w:t>
            </w:r>
          </w:p>
        </w:tc>
        <w:tc>
          <w:tcPr>
            <w:tcW w:w="2410" w:type="dxa"/>
          </w:tcPr>
          <w:p w14:paraId="054FCA8C"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Wspierane strategie rozwoju lokalnego kierowanego przez społeczność</w:t>
            </w:r>
          </w:p>
        </w:tc>
        <w:tc>
          <w:tcPr>
            <w:tcW w:w="4934" w:type="dxa"/>
          </w:tcPr>
          <w:p w14:paraId="611A02C6"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 xml:space="preserve">Liczba wkładów w strategie rozwoju lokalnego kierowanego przez społeczność </w:t>
            </w:r>
          </w:p>
          <w:p w14:paraId="3DE95351"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według każdego celu szczegółowego wnoszonych z funduszy zgodnie z art. 28 lit.</w:t>
            </w:r>
          </w:p>
          <w:p w14:paraId="3B2E1C79" w14:textId="77777777" w:rsidR="00296305" w:rsidRPr="00AE7E26" w:rsidRDefault="00296305" w:rsidP="00906ED9">
            <w:pPr>
              <w:pStyle w:val="Akapitzlist"/>
              <w:ind w:left="142" w:hanging="11"/>
              <w:jc w:val="both"/>
              <w:rPr>
                <w:rFonts w:ascii="Calibri" w:hAnsi="Calibri" w:cs="Calibri"/>
                <w:highlight w:val="yellow"/>
              </w:rPr>
            </w:pPr>
            <w:r w:rsidRPr="00AE7E26">
              <w:rPr>
                <w:rFonts w:ascii="Calibri" w:hAnsi="Calibri" w:cs="Calibri"/>
              </w:rPr>
              <w:t xml:space="preserve">b) CPR. </w:t>
            </w:r>
          </w:p>
        </w:tc>
        <w:tc>
          <w:tcPr>
            <w:tcW w:w="1322" w:type="dxa"/>
          </w:tcPr>
          <w:p w14:paraId="730723D2"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szt.</w:t>
            </w:r>
          </w:p>
        </w:tc>
      </w:tr>
    </w:tbl>
    <w:p w14:paraId="47747BEA" w14:textId="77777777" w:rsidR="00296305" w:rsidRPr="00AE7E26" w:rsidRDefault="00296305" w:rsidP="00296305">
      <w:pPr>
        <w:pStyle w:val="Akapitzlist"/>
        <w:spacing w:line="240" w:lineRule="auto"/>
        <w:ind w:left="142" w:hanging="11"/>
        <w:jc w:val="both"/>
        <w:rPr>
          <w:rFonts w:ascii="Calibri" w:hAnsi="Calibri" w:cs="Calibri"/>
          <w:sz w:val="20"/>
          <w:szCs w:val="20"/>
        </w:rPr>
      </w:pPr>
    </w:p>
    <w:p w14:paraId="5AC2A7C8" w14:textId="77777777" w:rsidR="00AE7E26" w:rsidRPr="00AE7E26" w:rsidRDefault="00AE7E26">
      <w:pPr>
        <w:rPr>
          <w:rFonts w:ascii="Calibri" w:hAnsi="Calibri" w:cs="Calibri"/>
          <w:b/>
          <w:sz w:val="24"/>
          <w:szCs w:val="24"/>
        </w:rPr>
      </w:pPr>
      <w:r w:rsidRPr="00AE7E26">
        <w:rPr>
          <w:rFonts w:ascii="Calibri" w:hAnsi="Calibri" w:cs="Calibri"/>
          <w:b/>
          <w:sz w:val="24"/>
          <w:szCs w:val="24"/>
        </w:rPr>
        <w:br w:type="page"/>
      </w:r>
    </w:p>
    <w:p w14:paraId="78AB9372" w14:textId="77777777" w:rsidR="00296305" w:rsidRPr="00AE7E26" w:rsidRDefault="00296305" w:rsidP="00296305">
      <w:pPr>
        <w:spacing w:line="240" w:lineRule="auto"/>
        <w:jc w:val="both"/>
        <w:rPr>
          <w:rFonts w:ascii="Calibri" w:hAnsi="Calibri" w:cs="Calibri"/>
          <w:b/>
          <w:sz w:val="24"/>
          <w:szCs w:val="24"/>
        </w:rPr>
      </w:pPr>
      <w:r w:rsidRPr="00AE7E26">
        <w:rPr>
          <w:rFonts w:ascii="Calibri" w:hAnsi="Calibri" w:cs="Calibri"/>
          <w:b/>
          <w:sz w:val="24"/>
          <w:szCs w:val="24"/>
        </w:rPr>
        <w:lastRenderedPageBreak/>
        <w:t>Wskaźniki rezultatu</w:t>
      </w:r>
    </w:p>
    <w:tbl>
      <w:tblPr>
        <w:tblStyle w:val="Tabela-Siatka"/>
        <w:tblW w:w="10490" w:type="dxa"/>
        <w:tblInd w:w="-5" w:type="dxa"/>
        <w:tblLayout w:type="fixed"/>
        <w:tblLook w:val="04A0" w:firstRow="1" w:lastRow="0" w:firstColumn="1" w:lastColumn="0" w:noHBand="0" w:noVBand="1"/>
      </w:tblPr>
      <w:tblGrid>
        <w:gridCol w:w="567"/>
        <w:gridCol w:w="1276"/>
        <w:gridCol w:w="2268"/>
        <w:gridCol w:w="5103"/>
        <w:gridCol w:w="1276"/>
      </w:tblGrid>
      <w:tr w:rsidR="00296305" w:rsidRPr="00AE7E26" w14:paraId="7392D746" w14:textId="77777777" w:rsidTr="004D0B82">
        <w:trPr>
          <w:tblHeader/>
        </w:trPr>
        <w:tc>
          <w:tcPr>
            <w:tcW w:w="567" w:type="dxa"/>
            <w:shd w:val="clear" w:color="auto" w:fill="F2F2F2" w:themeFill="background1" w:themeFillShade="F2"/>
            <w:vAlign w:val="center"/>
          </w:tcPr>
          <w:p w14:paraId="69447CEA"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l.p.</w:t>
            </w:r>
          </w:p>
        </w:tc>
        <w:tc>
          <w:tcPr>
            <w:tcW w:w="1276" w:type="dxa"/>
            <w:shd w:val="clear" w:color="auto" w:fill="F2F2F2" w:themeFill="background1" w:themeFillShade="F2"/>
            <w:vAlign w:val="center"/>
          </w:tcPr>
          <w:p w14:paraId="03790AA2"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Kod wskaźnika</w:t>
            </w:r>
          </w:p>
        </w:tc>
        <w:tc>
          <w:tcPr>
            <w:tcW w:w="2268" w:type="dxa"/>
            <w:shd w:val="clear" w:color="auto" w:fill="F2F2F2" w:themeFill="background1" w:themeFillShade="F2"/>
            <w:vAlign w:val="center"/>
          </w:tcPr>
          <w:p w14:paraId="5599925C"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Nazwa wskaźnika</w:t>
            </w:r>
          </w:p>
        </w:tc>
        <w:tc>
          <w:tcPr>
            <w:tcW w:w="5103" w:type="dxa"/>
            <w:shd w:val="clear" w:color="auto" w:fill="F2F2F2" w:themeFill="background1" w:themeFillShade="F2"/>
            <w:vAlign w:val="center"/>
          </w:tcPr>
          <w:p w14:paraId="7F90C562"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Definicja wskaźnika</w:t>
            </w:r>
          </w:p>
        </w:tc>
        <w:tc>
          <w:tcPr>
            <w:tcW w:w="1276" w:type="dxa"/>
            <w:shd w:val="clear" w:color="auto" w:fill="F2F2F2" w:themeFill="background1" w:themeFillShade="F2"/>
            <w:vAlign w:val="center"/>
          </w:tcPr>
          <w:p w14:paraId="6FF14B5E" w14:textId="77777777" w:rsidR="00296305" w:rsidRPr="00AE7E26" w:rsidRDefault="00296305" w:rsidP="00906ED9">
            <w:pPr>
              <w:pStyle w:val="Akapitzlist"/>
              <w:ind w:left="30" w:hanging="30"/>
              <w:jc w:val="both"/>
              <w:rPr>
                <w:rFonts w:ascii="Calibri" w:hAnsi="Calibri" w:cs="Calibri"/>
                <w:b/>
              </w:rPr>
            </w:pPr>
            <w:r w:rsidRPr="00AE7E26">
              <w:rPr>
                <w:rFonts w:ascii="Calibri" w:hAnsi="Calibri" w:cs="Calibri"/>
                <w:b/>
              </w:rPr>
              <w:t xml:space="preserve">Jednostka </w:t>
            </w:r>
          </w:p>
          <w:p w14:paraId="16E53E47" w14:textId="77777777" w:rsidR="00296305" w:rsidRPr="00AE7E26" w:rsidRDefault="00296305" w:rsidP="00906ED9">
            <w:pPr>
              <w:pStyle w:val="Akapitzlist"/>
              <w:ind w:left="142" w:hanging="11"/>
              <w:jc w:val="both"/>
              <w:rPr>
                <w:rFonts w:ascii="Calibri" w:hAnsi="Calibri" w:cs="Calibri"/>
                <w:b/>
              </w:rPr>
            </w:pPr>
            <w:r w:rsidRPr="00AE7E26">
              <w:rPr>
                <w:rFonts w:ascii="Calibri" w:hAnsi="Calibri" w:cs="Calibri"/>
                <w:b/>
              </w:rPr>
              <w:t>miary</w:t>
            </w:r>
          </w:p>
        </w:tc>
      </w:tr>
      <w:tr w:rsidR="00296305" w:rsidRPr="00AE7E26" w14:paraId="7943BB6F" w14:textId="77777777" w:rsidTr="004D0B82">
        <w:tc>
          <w:tcPr>
            <w:tcW w:w="567" w:type="dxa"/>
          </w:tcPr>
          <w:p w14:paraId="63597C15" w14:textId="77777777" w:rsidR="00296305" w:rsidRPr="00AE7E26"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7AFA21F1"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RCR077</w:t>
            </w:r>
          </w:p>
        </w:tc>
        <w:tc>
          <w:tcPr>
            <w:tcW w:w="2268" w:type="dxa"/>
          </w:tcPr>
          <w:p w14:paraId="68F52577"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Liczba osób odwiedzających obiekty kulturalne i turystyczne objęte wsparciem</w:t>
            </w:r>
          </w:p>
        </w:tc>
        <w:tc>
          <w:tcPr>
            <w:tcW w:w="5103" w:type="dxa"/>
          </w:tcPr>
          <w:p w14:paraId="1FAB3D72"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 xml:space="preserve">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w:t>
            </w:r>
          </w:p>
        </w:tc>
        <w:tc>
          <w:tcPr>
            <w:tcW w:w="1276" w:type="dxa"/>
          </w:tcPr>
          <w:p w14:paraId="0760F185"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osoby odwiedzające</w:t>
            </w:r>
          </w:p>
          <w:p w14:paraId="2D1E2A26" w14:textId="77777777" w:rsidR="00296305" w:rsidRPr="00AE7E26" w:rsidRDefault="00296305" w:rsidP="00906ED9">
            <w:pPr>
              <w:pStyle w:val="Akapitzlist"/>
              <w:ind w:left="142" w:hanging="11"/>
              <w:jc w:val="both"/>
              <w:rPr>
                <w:rFonts w:ascii="Calibri" w:hAnsi="Calibri" w:cs="Calibri"/>
              </w:rPr>
            </w:pPr>
            <w:r w:rsidRPr="00AE7E26">
              <w:rPr>
                <w:rFonts w:ascii="Calibri" w:hAnsi="Calibri" w:cs="Calibri"/>
              </w:rPr>
              <w:t>/rok</w:t>
            </w:r>
          </w:p>
        </w:tc>
      </w:tr>
    </w:tbl>
    <w:p w14:paraId="367A840A" w14:textId="77777777" w:rsidR="0064732E" w:rsidRPr="00AE7E26" w:rsidRDefault="004B4AB5" w:rsidP="00A41D7F">
      <w:pPr>
        <w:pStyle w:val="Nagwek2"/>
        <w:rPr>
          <w:rFonts w:cs="Calibri"/>
        </w:rPr>
      </w:pPr>
      <w:bookmarkStart w:id="35" w:name="_Toc193879251"/>
      <w:r w:rsidRPr="00AE7E26">
        <w:rPr>
          <w:rFonts w:cs="Calibri"/>
        </w:rPr>
        <w:t>C</w:t>
      </w:r>
      <w:r w:rsidR="0064732E" w:rsidRPr="00AE7E26">
        <w:rPr>
          <w:rFonts w:cs="Calibri"/>
        </w:rPr>
        <w:t xml:space="preserve">. </w:t>
      </w:r>
      <w:r w:rsidR="00B55EEA" w:rsidRPr="00AE7E26">
        <w:rPr>
          <w:rFonts w:cs="Calibri"/>
        </w:rPr>
        <w:t>W</w:t>
      </w:r>
      <w:r w:rsidR="0064732E" w:rsidRPr="00AE7E26">
        <w:rPr>
          <w:rFonts w:cs="Calibri"/>
        </w:rPr>
        <w:t>ydatk</w:t>
      </w:r>
      <w:r w:rsidR="00B55EEA" w:rsidRPr="00AE7E26">
        <w:rPr>
          <w:rFonts w:cs="Calibri"/>
        </w:rPr>
        <w:t xml:space="preserve">i kwalifikowalne </w:t>
      </w:r>
      <w:r w:rsidR="0064732E" w:rsidRPr="00AE7E26">
        <w:rPr>
          <w:rFonts w:cs="Calibri"/>
        </w:rPr>
        <w:t>w projekcie</w:t>
      </w:r>
      <w:bookmarkEnd w:id="35"/>
      <w:r w:rsidR="0064732E" w:rsidRPr="00AE7E26">
        <w:rPr>
          <w:rFonts w:cs="Calibri"/>
        </w:rPr>
        <w:t xml:space="preserve"> </w:t>
      </w:r>
    </w:p>
    <w:p w14:paraId="15285112" w14:textId="77777777" w:rsidR="005549FD" w:rsidRPr="00AE7E26" w:rsidRDefault="005549FD" w:rsidP="0087448F">
      <w:pPr>
        <w:autoSpaceDE w:val="0"/>
        <w:autoSpaceDN w:val="0"/>
        <w:adjustRightInd w:val="0"/>
        <w:spacing w:after="0" w:line="240" w:lineRule="auto"/>
        <w:ind w:firstLine="357"/>
        <w:jc w:val="both"/>
        <w:rPr>
          <w:rFonts w:ascii="Calibri" w:hAnsi="Calibri" w:cs="Calibri"/>
          <w:color w:val="000000"/>
          <w:kern w:val="0"/>
        </w:rPr>
      </w:pPr>
      <w:r w:rsidRPr="00AE7E26">
        <w:rPr>
          <w:rFonts w:ascii="Calibri" w:hAnsi="Calibri" w:cs="Calibri"/>
          <w:color w:val="000000"/>
          <w:kern w:val="0"/>
        </w:rPr>
        <w:t xml:space="preserve">1) </w:t>
      </w:r>
      <w:r w:rsidR="00E9529A" w:rsidRPr="00AE7E26">
        <w:rPr>
          <w:rFonts w:ascii="Calibri" w:hAnsi="Calibri" w:cs="Calibri"/>
          <w:color w:val="000000"/>
          <w:kern w:val="0"/>
        </w:rPr>
        <w:t xml:space="preserve">Za wydatki kwalifikowalne w projektach realizowanych w ramach </w:t>
      </w:r>
      <w:r w:rsidRPr="00AE7E26">
        <w:rPr>
          <w:rFonts w:ascii="Calibri" w:hAnsi="Calibri" w:cs="Calibri"/>
          <w:color w:val="000000"/>
          <w:kern w:val="0"/>
        </w:rPr>
        <w:t xml:space="preserve">naboru </w:t>
      </w:r>
      <w:r w:rsidR="00E9529A" w:rsidRPr="00AE7E26">
        <w:rPr>
          <w:rFonts w:ascii="Calibri" w:hAnsi="Calibri" w:cs="Calibri"/>
          <w:color w:val="000000"/>
          <w:kern w:val="0"/>
        </w:rPr>
        <w:t xml:space="preserve">można </w:t>
      </w:r>
      <w:r w:rsidR="000E6BCB" w:rsidRPr="00AE7E26">
        <w:rPr>
          <w:rFonts w:ascii="Calibri" w:hAnsi="Calibri" w:cs="Calibri"/>
          <w:color w:val="000000"/>
          <w:kern w:val="0"/>
        </w:rPr>
        <w:t xml:space="preserve">uznać </w:t>
      </w:r>
      <w:r w:rsidR="00E9529A" w:rsidRPr="00AE7E26">
        <w:rPr>
          <w:rFonts w:ascii="Calibri" w:hAnsi="Calibri" w:cs="Calibri"/>
          <w:color w:val="000000"/>
          <w:kern w:val="0"/>
        </w:rPr>
        <w:t xml:space="preserve">wydatki zgodne </w:t>
      </w:r>
      <w:r w:rsidR="004B1A3E" w:rsidRPr="00AE7E26">
        <w:rPr>
          <w:rFonts w:ascii="Calibri" w:hAnsi="Calibri" w:cs="Calibri"/>
          <w:color w:val="000000"/>
          <w:kern w:val="0"/>
        </w:rPr>
        <w:t xml:space="preserve">w szczególności </w:t>
      </w:r>
      <w:r w:rsidR="00E9529A" w:rsidRPr="00AE7E26">
        <w:rPr>
          <w:rFonts w:ascii="Calibri" w:hAnsi="Calibri" w:cs="Calibri"/>
          <w:color w:val="000000"/>
          <w:kern w:val="0"/>
        </w:rPr>
        <w:t>z:</w:t>
      </w:r>
    </w:p>
    <w:p w14:paraId="46BAE66C" w14:textId="77777777" w:rsidR="00E9529A" w:rsidRPr="00AE7E26" w:rsidRDefault="00613631"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sidRPr="00AE7E26">
        <w:rPr>
          <w:rFonts w:ascii="Calibri" w:hAnsi="Calibri" w:cs="Calibri"/>
          <w:color w:val="000000"/>
          <w:kern w:val="0"/>
        </w:rPr>
        <w:t>W</w:t>
      </w:r>
      <w:r w:rsidR="005549FD" w:rsidRPr="00AE7E26">
        <w:rPr>
          <w:rFonts w:ascii="Calibri" w:hAnsi="Calibri" w:cs="Calibri"/>
          <w:color w:val="000000"/>
          <w:kern w:val="0"/>
        </w:rPr>
        <w:t>ytyczny</w:t>
      </w:r>
      <w:r w:rsidRPr="00AE7E26">
        <w:rPr>
          <w:rFonts w:ascii="Calibri" w:hAnsi="Calibri" w:cs="Calibri"/>
          <w:color w:val="000000"/>
          <w:kern w:val="0"/>
        </w:rPr>
        <w:t>mi</w:t>
      </w:r>
      <w:r w:rsidR="00265B47" w:rsidRPr="00AE7E26">
        <w:rPr>
          <w:rFonts w:ascii="Calibri" w:hAnsi="Calibri" w:cs="Calibri"/>
          <w:color w:val="000000"/>
          <w:kern w:val="0"/>
        </w:rPr>
        <w:t xml:space="preserve"> </w:t>
      </w:r>
      <w:r w:rsidR="009538F6" w:rsidRPr="00AE7E26">
        <w:rPr>
          <w:rFonts w:ascii="Calibri" w:hAnsi="Calibri" w:cs="Calibri"/>
          <w:color w:val="000000"/>
          <w:kern w:val="0"/>
        </w:rPr>
        <w:t>Ministra Funduszy i Polityki Regionalnej dotyczący</w:t>
      </w:r>
      <w:r w:rsidRPr="00AE7E26">
        <w:rPr>
          <w:rFonts w:ascii="Calibri" w:hAnsi="Calibri" w:cs="Calibri"/>
          <w:color w:val="000000"/>
          <w:kern w:val="0"/>
        </w:rPr>
        <w:t>mi</w:t>
      </w:r>
      <w:r w:rsidR="009538F6" w:rsidRPr="00AE7E26">
        <w:rPr>
          <w:rFonts w:ascii="Calibri" w:hAnsi="Calibri" w:cs="Calibri"/>
          <w:color w:val="000000"/>
          <w:kern w:val="0"/>
        </w:rPr>
        <w:t xml:space="preserve"> kwalifikowalności wydatków na lata 2021-2027, </w:t>
      </w:r>
    </w:p>
    <w:p w14:paraId="0B2690A2" w14:textId="77777777" w:rsidR="009538F6" w:rsidRPr="00AE7E26" w:rsidRDefault="009538F6"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sidRPr="00AE7E26">
        <w:rPr>
          <w:rFonts w:ascii="Calibri" w:hAnsi="Calibri" w:cs="Calibri"/>
          <w:color w:val="000000"/>
          <w:kern w:val="0"/>
        </w:rPr>
        <w:t xml:space="preserve">warunkami określonymi w niniejszym Regulaminie oraz umowie o dofinansowanie projektu.  </w:t>
      </w:r>
    </w:p>
    <w:p w14:paraId="618750B2" w14:textId="77777777" w:rsidR="009538F6" w:rsidRPr="00AE7E26" w:rsidRDefault="00FD2723" w:rsidP="00FD2723">
      <w:pPr>
        <w:autoSpaceDE w:val="0"/>
        <w:autoSpaceDN w:val="0"/>
        <w:adjustRightInd w:val="0"/>
        <w:spacing w:after="0" w:line="240" w:lineRule="auto"/>
        <w:jc w:val="both"/>
        <w:rPr>
          <w:rFonts w:ascii="Calibri" w:hAnsi="Calibri" w:cs="Calibri"/>
          <w:color w:val="000000"/>
          <w:kern w:val="0"/>
        </w:rPr>
      </w:pPr>
      <w:r w:rsidRPr="00AE7E26">
        <w:rPr>
          <w:rFonts w:ascii="Calibri" w:hAnsi="Calibri" w:cs="Calibri"/>
          <w:color w:val="000000"/>
          <w:kern w:val="0"/>
        </w:rPr>
        <w:t>2)</w:t>
      </w:r>
      <w:r w:rsidR="0033198C" w:rsidRPr="00AE7E26">
        <w:rPr>
          <w:rFonts w:ascii="Calibri" w:hAnsi="Calibri" w:cs="Calibri"/>
          <w:color w:val="000000"/>
          <w:kern w:val="0"/>
        </w:rPr>
        <w:t xml:space="preserve"> </w:t>
      </w:r>
      <w:r w:rsidR="009538F6" w:rsidRPr="00AE7E26">
        <w:rPr>
          <w:rFonts w:ascii="Calibri" w:hAnsi="Calibri" w:cs="Calibri"/>
          <w:color w:val="000000"/>
          <w:kern w:val="0"/>
        </w:rPr>
        <w:t xml:space="preserve">Okres kwalifikowalności wydatków rozpoczyna się od dnia </w:t>
      </w:r>
      <w:r w:rsidR="005F2C05" w:rsidRPr="00AE7E26">
        <w:rPr>
          <w:rFonts w:ascii="Calibri" w:hAnsi="Calibri" w:cs="Calibri"/>
          <w:b/>
          <w:color w:val="000000"/>
          <w:kern w:val="0"/>
        </w:rPr>
        <w:t>24 stycznia 2024 r</w:t>
      </w:r>
      <w:r w:rsidR="005F2C05" w:rsidRPr="00AE7E26">
        <w:rPr>
          <w:rFonts w:ascii="Calibri" w:hAnsi="Calibri" w:cs="Calibri"/>
          <w:color w:val="000000"/>
          <w:kern w:val="0"/>
        </w:rPr>
        <w:t xml:space="preserve">., </w:t>
      </w:r>
      <w:r w:rsidR="009538F6" w:rsidRPr="00AE7E26">
        <w:rPr>
          <w:rFonts w:ascii="Calibri" w:hAnsi="Calibri" w:cs="Calibri"/>
          <w:color w:val="000000"/>
          <w:kern w:val="0"/>
        </w:rPr>
        <w:t xml:space="preserve">będącego dniem zawarcia pomiędzy </w:t>
      </w:r>
      <w:r w:rsidR="005A0BEF" w:rsidRPr="00AE7E26">
        <w:rPr>
          <w:rFonts w:ascii="Calibri" w:hAnsi="Calibri" w:cs="Calibri"/>
          <w:color w:val="000000"/>
          <w:kern w:val="0"/>
        </w:rPr>
        <w:t>IZ FEP 2021-2027</w:t>
      </w:r>
      <w:r w:rsidR="004B1A3E" w:rsidRPr="00AE7E26">
        <w:rPr>
          <w:rFonts w:ascii="Calibri" w:hAnsi="Calibri" w:cs="Calibri"/>
          <w:color w:val="000000"/>
          <w:kern w:val="0"/>
        </w:rPr>
        <w:t xml:space="preserve"> a </w:t>
      </w:r>
      <w:r w:rsidR="00447583" w:rsidRPr="00AE7E26">
        <w:rPr>
          <w:rFonts w:ascii="Calibri" w:hAnsi="Calibri" w:cs="Calibri"/>
          <w:color w:val="000000"/>
          <w:kern w:val="0"/>
        </w:rPr>
        <w:t xml:space="preserve">Stowarzyszeniem Lokalna Grupa Działania Sandry Brdy </w:t>
      </w:r>
      <w:r w:rsidR="004B1A3E" w:rsidRPr="00AE7E26">
        <w:rPr>
          <w:rFonts w:ascii="Calibri" w:hAnsi="Calibri" w:cs="Calibri"/>
          <w:color w:val="000000"/>
          <w:kern w:val="0"/>
        </w:rPr>
        <w:t>umowy o warunkach i sposobie realizacji strategii rozwoju lokalnego kierowanego przez społeczność</w:t>
      </w:r>
      <w:r w:rsidR="005F2C05" w:rsidRPr="00AE7E26">
        <w:rPr>
          <w:rFonts w:ascii="Calibri" w:hAnsi="Calibri" w:cs="Calibri"/>
          <w:color w:val="000000"/>
          <w:kern w:val="0"/>
        </w:rPr>
        <w:t xml:space="preserve">, z </w:t>
      </w:r>
      <w:r w:rsidRPr="00AE7E26">
        <w:rPr>
          <w:rFonts w:ascii="Calibri" w:hAnsi="Calibri" w:cs="Calibri"/>
          <w:color w:val="000000"/>
          <w:kern w:val="0"/>
        </w:rPr>
        <w:t>zastrzeżeniem pkt.3</w:t>
      </w:r>
      <w:r w:rsidR="00BE506B" w:rsidRPr="00AE7E26">
        <w:rPr>
          <w:rStyle w:val="Odwoanieprzypisudolnego"/>
          <w:rFonts w:ascii="Calibri" w:hAnsi="Calibri" w:cs="Calibri"/>
          <w:color w:val="000000"/>
          <w:kern w:val="0"/>
        </w:rPr>
        <w:footnoteReference w:id="2"/>
      </w:r>
      <w:r w:rsidRPr="00AE7E26">
        <w:rPr>
          <w:rFonts w:ascii="Calibri" w:hAnsi="Calibri" w:cs="Calibri"/>
          <w:color w:val="000000"/>
          <w:kern w:val="0"/>
        </w:rPr>
        <w:t xml:space="preserve">. </w:t>
      </w:r>
    </w:p>
    <w:p w14:paraId="1F2F9F32" w14:textId="77777777" w:rsidR="002E3784" w:rsidRPr="00AE7E26" w:rsidRDefault="00FD2723"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AE7E26">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6" w:name="_Hlk188794993"/>
    </w:p>
    <w:p w14:paraId="00FB158A" w14:textId="77777777" w:rsidR="00EF42A2" w:rsidRPr="00AE7E26" w:rsidRDefault="00EF42A2"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AE7E26">
        <w:rPr>
          <w:rFonts w:ascii="Calibri" w:hAnsi="Calibri" w:cs="Calibri"/>
          <w:color w:val="000000"/>
          <w:kern w:val="0"/>
        </w:rPr>
        <w:t xml:space="preserve">Do kwalifikowalnych zalicza się wyłącznie koszty </w:t>
      </w:r>
      <w:r w:rsidR="00522CB2" w:rsidRPr="00AE7E26">
        <w:rPr>
          <w:rFonts w:ascii="Calibri" w:hAnsi="Calibri" w:cs="Calibri"/>
          <w:color w:val="000000"/>
          <w:kern w:val="0"/>
        </w:rPr>
        <w:t>niezbędne do realizacji celów projektu</w:t>
      </w:r>
      <w:r w:rsidR="0087448F" w:rsidRPr="00AE7E26">
        <w:rPr>
          <w:rFonts w:ascii="Calibri" w:hAnsi="Calibri" w:cs="Calibri"/>
          <w:color w:val="000000"/>
          <w:kern w:val="0"/>
        </w:rPr>
        <w:t>.</w:t>
      </w:r>
      <w:r w:rsidR="002D484E" w:rsidRPr="00AE7E26">
        <w:rPr>
          <w:rFonts w:ascii="Calibri" w:hAnsi="Calibri" w:cs="Calibri"/>
          <w:color w:val="000000"/>
          <w:kern w:val="0"/>
        </w:rPr>
        <w:t xml:space="preserve"> </w:t>
      </w:r>
    </w:p>
    <w:bookmarkEnd w:id="36"/>
    <w:p w14:paraId="3B75F07A" w14:textId="77777777" w:rsidR="006F7668" w:rsidRPr="00AE7E26" w:rsidRDefault="000E5874"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AE7E26">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E7E26">
        <w:rPr>
          <w:rFonts w:ascii="Calibri" w:hAnsi="Calibri" w:cs="Calibri"/>
        </w:rPr>
        <w:t xml:space="preserve">. </w:t>
      </w:r>
    </w:p>
    <w:p w14:paraId="36974BA5" w14:textId="77777777" w:rsidR="000E5874" w:rsidRPr="00AE7E26" w:rsidRDefault="006F7668"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AE7E26">
        <w:rPr>
          <w:rFonts w:ascii="Calibri" w:hAnsi="Calibri" w:cs="Calibri"/>
        </w:rPr>
        <w:t xml:space="preserve">Wnioskodawca zobowiązany jest do stosowania zasad </w:t>
      </w:r>
      <w:r w:rsidR="000E5874" w:rsidRPr="00AE7E26">
        <w:rPr>
          <w:rFonts w:ascii="Calibri" w:hAnsi="Calibri" w:cs="Calibri"/>
        </w:rPr>
        <w:t>określon</w:t>
      </w:r>
      <w:r w:rsidRPr="00AE7E26">
        <w:rPr>
          <w:rFonts w:ascii="Calibri" w:hAnsi="Calibri" w:cs="Calibri"/>
        </w:rPr>
        <w:t xml:space="preserve">ych </w:t>
      </w:r>
      <w:r w:rsidR="000E5874" w:rsidRPr="00AE7E26">
        <w:rPr>
          <w:rFonts w:ascii="Calibri" w:hAnsi="Calibri" w:cs="Calibri"/>
        </w:rPr>
        <w:t>w Podrozdziale 3.2. Zasada konkurencyjności Wytycznych dot. kwalifikowalności</w:t>
      </w:r>
      <w:r w:rsidRPr="00AE7E26">
        <w:rPr>
          <w:rFonts w:ascii="Calibri" w:hAnsi="Calibri" w:cs="Calibri"/>
        </w:rPr>
        <w:t xml:space="preserve"> (o ile dotyczy). </w:t>
      </w:r>
    </w:p>
    <w:p w14:paraId="653DB748" w14:textId="77777777" w:rsidR="00265B47" w:rsidRPr="00AE7E26" w:rsidRDefault="00D504EF" w:rsidP="006C4C78">
      <w:pPr>
        <w:pStyle w:val="Akapitzlist"/>
        <w:numPr>
          <w:ilvl w:val="0"/>
          <w:numId w:val="17"/>
        </w:numPr>
        <w:autoSpaceDE w:val="0"/>
        <w:autoSpaceDN w:val="0"/>
        <w:adjustRightInd w:val="0"/>
        <w:spacing w:after="0" w:line="240" w:lineRule="auto"/>
        <w:ind w:left="357" w:hanging="357"/>
        <w:jc w:val="both"/>
        <w:rPr>
          <w:rFonts w:ascii="Calibri" w:hAnsi="Calibri" w:cs="Calibri"/>
        </w:rPr>
      </w:pPr>
      <w:r w:rsidRPr="00AE7E26">
        <w:rPr>
          <w:rFonts w:ascii="Calibri" w:hAnsi="Calibri" w:cs="Calibri"/>
          <w:color w:val="000000"/>
          <w:kern w:val="0"/>
        </w:rPr>
        <w:t>W przypadku</w:t>
      </w:r>
      <w:r w:rsidR="00674337" w:rsidRPr="00AE7E26">
        <w:rPr>
          <w:rFonts w:ascii="Calibri" w:hAnsi="Calibri" w:cs="Calibri"/>
          <w:color w:val="000000"/>
          <w:kern w:val="0"/>
        </w:rPr>
        <w:t xml:space="preserve">, </w:t>
      </w:r>
      <w:r w:rsidR="00674337" w:rsidRPr="00AE7E26">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E7E26">
        <w:rPr>
          <w:rFonts w:ascii="Calibri" w:hAnsi="Calibri" w:cs="Calibri"/>
        </w:rPr>
        <w:t xml:space="preserve"> Konkurencyjności (BK2021) – zgodnie z treścią Sekcji 3.2.3 Podrozdziału 3.2 Wytycznych dotyczących kwalifikowalności</w:t>
      </w:r>
      <w:r w:rsidR="004D0B82" w:rsidRPr="00AE7E26">
        <w:rPr>
          <w:rFonts w:ascii="Calibri" w:hAnsi="Calibri" w:cs="Calibri"/>
        </w:rPr>
        <w:t xml:space="preserve"> (o ile dotyczy)</w:t>
      </w:r>
      <w:r w:rsidR="00265B47" w:rsidRPr="00AE7E26">
        <w:rPr>
          <w:rFonts w:ascii="Calibri" w:hAnsi="Calibri" w:cs="Calibri"/>
        </w:rPr>
        <w:t xml:space="preserve">. </w:t>
      </w:r>
    </w:p>
    <w:p w14:paraId="0BAD23CB" w14:textId="77777777" w:rsidR="000E5874" w:rsidRPr="00AE7E26" w:rsidRDefault="000E5874" w:rsidP="00BE5986">
      <w:pPr>
        <w:spacing w:after="0"/>
        <w:jc w:val="both"/>
        <w:rPr>
          <w:rFonts w:ascii="Calibri" w:hAnsi="Calibri" w:cs="Calibri"/>
        </w:rPr>
      </w:pPr>
    </w:p>
    <w:p w14:paraId="0C42E609" w14:textId="77777777" w:rsidR="00BC6563" w:rsidRPr="00AE7E26" w:rsidRDefault="00DE192C" w:rsidP="00A41D7F">
      <w:pPr>
        <w:spacing w:after="0"/>
        <w:jc w:val="both"/>
        <w:rPr>
          <w:rFonts w:ascii="Calibri" w:hAnsi="Calibri" w:cs="Calibri"/>
        </w:rPr>
      </w:pPr>
      <w:r w:rsidRPr="00AE7E26">
        <w:rPr>
          <w:rFonts w:ascii="Calibri" w:hAnsi="Calibri" w:cs="Calibri"/>
        </w:rPr>
        <w:t xml:space="preserve">Przykładowe </w:t>
      </w:r>
      <w:r w:rsidR="00B63FC0" w:rsidRPr="00AE7E26">
        <w:rPr>
          <w:rFonts w:ascii="Calibri" w:hAnsi="Calibri" w:cs="Calibri"/>
        </w:rPr>
        <w:t xml:space="preserve">wydatki </w:t>
      </w:r>
      <w:r w:rsidR="006E341D" w:rsidRPr="00AE7E26">
        <w:rPr>
          <w:rFonts w:ascii="Calibri" w:hAnsi="Calibri" w:cs="Calibri"/>
        </w:rPr>
        <w:t xml:space="preserve">kwalifikowalne </w:t>
      </w:r>
      <w:r w:rsidR="00BE5986" w:rsidRPr="00AE7E26">
        <w:rPr>
          <w:rFonts w:ascii="Calibri" w:hAnsi="Calibri" w:cs="Calibri"/>
        </w:rPr>
        <w:t xml:space="preserve">i niekwalifikowalne w ramach naboru </w:t>
      </w:r>
      <w:r w:rsidR="00BC6563" w:rsidRPr="00AE7E26">
        <w:rPr>
          <w:rFonts w:ascii="Calibri" w:hAnsi="Calibri" w:cs="Calibri"/>
        </w:rPr>
        <w:t>zawarto w dokumencie pn</w:t>
      </w:r>
      <w:r w:rsidR="0058514F" w:rsidRPr="00AE7E26">
        <w:rPr>
          <w:rFonts w:ascii="Calibri" w:hAnsi="Calibri" w:cs="Calibri"/>
        </w:rPr>
        <w:t>.</w:t>
      </w:r>
      <w:r w:rsidR="00BC6563" w:rsidRPr="00AE7E26">
        <w:rPr>
          <w:rFonts w:ascii="Calibri" w:hAnsi="Calibri" w:cs="Calibri"/>
        </w:rPr>
        <w:t xml:space="preserve"> „Zasady kwalifikowania wydatków w ramach Działania 6.12 Infrastruktura turysty</w:t>
      </w:r>
      <w:r w:rsidR="00F629A2" w:rsidRPr="00AE7E26">
        <w:rPr>
          <w:rFonts w:ascii="Calibri" w:hAnsi="Calibri" w:cs="Calibri"/>
        </w:rPr>
        <w:t>ki -</w:t>
      </w:r>
      <w:r w:rsidR="00BC6563" w:rsidRPr="00AE7E26">
        <w:rPr>
          <w:rFonts w:ascii="Calibri" w:hAnsi="Calibri" w:cs="Calibri"/>
        </w:rPr>
        <w:t xml:space="preserve"> RLKS ”, stanowiącym </w:t>
      </w:r>
      <w:r w:rsidR="00BE5986" w:rsidRPr="00AE7E26">
        <w:rPr>
          <w:rFonts w:ascii="Calibri" w:hAnsi="Calibri" w:cs="Calibri"/>
          <w:u w:val="single"/>
        </w:rPr>
        <w:t xml:space="preserve">Załącznik nr </w:t>
      </w:r>
      <w:r w:rsidR="004D0B82" w:rsidRPr="00AE7E26">
        <w:rPr>
          <w:rFonts w:ascii="Calibri" w:hAnsi="Calibri" w:cs="Calibri"/>
          <w:u w:val="single"/>
        </w:rPr>
        <w:t>7</w:t>
      </w:r>
      <w:r w:rsidR="00BE5986" w:rsidRPr="00AE7E26">
        <w:rPr>
          <w:rFonts w:ascii="Calibri" w:hAnsi="Calibri" w:cs="Calibri"/>
        </w:rPr>
        <w:t xml:space="preserve"> do niniejszego Regulaminu.</w:t>
      </w:r>
    </w:p>
    <w:p w14:paraId="7D7F9F16" w14:textId="77777777" w:rsidR="00DD0828" w:rsidRPr="00AE7E26" w:rsidRDefault="0068602A" w:rsidP="00A41D7F">
      <w:pPr>
        <w:pStyle w:val="Nagwek2"/>
        <w:rPr>
          <w:rFonts w:eastAsia="Calibri" w:cs="Calibri"/>
          <w:lang w:eastAsia="ja-JP"/>
        </w:rPr>
      </w:pPr>
      <w:bookmarkStart w:id="37" w:name="_Toc193879252"/>
      <w:r w:rsidRPr="00AE7E26">
        <w:rPr>
          <w:rFonts w:cs="Calibri"/>
        </w:rPr>
        <w:t>D</w:t>
      </w:r>
      <w:r w:rsidR="00DD0828" w:rsidRPr="00AE7E26">
        <w:rPr>
          <w:rFonts w:eastAsia="Calibri" w:cs="Calibri"/>
          <w:lang w:eastAsia="ja-JP"/>
        </w:rPr>
        <w:t xml:space="preserve">. Budżet </w:t>
      </w:r>
      <w:r w:rsidR="00557F4E" w:rsidRPr="00AE7E26">
        <w:rPr>
          <w:rFonts w:eastAsia="Calibri" w:cs="Calibri"/>
          <w:lang w:eastAsia="ja-JP"/>
        </w:rPr>
        <w:t xml:space="preserve">i rozliczanie </w:t>
      </w:r>
      <w:r w:rsidR="00DD0828" w:rsidRPr="00AE7E26">
        <w:rPr>
          <w:rFonts w:eastAsia="Calibri" w:cs="Calibri"/>
          <w:lang w:eastAsia="ja-JP"/>
        </w:rPr>
        <w:t>projektu</w:t>
      </w:r>
      <w:bookmarkEnd w:id="37"/>
    </w:p>
    <w:p w14:paraId="24071B8F" w14:textId="77777777" w:rsidR="000E2B4D" w:rsidRPr="00AE7E26" w:rsidRDefault="00DD0828" w:rsidP="00A41D7F">
      <w:pPr>
        <w:spacing w:after="0" w:line="240" w:lineRule="auto"/>
        <w:jc w:val="both"/>
        <w:rPr>
          <w:rFonts w:ascii="Calibri" w:hAnsi="Calibri" w:cs="Calibri"/>
          <w:b/>
        </w:rPr>
      </w:pPr>
      <w:r w:rsidRPr="00AE7E26">
        <w:rPr>
          <w:rFonts w:ascii="Calibri" w:hAnsi="Calibri" w:cs="Calibri"/>
        </w:rPr>
        <w:t>Sposób przygotowania budżetu projektu w aplikacji WOD2021</w:t>
      </w:r>
      <w:r w:rsidR="00DF23A3" w:rsidRPr="00AE7E26">
        <w:rPr>
          <w:rFonts w:ascii="Calibri" w:hAnsi="Calibri" w:cs="Calibri"/>
        </w:rPr>
        <w:t xml:space="preserve"> uzależniony jest od </w:t>
      </w:r>
      <w:r w:rsidR="000E2B4D" w:rsidRPr="00AE7E26">
        <w:rPr>
          <w:rFonts w:ascii="Calibri" w:hAnsi="Calibri" w:cs="Calibri"/>
        </w:rPr>
        <w:t>tego czy</w:t>
      </w:r>
      <w:r w:rsidR="000E2B4D" w:rsidRPr="00AE7E26">
        <w:rPr>
          <w:rFonts w:ascii="Calibri" w:hAnsi="Calibri" w:cs="Calibri"/>
          <w:b/>
        </w:rPr>
        <w:t xml:space="preserve"> </w:t>
      </w:r>
      <w:r w:rsidR="00DF23A3" w:rsidRPr="00AE7E26">
        <w:rPr>
          <w:rFonts w:ascii="Calibri" w:hAnsi="Calibri" w:cs="Calibri"/>
          <w:b/>
        </w:rPr>
        <w:t>łączn</w:t>
      </w:r>
      <w:r w:rsidR="000E2B4D" w:rsidRPr="00AE7E26">
        <w:rPr>
          <w:rFonts w:ascii="Calibri" w:hAnsi="Calibri" w:cs="Calibri"/>
          <w:b/>
        </w:rPr>
        <w:t xml:space="preserve">y </w:t>
      </w:r>
      <w:r w:rsidR="00DF23A3" w:rsidRPr="00AE7E26">
        <w:rPr>
          <w:rFonts w:ascii="Calibri" w:hAnsi="Calibri" w:cs="Calibri"/>
          <w:b/>
        </w:rPr>
        <w:t>koszt projektu</w:t>
      </w:r>
      <w:r w:rsidRPr="00AE7E26">
        <w:rPr>
          <w:rFonts w:ascii="Calibri" w:hAnsi="Calibri" w:cs="Calibri"/>
          <w:b/>
        </w:rPr>
        <w:t>, w</w:t>
      </w:r>
      <w:r w:rsidR="00DF23A3" w:rsidRPr="00AE7E26">
        <w:rPr>
          <w:rFonts w:ascii="Calibri" w:hAnsi="Calibri" w:cs="Calibri"/>
          <w:b/>
        </w:rPr>
        <w:t>yrażon</w:t>
      </w:r>
      <w:r w:rsidR="000E2B4D" w:rsidRPr="00AE7E26">
        <w:rPr>
          <w:rFonts w:ascii="Calibri" w:hAnsi="Calibri" w:cs="Calibri"/>
          <w:b/>
        </w:rPr>
        <w:t xml:space="preserve">y </w:t>
      </w:r>
      <w:r w:rsidR="00DF23A3" w:rsidRPr="00AE7E26">
        <w:rPr>
          <w:rFonts w:ascii="Calibri" w:hAnsi="Calibri" w:cs="Calibri"/>
          <w:b/>
        </w:rPr>
        <w:t>w złotych w dniu zawarcia umowy o dofinansowanie</w:t>
      </w:r>
      <w:r w:rsidR="000E2B4D" w:rsidRPr="00AE7E26">
        <w:rPr>
          <w:rFonts w:ascii="Calibri" w:hAnsi="Calibri" w:cs="Calibri"/>
          <w:b/>
        </w:rPr>
        <w:t xml:space="preserve"> przekracza 200 tys</w:t>
      </w:r>
      <w:r w:rsidR="000E6BCB" w:rsidRPr="00AE7E26">
        <w:rPr>
          <w:rFonts w:ascii="Calibri" w:hAnsi="Calibri" w:cs="Calibri"/>
          <w:b/>
        </w:rPr>
        <w:t>.</w:t>
      </w:r>
      <w:r w:rsidR="000E2B4D" w:rsidRPr="00AE7E26">
        <w:rPr>
          <w:rFonts w:ascii="Calibri" w:hAnsi="Calibri" w:cs="Calibri"/>
          <w:b/>
        </w:rPr>
        <w:t xml:space="preserve"> euro</w:t>
      </w:r>
      <w:r w:rsidR="009B44A6" w:rsidRPr="00AE7E26">
        <w:rPr>
          <w:rStyle w:val="Odwoanieprzypisudolnego"/>
          <w:rFonts w:ascii="Calibri" w:hAnsi="Calibri" w:cs="Calibri"/>
          <w:b/>
        </w:rPr>
        <w:footnoteReference w:id="3"/>
      </w:r>
      <w:r w:rsidR="00DF23A3" w:rsidRPr="00AE7E26">
        <w:rPr>
          <w:rFonts w:ascii="Calibri" w:hAnsi="Calibri" w:cs="Calibri"/>
          <w:b/>
        </w:rPr>
        <w:t>.</w:t>
      </w:r>
    </w:p>
    <w:p w14:paraId="3FB90D7F" w14:textId="77777777" w:rsidR="000E2B4D" w:rsidRPr="00AE7E26" w:rsidRDefault="000E2B4D" w:rsidP="00B63FC0">
      <w:pPr>
        <w:spacing w:after="0" w:line="240" w:lineRule="auto"/>
        <w:ind w:left="142"/>
        <w:jc w:val="both"/>
        <w:rPr>
          <w:rFonts w:ascii="Calibri" w:hAnsi="Calibri" w:cs="Calibri"/>
          <w:b/>
        </w:rPr>
      </w:pPr>
    </w:p>
    <w:p w14:paraId="3947A517" w14:textId="77777777" w:rsidR="000E2B4D" w:rsidRPr="00AE7E26" w:rsidRDefault="000E2B4D" w:rsidP="00A41D7F">
      <w:pPr>
        <w:spacing w:after="0" w:line="240" w:lineRule="auto"/>
        <w:jc w:val="both"/>
        <w:rPr>
          <w:rFonts w:ascii="Calibri" w:hAnsi="Calibri" w:cs="Calibri"/>
        </w:rPr>
      </w:pPr>
      <w:r w:rsidRPr="00AE7E26">
        <w:rPr>
          <w:rFonts w:ascii="Calibri" w:hAnsi="Calibri" w:cs="Calibri"/>
        </w:rPr>
        <w:t xml:space="preserve">Projekt, którego </w:t>
      </w:r>
      <w:r w:rsidRPr="00AE7E26">
        <w:rPr>
          <w:rFonts w:ascii="Calibri" w:hAnsi="Calibri" w:cs="Calibri"/>
          <w:b/>
        </w:rPr>
        <w:t>łączny koszt wyrażony w złotych w dniu zawarcia umowy o dofinansowanie nie będzie przekraczać 200 tys</w:t>
      </w:r>
      <w:r w:rsidR="000E6BCB" w:rsidRPr="00AE7E26">
        <w:rPr>
          <w:rFonts w:ascii="Calibri" w:hAnsi="Calibri" w:cs="Calibri"/>
          <w:b/>
        </w:rPr>
        <w:t>.</w:t>
      </w:r>
      <w:r w:rsidRPr="00AE7E26">
        <w:rPr>
          <w:rFonts w:ascii="Calibri" w:hAnsi="Calibri" w:cs="Calibri"/>
          <w:b/>
        </w:rPr>
        <w:t xml:space="preserve"> euro</w:t>
      </w:r>
      <w:r w:rsidR="00571504" w:rsidRPr="00AE7E26">
        <w:rPr>
          <w:rStyle w:val="Odwoanieprzypisudolnego"/>
          <w:rFonts w:ascii="Calibri" w:hAnsi="Calibri" w:cs="Calibri"/>
          <w:b/>
        </w:rPr>
        <w:footnoteReference w:id="4"/>
      </w:r>
      <w:r w:rsidRPr="00AE7E26">
        <w:rPr>
          <w:rFonts w:ascii="Calibri" w:hAnsi="Calibri" w:cs="Calibri"/>
          <w:b/>
        </w:rPr>
        <w:t xml:space="preserve"> </w:t>
      </w:r>
      <w:r w:rsidRPr="00AE7E26">
        <w:rPr>
          <w:rFonts w:ascii="Calibri" w:hAnsi="Calibri" w:cs="Calibri"/>
        </w:rPr>
        <w:t xml:space="preserve">podlega obligatoryjnie </w:t>
      </w:r>
      <w:r w:rsidRPr="00AE7E26">
        <w:rPr>
          <w:rFonts w:ascii="Calibri" w:hAnsi="Calibri" w:cs="Calibri"/>
          <w:b/>
        </w:rPr>
        <w:t>rozliczaniu za pomocą uproszczonych metod rozliczania</w:t>
      </w:r>
      <w:r w:rsidRPr="00AE7E26">
        <w:rPr>
          <w:rFonts w:ascii="Calibri" w:hAnsi="Calibri" w:cs="Calibri"/>
        </w:rPr>
        <w:t xml:space="preserve"> w oparciu o art.53 ust.3 lit.</w:t>
      </w:r>
      <w:r w:rsidR="00A41D7F" w:rsidRPr="00AE7E26">
        <w:rPr>
          <w:rFonts w:ascii="Calibri" w:hAnsi="Calibri" w:cs="Calibri"/>
        </w:rPr>
        <w:t xml:space="preserve"> </w:t>
      </w:r>
      <w:r w:rsidRPr="00AE7E26">
        <w:rPr>
          <w:rFonts w:ascii="Calibri" w:hAnsi="Calibri" w:cs="Calibri"/>
        </w:rPr>
        <w:t>b rozporządzenia ogólnego, tj</w:t>
      </w:r>
      <w:r w:rsidR="00A41D7F" w:rsidRPr="00AE7E26">
        <w:rPr>
          <w:rFonts w:ascii="Calibri" w:hAnsi="Calibri" w:cs="Calibri"/>
        </w:rPr>
        <w:t>.</w:t>
      </w:r>
      <w:r w:rsidRPr="00AE7E26">
        <w:rPr>
          <w:rFonts w:ascii="Calibri" w:hAnsi="Calibri" w:cs="Calibri"/>
        </w:rPr>
        <w:t xml:space="preserve"> projekt budżetu ustalany indywidualnie i uzgadniany ex ante. </w:t>
      </w:r>
    </w:p>
    <w:p w14:paraId="0C954909" w14:textId="77777777" w:rsidR="000E2B4D" w:rsidRPr="00AE7E26" w:rsidRDefault="000E2B4D" w:rsidP="00B63FC0">
      <w:pPr>
        <w:spacing w:after="0" w:line="240" w:lineRule="auto"/>
        <w:ind w:left="142"/>
        <w:jc w:val="both"/>
        <w:rPr>
          <w:rFonts w:ascii="Calibri" w:hAnsi="Calibri" w:cs="Calibri"/>
          <w:b/>
        </w:rPr>
      </w:pPr>
    </w:p>
    <w:p w14:paraId="561FA467" w14:textId="77777777" w:rsidR="0040731E" w:rsidRPr="00AE7E26" w:rsidRDefault="008F616F" w:rsidP="0033198C">
      <w:pPr>
        <w:spacing w:after="0" w:line="240" w:lineRule="auto"/>
        <w:jc w:val="both"/>
        <w:rPr>
          <w:rFonts w:ascii="Calibri" w:hAnsi="Calibri" w:cs="Calibri"/>
        </w:rPr>
      </w:pPr>
      <w:r w:rsidRPr="00AE7E26">
        <w:rPr>
          <w:rFonts w:ascii="Calibri" w:hAnsi="Calibri" w:cs="Calibri"/>
        </w:rPr>
        <w:lastRenderedPageBreak/>
        <w:t xml:space="preserve">Zasady </w:t>
      </w:r>
      <w:r w:rsidR="00E65512" w:rsidRPr="00AE7E26">
        <w:rPr>
          <w:rFonts w:ascii="Calibri" w:hAnsi="Calibri" w:cs="Calibri"/>
        </w:rPr>
        <w:t>przygotowania budżetu w aplikacji WOD2021 dla projektu, którego łączny koszt wyrażony w złotych w dniu zawarcia umowy o dofinansowanie przekraczać będzie 200 tys</w:t>
      </w:r>
      <w:r w:rsidR="00A41D7F" w:rsidRPr="00AE7E26">
        <w:rPr>
          <w:rFonts w:ascii="Calibri" w:hAnsi="Calibri" w:cs="Calibri"/>
        </w:rPr>
        <w:t>.</w:t>
      </w:r>
      <w:r w:rsidR="00E65512" w:rsidRPr="00AE7E26">
        <w:rPr>
          <w:rFonts w:ascii="Calibri" w:hAnsi="Calibri" w:cs="Calibri"/>
        </w:rPr>
        <w:t xml:space="preserve"> euro</w:t>
      </w:r>
      <w:r w:rsidR="00E65512" w:rsidRPr="00AE7E26">
        <w:rPr>
          <w:rFonts w:ascii="Calibri" w:hAnsi="Calibri" w:cs="Calibri"/>
          <w:b/>
        </w:rPr>
        <w:t xml:space="preserve"> </w:t>
      </w:r>
      <w:r w:rsidR="0040731E" w:rsidRPr="00AE7E26">
        <w:rPr>
          <w:rFonts w:ascii="Calibri" w:hAnsi="Calibri" w:cs="Calibri"/>
        </w:rPr>
        <w:t>oraz dla projektu, którego łączny koszt wyrażony w złotych w dniu zawarcia umowy nie będzie przekraczać 200 tys</w:t>
      </w:r>
      <w:r w:rsidR="00A41D7F" w:rsidRPr="00AE7E26">
        <w:rPr>
          <w:rFonts w:ascii="Calibri" w:hAnsi="Calibri" w:cs="Calibri"/>
        </w:rPr>
        <w:t>.</w:t>
      </w:r>
      <w:r w:rsidR="0040731E" w:rsidRPr="00AE7E26">
        <w:rPr>
          <w:rFonts w:ascii="Calibri" w:hAnsi="Calibri" w:cs="Calibri"/>
        </w:rPr>
        <w:t xml:space="preserve"> euro (budżet w oparciu o art.53 ust.3 lit b rozporządzenia ogólnego) </w:t>
      </w:r>
      <w:r w:rsidR="009B44A6" w:rsidRPr="00AE7E26">
        <w:rPr>
          <w:rFonts w:ascii="Calibri" w:hAnsi="Calibri" w:cs="Calibri"/>
        </w:rPr>
        <w:t xml:space="preserve">opisano </w:t>
      </w:r>
      <w:r w:rsidR="009B44A6" w:rsidRPr="00AE7E26">
        <w:rPr>
          <w:rFonts w:ascii="Calibri" w:hAnsi="Calibri" w:cs="Calibri"/>
          <w:u w:val="single"/>
        </w:rPr>
        <w:t xml:space="preserve">w </w:t>
      </w:r>
      <w:r w:rsidR="0040731E" w:rsidRPr="00AE7E26">
        <w:rPr>
          <w:rFonts w:ascii="Calibri" w:hAnsi="Calibri" w:cs="Calibri"/>
          <w:u w:val="single"/>
        </w:rPr>
        <w:t>Załącznik</w:t>
      </w:r>
      <w:r w:rsidR="009B44A6" w:rsidRPr="00AE7E26">
        <w:rPr>
          <w:rFonts w:ascii="Calibri" w:hAnsi="Calibri" w:cs="Calibri"/>
          <w:u w:val="single"/>
        </w:rPr>
        <w:t>u</w:t>
      </w:r>
      <w:r w:rsidR="0040731E" w:rsidRPr="00AE7E26">
        <w:rPr>
          <w:rFonts w:ascii="Calibri" w:hAnsi="Calibri" w:cs="Calibri"/>
          <w:u w:val="single"/>
        </w:rPr>
        <w:t xml:space="preserve"> nr </w:t>
      </w:r>
      <w:r w:rsidR="00D16F6D" w:rsidRPr="00AE7E26">
        <w:rPr>
          <w:rFonts w:ascii="Calibri" w:hAnsi="Calibri" w:cs="Calibri"/>
          <w:u w:val="single"/>
        </w:rPr>
        <w:t>8</w:t>
      </w:r>
      <w:r w:rsidR="0040731E" w:rsidRPr="00AE7E26">
        <w:rPr>
          <w:rFonts w:ascii="Calibri" w:hAnsi="Calibri" w:cs="Calibri"/>
        </w:rPr>
        <w:t xml:space="preserve"> </w:t>
      </w:r>
      <w:r w:rsidR="009B44A6" w:rsidRPr="00AE7E26">
        <w:rPr>
          <w:rFonts w:ascii="Calibri" w:hAnsi="Calibri" w:cs="Calibri"/>
        </w:rPr>
        <w:t xml:space="preserve">do </w:t>
      </w:r>
      <w:r w:rsidR="0040731E" w:rsidRPr="00AE7E26">
        <w:rPr>
          <w:rFonts w:ascii="Calibri" w:hAnsi="Calibri" w:cs="Calibri"/>
        </w:rPr>
        <w:t xml:space="preserve">niniejszego Regulaminu.  </w:t>
      </w:r>
    </w:p>
    <w:p w14:paraId="16F2DDDC" w14:textId="77777777" w:rsidR="00A41D7F" w:rsidRPr="00AE7E26" w:rsidRDefault="00A41D7F" w:rsidP="00537315">
      <w:pPr>
        <w:keepNext/>
        <w:keepLines/>
        <w:spacing w:before="120" w:after="120" w:line="276" w:lineRule="auto"/>
        <w:jc w:val="both"/>
        <w:outlineLvl w:val="3"/>
        <w:rPr>
          <w:rFonts w:ascii="Calibri" w:hAnsi="Calibri" w:cs="Calibri"/>
        </w:rPr>
      </w:pPr>
      <w:r w:rsidRPr="00AE7E26">
        <w:rPr>
          <w:rFonts w:ascii="Calibri" w:hAnsi="Calibri" w:cs="Calibri"/>
          <w:noProof/>
        </w:rPr>
        <mc:AlternateContent>
          <mc:Choice Requires="wps">
            <w:drawing>
              <wp:anchor distT="45720" distB="45720" distL="114300" distR="114300" simplePos="0" relativeHeight="251661312" behindDoc="0" locked="0" layoutInCell="1" allowOverlap="1" wp14:anchorId="6F8FCC05" wp14:editId="7A92DE0A">
                <wp:simplePos x="0" y="0"/>
                <wp:positionH relativeFrom="page">
                  <wp:align>right</wp:align>
                </wp:positionH>
                <wp:positionV relativeFrom="paragraph">
                  <wp:posOffset>353695</wp:posOffset>
                </wp:positionV>
                <wp:extent cx="6991350" cy="27279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27960"/>
                        </a:xfrm>
                        <a:prstGeom prst="rect">
                          <a:avLst/>
                        </a:prstGeom>
                        <a:solidFill>
                          <a:schemeClr val="bg1">
                            <a:lumMod val="85000"/>
                          </a:schemeClr>
                        </a:solidFill>
                        <a:ln w="9525">
                          <a:solidFill>
                            <a:srgbClr val="000000"/>
                          </a:solidFill>
                          <a:miter lim="800000"/>
                          <a:headEnd/>
                          <a:tailEnd/>
                        </a:ln>
                      </wps:spPr>
                      <wps:txbx>
                        <w:txbxContent>
                          <w:p w14:paraId="670867E0" w14:textId="77777777" w:rsidR="00A5270C" w:rsidRPr="00A41D7F" w:rsidRDefault="00A5270C" w:rsidP="00A41D7F">
                            <w:pPr>
                              <w:rPr>
                                <w:rFonts w:ascii="Calibri" w:hAnsi="Calibri" w:cs="Calibri"/>
                              </w:rPr>
                            </w:pPr>
                            <w:r w:rsidRPr="00A41D7F">
                              <w:rPr>
                                <w:rFonts w:ascii="Calibri" w:hAnsi="Calibri" w:cs="Calibri"/>
                              </w:rPr>
                              <w:t xml:space="preserve">Uwaga! </w:t>
                            </w:r>
                          </w:p>
                          <w:p w14:paraId="4885F2D6" w14:textId="77777777" w:rsidR="00A5270C" w:rsidRPr="00A41D7F" w:rsidRDefault="00A5270C"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5C1DC40" w14:textId="77777777" w:rsidR="00A5270C" w:rsidRPr="00A41D7F" w:rsidRDefault="00A5270C"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092B5B4B" w14:textId="77777777" w:rsidR="00A5270C" w:rsidRDefault="00A5270C" w:rsidP="00A41D7F">
                            <w:r>
                              <w:t xml:space="preserve">Całkowite lub częściowe niezrealizowanie zadania i tym samym nieosiągnięcie wartości miernika spowoduje, że kwota ryczałtowa zostanie uznana za niekwalifikowalną. </w:t>
                            </w:r>
                          </w:p>
                          <w:p w14:paraId="5F5A1021" w14:textId="77777777" w:rsidR="00A5270C" w:rsidRDefault="00A5270C" w:rsidP="00A41D7F">
                            <w:r>
                              <w:t>Ponadto miernik zostanie uznany za niezrealizowany, a wydatki w ramach danej kwoty ryczałtowej uznane zostaną za niekwalifikowalne w przypadku rażąco niskiej jakości wykonania zadania</w:t>
                            </w:r>
                            <w:r w:rsidR="00F767B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style="position:absolute;left:0;text-align:left;margin-left:499.3pt;margin-top:27.85pt;width:550.5pt;height:214.8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" fillcolor="#d8d8d8 [2732]">
                <v:textbox>
                  <w:txbxContent>
                    <w:p w:rsidR="00A5270C" w:rsidRPr="00A41D7F" w:rsidRDefault="00A5270C" w:rsidP="00A41D7F">
                      <w:pPr>
                        <w:rPr>
                          <w:rFonts w:ascii="Calibri" w:hAnsi="Calibri" w:cs="Calibri"/>
                        </w:rPr>
                      </w:pPr>
                      <w:r w:rsidRPr="00A41D7F">
                        <w:rPr>
                          <w:rFonts w:ascii="Calibri" w:hAnsi="Calibri" w:cs="Calibri"/>
                        </w:rPr>
                        <w:t xml:space="preserve">Uwaga! </w:t>
                      </w:r>
                    </w:p>
                    <w:p w:rsidR="00A5270C" w:rsidRPr="00A41D7F" w:rsidRDefault="00A5270C"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rsidR="00A5270C" w:rsidRPr="00A41D7F" w:rsidRDefault="00A5270C"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rsidR="00A5270C" w:rsidRDefault="00A5270C" w:rsidP="00A41D7F">
                      <w:r>
                        <w:t xml:space="preserve">Całkowite lub częściowe niezrealizowanie zadania i tym samym nieosiągnięcie wartości miernika spowoduje, że kwota ryczałtowa zostanie uznana za niekwalifikowalną. </w:t>
                      </w:r>
                    </w:p>
                    <w:p w:rsidR="00A5270C" w:rsidRDefault="00A5270C" w:rsidP="00A41D7F">
                      <w:r>
                        <w:t>Ponadto miernik zostanie uznany za niezrealizowany, a wydatki w ramach danej kwoty ryczałtowej uznane zostaną za niekwalifikowalne w przypadku rażąco niskiej jakości wykonania zadania</w:t>
                      </w:r>
                      <w:r w:rsidR="00F767B1">
                        <w:t>.</w:t>
                      </w:r>
                    </w:p>
                  </w:txbxContent>
                </v:textbox>
                <w10:wrap type="square" anchorx="page"/>
              </v:shape>
            </w:pict>
          </mc:Fallback>
        </mc:AlternateContent>
      </w:r>
    </w:p>
    <w:p w14:paraId="7E35FD9C" w14:textId="77777777" w:rsidR="0040731E" w:rsidRPr="00AE7E26" w:rsidRDefault="0068602A" w:rsidP="00A41D7F">
      <w:pPr>
        <w:pStyle w:val="Nagwek2"/>
        <w:rPr>
          <w:rFonts w:eastAsia="Calibri" w:cs="Calibri"/>
          <w:lang w:eastAsia="ja-JP"/>
        </w:rPr>
      </w:pPr>
      <w:bookmarkStart w:id="38" w:name="_Toc193879253"/>
      <w:r w:rsidRPr="00AE7E26">
        <w:rPr>
          <w:rFonts w:cs="Calibri"/>
        </w:rPr>
        <w:t>E</w:t>
      </w:r>
      <w:r w:rsidR="009D4485" w:rsidRPr="00AE7E26">
        <w:rPr>
          <w:rFonts w:eastAsia="Calibri" w:cs="Calibri"/>
          <w:lang w:eastAsia="ja-JP"/>
        </w:rPr>
        <w:t>. Pomoc publiczna</w:t>
      </w:r>
      <w:r w:rsidR="00722AEF" w:rsidRPr="00AE7E26">
        <w:rPr>
          <w:rFonts w:eastAsia="Calibri" w:cs="Calibri"/>
          <w:lang w:eastAsia="ja-JP"/>
        </w:rPr>
        <w:t>/ pomoc de minimis</w:t>
      </w:r>
      <w:r w:rsidR="009D4485" w:rsidRPr="00AE7E26">
        <w:rPr>
          <w:rFonts w:eastAsia="Calibri" w:cs="Calibri"/>
          <w:lang w:eastAsia="ja-JP"/>
        </w:rPr>
        <w:t xml:space="preserve"> w projekcie</w:t>
      </w:r>
      <w:bookmarkEnd w:id="38"/>
    </w:p>
    <w:p w14:paraId="784F4ED1" w14:textId="77777777" w:rsidR="00C302DA" w:rsidRPr="00AE7E26" w:rsidRDefault="00C302DA" w:rsidP="0008020A">
      <w:pPr>
        <w:jc w:val="both"/>
        <w:rPr>
          <w:rFonts w:ascii="Calibri" w:hAnsi="Calibri" w:cs="Calibri"/>
        </w:rPr>
      </w:pPr>
      <w:r w:rsidRPr="00AE7E26">
        <w:rPr>
          <w:rFonts w:ascii="Calibri" w:hAnsi="Calibri" w:cs="Calibri"/>
        </w:rPr>
        <w:t xml:space="preserve">W każdym przypadku należy zbadać i określić czy, a jeśli tak – w jakim zakresie – planowany do objęcia dofinansowaniem </w:t>
      </w:r>
      <w:r w:rsidRPr="00AE7E26">
        <w:rPr>
          <w:rFonts w:ascii="Calibri" w:hAnsi="Calibri" w:cs="Calibri"/>
          <w:b/>
        </w:rPr>
        <w:t>zakres projektu</w:t>
      </w:r>
      <w:r w:rsidRPr="00AE7E26">
        <w:rPr>
          <w:rFonts w:ascii="Calibri" w:hAnsi="Calibri" w:cs="Calibri"/>
        </w:rPr>
        <w:t xml:space="preserve"> stanowi pomoc publiczną w rozumieniu art.107 ust.1 Traktatu o funkcjonowaniu Unii Europejskiej (TFUE). </w:t>
      </w:r>
    </w:p>
    <w:p w14:paraId="158F9F97" w14:textId="77777777" w:rsidR="00C302DA" w:rsidRPr="00AE7E26" w:rsidRDefault="00C302DA" w:rsidP="0008020A">
      <w:pPr>
        <w:spacing w:after="120"/>
        <w:jc w:val="both"/>
        <w:rPr>
          <w:rFonts w:ascii="Calibri" w:hAnsi="Calibri" w:cs="Calibri"/>
          <w:i/>
          <w:shd w:val="clear" w:color="auto" w:fill="FFFFFF"/>
        </w:rPr>
      </w:pPr>
      <w:r w:rsidRPr="00AE7E26">
        <w:rPr>
          <w:rFonts w:ascii="Calibri" w:hAnsi="Calibri" w:cs="Calibri"/>
        </w:rPr>
        <w:t>Zgodnie z przywołanym zapisem TFUE „</w:t>
      </w:r>
      <w:r w:rsidRPr="00AE7E26">
        <w:rPr>
          <w:rFonts w:ascii="Calibri" w:hAnsi="Calibri" w:cs="Calibri"/>
          <w:i/>
          <w:spacing w:val="-1"/>
        </w:rPr>
        <w:t>Z</w:t>
      </w:r>
      <w:r w:rsidRPr="00AE7E26">
        <w:rPr>
          <w:rFonts w:ascii="Calibri" w:hAnsi="Calibri" w:cs="Calibri"/>
          <w:i/>
          <w:spacing w:val="7"/>
        </w:rPr>
        <w:t xml:space="preserve"> </w:t>
      </w:r>
      <w:r w:rsidRPr="00AE7E26">
        <w:rPr>
          <w:rFonts w:ascii="Calibri" w:hAnsi="Calibri" w:cs="Calibri"/>
          <w:i/>
          <w:spacing w:val="-1"/>
        </w:rPr>
        <w:t>zastrzeżeniem</w:t>
      </w:r>
      <w:r w:rsidRPr="00AE7E26">
        <w:rPr>
          <w:rFonts w:ascii="Calibri" w:hAnsi="Calibri" w:cs="Calibri"/>
          <w:i/>
          <w:spacing w:val="59"/>
        </w:rPr>
        <w:t xml:space="preserve"> </w:t>
      </w:r>
      <w:r w:rsidRPr="00AE7E26">
        <w:rPr>
          <w:rFonts w:ascii="Calibri" w:hAnsi="Calibri" w:cs="Calibri"/>
          <w:i/>
          <w:spacing w:val="-1"/>
        </w:rPr>
        <w:t>innych</w:t>
      </w:r>
      <w:r w:rsidRPr="00AE7E26">
        <w:rPr>
          <w:rFonts w:ascii="Calibri" w:hAnsi="Calibri" w:cs="Calibri"/>
          <w:i/>
          <w:spacing w:val="-2"/>
        </w:rPr>
        <w:t xml:space="preserve"> </w:t>
      </w:r>
      <w:r w:rsidRPr="00AE7E26">
        <w:rPr>
          <w:rFonts w:ascii="Calibri" w:hAnsi="Calibri" w:cs="Calibri"/>
          <w:i/>
          <w:spacing w:val="-1"/>
        </w:rPr>
        <w:t>postanowień</w:t>
      </w:r>
      <w:r w:rsidRPr="00AE7E26">
        <w:rPr>
          <w:rFonts w:ascii="Calibri" w:hAnsi="Calibri" w:cs="Calibri"/>
          <w:i/>
          <w:spacing w:val="-2"/>
        </w:rPr>
        <w:t xml:space="preserve"> </w:t>
      </w:r>
      <w:r w:rsidRPr="00AE7E26">
        <w:rPr>
          <w:rFonts w:ascii="Calibri" w:hAnsi="Calibri" w:cs="Calibri"/>
          <w:i/>
          <w:spacing w:val="-1"/>
        </w:rPr>
        <w:t>przewidzianych</w:t>
      </w:r>
      <w:r w:rsidRPr="00AE7E26">
        <w:rPr>
          <w:rFonts w:ascii="Calibri" w:hAnsi="Calibri" w:cs="Calibri"/>
          <w:i/>
          <w:spacing w:val="-2"/>
        </w:rPr>
        <w:t xml:space="preserve"> </w:t>
      </w:r>
      <w:r w:rsidRPr="00AE7E26">
        <w:rPr>
          <w:rFonts w:ascii="Calibri" w:hAnsi="Calibri" w:cs="Calibri"/>
          <w:i/>
        </w:rPr>
        <w:t>w</w:t>
      </w:r>
      <w:r w:rsidRPr="00AE7E26">
        <w:rPr>
          <w:rFonts w:ascii="Calibri" w:hAnsi="Calibri" w:cs="Calibri"/>
          <w:i/>
          <w:spacing w:val="-2"/>
        </w:rPr>
        <w:t xml:space="preserve"> </w:t>
      </w:r>
      <w:r w:rsidRPr="00AE7E26">
        <w:rPr>
          <w:rFonts w:ascii="Calibri" w:hAnsi="Calibri" w:cs="Calibri"/>
          <w:i/>
          <w:spacing w:val="-1"/>
        </w:rPr>
        <w:t>Traktatach,</w:t>
      </w:r>
      <w:r w:rsidRPr="00AE7E26">
        <w:rPr>
          <w:rFonts w:ascii="Calibri" w:hAnsi="Calibri" w:cs="Calibri"/>
          <w:i/>
          <w:spacing w:val="-2"/>
        </w:rPr>
        <w:t xml:space="preserve"> </w:t>
      </w:r>
      <w:r w:rsidRPr="00AE7E26">
        <w:rPr>
          <w:rFonts w:ascii="Calibri" w:hAnsi="Calibri" w:cs="Calibri"/>
          <w:i/>
          <w:spacing w:val="-1"/>
        </w:rPr>
        <w:t>wszelka</w:t>
      </w:r>
      <w:r w:rsidRPr="00AE7E26">
        <w:rPr>
          <w:rFonts w:ascii="Calibri" w:hAnsi="Calibri" w:cs="Calibri"/>
          <w:i/>
          <w:spacing w:val="-2"/>
        </w:rPr>
        <w:t xml:space="preserve"> </w:t>
      </w:r>
      <w:r w:rsidRPr="00AE7E26">
        <w:rPr>
          <w:rFonts w:ascii="Calibri" w:hAnsi="Calibri" w:cs="Calibri"/>
          <w:i/>
          <w:spacing w:val="-1"/>
        </w:rPr>
        <w:t>pomoc przyznawana</w:t>
      </w:r>
      <w:r w:rsidRPr="00AE7E26">
        <w:rPr>
          <w:rFonts w:ascii="Calibri" w:hAnsi="Calibri" w:cs="Calibri"/>
          <w:i/>
          <w:spacing w:val="-4"/>
        </w:rPr>
        <w:t xml:space="preserve"> </w:t>
      </w:r>
      <w:r w:rsidRPr="00AE7E26">
        <w:rPr>
          <w:rFonts w:ascii="Calibri" w:hAnsi="Calibri" w:cs="Calibri"/>
          <w:i/>
          <w:spacing w:val="-1"/>
        </w:rPr>
        <w:t>przez</w:t>
      </w:r>
      <w:r w:rsidRPr="00AE7E26">
        <w:rPr>
          <w:rFonts w:ascii="Calibri" w:hAnsi="Calibri" w:cs="Calibri"/>
          <w:i/>
          <w:spacing w:val="-2"/>
        </w:rPr>
        <w:t xml:space="preserve"> </w:t>
      </w:r>
      <w:r w:rsidRPr="00AE7E26">
        <w:rPr>
          <w:rFonts w:ascii="Calibri" w:hAnsi="Calibri" w:cs="Calibri"/>
          <w:i/>
          <w:spacing w:val="-1"/>
        </w:rPr>
        <w:t>Państwo</w:t>
      </w:r>
      <w:r w:rsidRPr="00AE7E26">
        <w:rPr>
          <w:rFonts w:ascii="Calibri" w:hAnsi="Calibri" w:cs="Calibri"/>
          <w:i/>
          <w:spacing w:val="89"/>
        </w:rPr>
        <w:t xml:space="preserve"> </w:t>
      </w:r>
      <w:r w:rsidRPr="00AE7E26">
        <w:rPr>
          <w:rFonts w:ascii="Calibri" w:hAnsi="Calibri" w:cs="Calibri"/>
          <w:i/>
          <w:spacing w:val="-1"/>
        </w:rPr>
        <w:t>Członkowskie</w:t>
      </w:r>
      <w:r w:rsidRPr="00AE7E26">
        <w:rPr>
          <w:rFonts w:ascii="Calibri" w:hAnsi="Calibri" w:cs="Calibri"/>
          <w:i/>
          <w:spacing w:val="12"/>
        </w:rPr>
        <w:t xml:space="preserve"> </w:t>
      </w:r>
      <w:r w:rsidRPr="00AE7E26">
        <w:rPr>
          <w:rFonts w:ascii="Calibri" w:hAnsi="Calibri" w:cs="Calibri"/>
          <w:i/>
          <w:spacing w:val="-1"/>
        </w:rPr>
        <w:t>lub</w:t>
      </w:r>
      <w:r w:rsidRPr="00AE7E26">
        <w:rPr>
          <w:rFonts w:ascii="Calibri" w:hAnsi="Calibri" w:cs="Calibri"/>
          <w:i/>
          <w:spacing w:val="12"/>
        </w:rPr>
        <w:t xml:space="preserve"> </w:t>
      </w:r>
      <w:r w:rsidRPr="00AE7E26">
        <w:rPr>
          <w:rFonts w:ascii="Calibri" w:hAnsi="Calibri" w:cs="Calibri"/>
          <w:i/>
          <w:spacing w:val="-1"/>
        </w:rPr>
        <w:t>przy</w:t>
      </w:r>
      <w:r w:rsidRPr="00AE7E26">
        <w:rPr>
          <w:rFonts w:ascii="Calibri" w:hAnsi="Calibri" w:cs="Calibri"/>
          <w:i/>
          <w:spacing w:val="12"/>
        </w:rPr>
        <w:t xml:space="preserve"> </w:t>
      </w:r>
      <w:r w:rsidRPr="00AE7E26">
        <w:rPr>
          <w:rFonts w:ascii="Calibri" w:hAnsi="Calibri" w:cs="Calibri"/>
          <w:i/>
          <w:spacing w:val="-1"/>
        </w:rPr>
        <w:t>użyciu</w:t>
      </w:r>
      <w:r w:rsidRPr="00AE7E26">
        <w:rPr>
          <w:rFonts w:ascii="Calibri" w:hAnsi="Calibri" w:cs="Calibri"/>
          <w:i/>
          <w:spacing w:val="12"/>
        </w:rPr>
        <w:t xml:space="preserve"> </w:t>
      </w:r>
      <w:r w:rsidRPr="00AE7E26">
        <w:rPr>
          <w:rFonts w:ascii="Calibri" w:hAnsi="Calibri" w:cs="Calibri"/>
          <w:i/>
          <w:spacing w:val="-1"/>
        </w:rPr>
        <w:t>zasobów</w:t>
      </w:r>
      <w:r w:rsidRPr="00AE7E26">
        <w:rPr>
          <w:rFonts w:ascii="Calibri" w:hAnsi="Calibri" w:cs="Calibri"/>
          <w:i/>
          <w:spacing w:val="12"/>
        </w:rPr>
        <w:t xml:space="preserve"> </w:t>
      </w:r>
      <w:r w:rsidRPr="00AE7E26">
        <w:rPr>
          <w:rFonts w:ascii="Calibri" w:hAnsi="Calibri" w:cs="Calibri"/>
          <w:i/>
          <w:spacing w:val="-1"/>
        </w:rPr>
        <w:t>państwowych</w:t>
      </w:r>
      <w:r w:rsidRPr="00AE7E26">
        <w:rPr>
          <w:rFonts w:ascii="Calibri" w:hAnsi="Calibri" w:cs="Calibri"/>
          <w:i/>
          <w:spacing w:val="12"/>
        </w:rPr>
        <w:t xml:space="preserve"> </w:t>
      </w:r>
      <w:r w:rsidRPr="00AE7E26">
        <w:rPr>
          <w:rFonts w:ascii="Calibri" w:hAnsi="Calibri" w:cs="Calibri"/>
          <w:i/>
        </w:rPr>
        <w:t>w</w:t>
      </w:r>
      <w:r w:rsidRPr="00AE7E26">
        <w:rPr>
          <w:rFonts w:ascii="Calibri" w:hAnsi="Calibri" w:cs="Calibri"/>
          <w:i/>
          <w:spacing w:val="12"/>
        </w:rPr>
        <w:t xml:space="preserve"> </w:t>
      </w:r>
      <w:r w:rsidRPr="00AE7E26">
        <w:rPr>
          <w:rFonts w:ascii="Calibri" w:hAnsi="Calibri" w:cs="Calibri"/>
          <w:i/>
          <w:spacing w:val="-1"/>
        </w:rPr>
        <w:t>jakiejkolwiek</w:t>
      </w:r>
      <w:r w:rsidRPr="00AE7E26">
        <w:rPr>
          <w:rFonts w:ascii="Calibri" w:hAnsi="Calibri" w:cs="Calibri"/>
          <w:i/>
          <w:spacing w:val="12"/>
        </w:rPr>
        <w:t xml:space="preserve"> </w:t>
      </w:r>
      <w:r w:rsidRPr="00AE7E26">
        <w:rPr>
          <w:rFonts w:ascii="Calibri" w:hAnsi="Calibri" w:cs="Calibri"/>
          <w:i/>
          <w:spacing w:val="-1"/>
        </w:rPr>
        <w:t>formie,</w:t>
      </w:r>
      <w:r w:rsidRPr="00AE7E26">
        <w:rPr>
          <w:rFonts w:ascii="Calibri" w:hAnsi="Calibri" w:cs="Calibri"/>
          <w:i/>
          <w:spacing w:val="12"/>
        </w:rPr>
        <w:t xml:space="preserve"> </w:t>
      </w:r>
      <w:r w:rsidRPr="00AE7E26">
        <w:rPr>
          <w:rFonts w:ascii="Calibri" w:hAnsi="Calibri" w:cs="Calibri"/>
          <w:i/>
        </w:rPr>
        <w:t>która</w:t>
      </w:r>
      <w:r w:rsidRPr="00AE7E26">
        <w:rPr>
          <w:rFonts w:ascii="Calibri" w:hAnsi="Calibri" w:cs="Calibri"/>
          <w:i/>
          <w:spacing w:val="12"/>
        </w:rPr>
        <w:t xml:space="preserve"> </w:t>
      </w:r>
      <w:r w:rsidRPr="00AE7E26">
        <w:rPr>
          <w:rFonts w:ascii="Calibri" w:hAnsi="Calibri" w:cs="Calibri"/>
          <w:i/>
          <w:spacing w:val="-1"/>
        </w:rPr>
        <w:t>zakłóca</w:t>
      </w:r>
      <w:r w:rsidRPr="00AE7E26">
        <w:rPr>
          <w:rFonts w:ascii="Calibri" w:hAnsi="Calibri" w:cs="Calibri"/>
          <w:i/>
          <w:spacing w:val="12"/>
        </w:rPr>
        <w:t xml:space="preserve"> </w:t>
      </w:r>
      <w:r w:rsidRPr="00AE7E26">
        <w:rPr>
          <w:rFonts w:ascii="Calibri" w:hAnsi="Calibri" w:cs="Calibri"/>
          <w:i/>
          <w:spacing w:val="-1"/>
        </w:rPr>
        <w:t>lub</w:t>
      </w:r>
      <w:r w:rsidRPr="00AE7E26">
        <w:rPr>
          <w:rFonts w:ascii="Calibri" w:hAnsi="Calibri" w:cs="Calibri"/>
          <w:i/>
          <w:spacing w:val="77"/>
        </w:rPr>
        <w:t xml:space="preserve"> </w:t>
      </w:r>
      <w:r w:rsidRPr="00AE7E26">
        <w:rPr>
          <w:rFonts w:ascii="Calibri" w:hAnsi="Calibri" w:cs="Calibri"/>
          <w:i/>
          <w:spacing w:val="-1"/>
        </w:rPr>
        <w:t>grozi</w:t>
      </w:r>
      <w:r w:rsidRPr="00AE7E26">
        <w:rPr>
          <w:rFonts w:ascii="Calibri" w:hAnsi="Calibri" w:cs="Calibri"/>
          <w:i/>
          <w:spacing w:val="26"/>
        </w:rPr>
        <w:t xml:space="preserve"> </w:t>
      </w:r>
      <w:r w:rsidRPr="00AE7E26">
        <w:rPr>
          <w:rFonts w:ascii="Calibri" w:hAnsi="Calibri" w:cs="Calibri"/>
          <w:i/>
          <w:spacing w:val="-1"/>
        </w:rPr>
        <w:t>zakłóceniem</w:t>
      </w:r>
      <w:r w:rsidRPr="00AE7E26">
        <w:rPr>
          <w:rFonts w:ascii="Calibri" w:hAnsi="Calibri" w:cs="Calibri"/>
          <w:i/>
          <w:spacing w:val="27"/>
        </w:rPr>
        <w:t xml:space="preserve"> </w:t>
      </w:r>
      <w:r w:rsidRPr="00AE7E26">
        <w:rPr>
          <w:rFonts w:ascii="Calibri" w:hAnsi="Calibri" w:cs="Calibri"/>
          <w:i/>
          <w:spacing w:val="-1"/>
        </w:rPr>
        <w:t>konkurencji</w:t>
      </w:r>
      <w:r w:rsidRPr="00AE7E26">
        <w:rPr>
          <w:rFonts w:ascii="Calibri" w:hAnsi="Calibri" w:cs="Calibri"/>
          <w:i/>
          <w:spacing w:val="27"/>
        </w:rPr>
        <w:t xml:space="preserve"> </w:t>
      </w:r>
      <w:r w:rsidRPr="00AE7E26">
        <w:rPr>
          <w:rFonts w:ascii="Calibri" w:hAnsi="Calibri" w:cs="Calibri"/>
          <w:i/>
          <w:spacing w:val="-1"/>
        </w:rPr>
        <w:t>poprzez</w:t>
      </w:r>
      <w:r w:rsidRPr="00AE7E26">
        <w:rPr>
          <w:rFonts w:ascii="Calibri" w:hAnsi="Calibri" w:cs="Calibri"/>
          <w:i/>
          <w:spacing w:val="27"/>
        </w:rPr>
        <w:t xml:space="preserve"> </w:t>
      </w:r>
      <w:r w:rsidRPr="00AE7E26">
        <w:rPr>
          <w:rFonts w:ascii="Calibri" w:hAnsi="Calibri" w:cs="Calibri"/>
          <w:i/>
          <w:spacing w:val="-1"/>
        </w:rPr>
        <w:t>sprzyjanie</w:t>
      </w:r>
      <w:r w:rsidRPr="00AE7E26">
        <w:rPr>
          <w:rFonts w:ascii="Calibri" w:hAnsi="Calibri" w:cs="Calibri"/>
          <w:i/>
          <w:spacing w:val="27"/>
        </w:rPr>
        <w:t xml:space="preserve"> </w:t>
      </w:r>
      <w:r w:rsidRPr="00AE7E26">
        <w:rPr>
          <w:rFonts w:ascii="Calibri" w:hAnsi="Calibri" w:cs="Calibri"/>
          <w:i/>
          <w:spacing w:val="-1"/>
        </w:rPr>
        <w:t>niektórym</w:t>
      </w:r>
      <w:r w:rsidRPr="00AE7E26">
        <w:rPr>
          <w:rFonts w:ascii="Calibri" w:hAnsi="Calibri" w:cs="Calibri"/>
          <w:i/>
          <w:spacing w:val="27"/>
        </w:rPr>
        <w:t xml:space="preserve"> </w:t>
      </w:r>
      <w:r w:rsidRPr="00AE7E26">
        <w:rPr>
          <w:rFonts w:ascii="Calibri" w:hAnsi="Calibri" w:cs="Calibri"/>
          <w:i/>
          <w:spacing w:val="-1"/>
        </w:rPr>
        <w:t>przedsiębiorstwom</w:t>
      </w:r>
      <w:r w:rsidRPr="00AE7E26">
        <w:rPr>
          <w:rFonts w:ascii="Calibri" w:hAnsi="Calibri" w:cs="Calibri"/>
          <w:i/>
          <w:spacing w:val="27"/>
        </w:rPr>
        <w:t xml:space="preserve"> </w:t>
      </w:r>
      <w:r w:rsidRPr="00AE7E26">
        <w:rPr>
          <w:rFonts w:ascii="Calibri" w:hAnsi="Calibri" w:cs="Calibri"/>
          <w:i/>
          <w:spacing w:val="-1"/>
        </w:rPr>
        <w:t>lub</w:t>
      </w:r>
      <w:r w:rsidRPr="00AE7E26">
        <w:rPr>
          <w:rFonts w:ascii="Calibri" w:hAnsi="Calibri" w:cs="Calibri"/>
          <w:i/>
          <w:spacing w:val="27"/>
        </w:rPr>
        <w:t xml:space="preserve"> </w:t>
      </w:r>
      <w:r w:rsidRPr="00AE7E26">
        <w:rPr>
          <w:rFonts w:ascii="Calibri" w:hAnsi="Calibri" w:cs="Calibri"/>
          <w:i/>
          <w:spacing w:val="-1"/>
        </w:rPr>
        <w:t>produkcji</w:t>
      </w:r>
      <w:r w:rsidRPr="00AE7E26">
        <w:rPr>
          <w:rFonts w:ascii="Calibri" w:hAnsi="Calibri" w:cs="Calibri"/>
          <w:i/>
        </w:rPr>
        <w:t xml:space="preserve"> </w:t>
      </w:r>
      <w:r w:rsidRPr="00AE7E26">
        <w:rPr>
          <w:rFonts w:ascii="Calibri" w:hAnsi="Calibri" w:cs="Calibri"/>
          <w:i/>
          <w:shd w:val="clear" w:color="auto" w:fill="FFFFFF"/>
        </w:rPr>
        <w:t>niektórych towarów, jest niezgodna z rynkiem wewnętrznym w zakresie, w jakim wpływa na wymianę handlową między Państwami Członkowskimi”.</w:t>
      </w:r>
    </w:p>
    <w:p w14:paraId="41EA1A7A" w14:textId="77777777" w:rsidR="00C302DA" w:rsidRPr="00AE7E26" w:rsidRDefault="00C302DA" w:rsidP="00C302DA">
      <w:pPr>
        <w:spacing w:after="120" w:line="276" w:lineRule="auto"/>
        <w:jc w:val="both"/>
        <w:rPr>
          <w:rFonts w:ascii="Calibri" w:hAnsi="Calibri" w:cs="Calibri"/>
        </w:rPr>
      </w:pPr>
      <w:r w:rsidRPr="00AE7E26">
        <w:rPr>
          <w:rFonts w:ascii="Calibri" w:hAnsi="Calibri" w:cs="Calibri"/>
        </w:rPr>
        <w:t xml:space="preserve">Zgodnie z TFUE , wsparcie dla podmiotu prowadzącego działalność gospodarczą stanowi pomoc publiczną, jeżeli jednocześnie spełnione są następujące przesłanki: </w:t>
      </w:r>
    </w:p>
    <w:p w14:paraId="4D06A41E" w14:textId="77777777" w:rsidR="00C302DA" w:rsidRPr="00AE7E26" w:rsidRDefault="00C302DA" w:rsidP="006C4C78">
      <w:pPr>
        <w:pStyle w:val="Akapitzlist"/>
        <w:numPr>
          <w:ilvl w:val="0"/>
          <w:numId w:val="42"/>
        </w:numPr>
        <w:spacing w:after="120" w:line="276" w:lineRule="auto"/>
        <w:jc w:val="both"/>
        <w:rPr>
          <w:rFonts w:ascii="Calibri" w:hAnsi="Calibri" w:cs="Calibri"/>
        </w:rPr>
      </w:pPr>
      <w:r w:rsidRPr="00AE7E26">
        <w:rPr>
          <w:rFonts w:ascii="Calibri" w:hAnsi="Calibri" w:cs="Calibri"/>
        </w:rPr>
        <w:t xml:space="preserve">udzielane jest ono z budżetu państwa lub z innych środków publicznych, </w:t>
      </w:r>
    </w:p>
    <w:p w14:paraId="12D2FF06" w14:textId="77777777" w:rsidR="00C302DA" w:rsidRPr="00AE7E26" w:rsidRDefault="00C302DA" w:rsidP="006C4C78">
      <w:pPr>
        <w:pStyle w:val="Akapitzlist"/>
        <w:numPr>
          <w:ilvl w:val="0"/>
          <w:numId w:val="42"/>
        </w:numPr>
        <w:spacing w:after="120" w:line="276" w:lineRule="auto"/>
        <w:jc w:val="both"/>
        <w:rPr>
          <w:rFonts w:ascii="Calibri" w:hAnsi="Calibri" w:cs="Calibri"/>
        </w:rPr>
      </w:pPr>
      <w:r w:rsidRPr="00AE7E26">
        <w:rPr>
          <w:rFonts w:ascii="Calibri" w:hAnsi="Calibri" w:cs="Calibri"/>
        </w:rPr>
        <w:t xml:space="preserve">przedsiębiorstwo uzyskuje przysporzenie na warunkach korzystniejszych od oferowanych na rynku, </w:t>
      </w:r>
    </w:p>
    <w:p w14:paraId="438E40C7" w14:textId="77777777" w:rsidR="00C302DA" w:rsidRPr="00AE7E26" w:rsidRDefault="00C302DA" w:rsidP="006C4C78">
      <w:pPr>
        <w:pStyle w:val="Akapitzlist"/>
        <w:numPr>
          <w:ilvl w:val="0"/>
          <w:numId w:val="42"/>
        </w:numPr>
        <w:spacing w:after="120" w:line="276" w:lineRule="auto"/>
        <w:jc w:val="both"/>
        <w:rPr>
          <w:rFonts w:ascii="Calibri" w:hAnsi="Calibri" w:cs="Calibri"/>
        </w:rPr>
      </w:pPr>
      <w:r w:rsidRPr="00AE7E26">
        <w:rPr>
          <w:rFonts w:ascii="Calibri" w:hAnsi="Calibri" w:cs="Calibri"/>
        </w:rPr>
        <w:t xml:space="preserve">ma charakter selektywny (uprzywilejowuje określone przedsiębiorstwo lub przedsiębiorstwa albo produkcję określonych towarów), </w:t>
      </w:r>
    </w:p>
    <w:p w14:paraId="4357E397" w14:textId="77777777" w:rsidR="00C302DA" w:rsidRPr="00AE7E26" w:rsidRDefault="00C302DA" w:rsidP="006C4C78">
      <w:pPr>
        <w:pStyle w:val="Akapitzlist"/>
        <w:numPr>
          <w:ilvl w:val="0"/>
          <w:numId w:val="42"/>
        </w:numPr>
        <w:spacing w:after="120" w:line="276" w:lineRule="auto"/>
        <w:jc w:val="both"/>
        <w:rPr>
          <w:rFonts w:ascii="Calibri" w:hAnsi="Calibri" w:cs="Calibri"/>
        </w:rPr>
      </w:pPr>
      <w:r w:rsidRPr="00AE7E26">
        <w:rPr>
          <w:rFonts w:ascii="Calibri" w:hAnsi="Calibri" w:cs="Calibri"/>
        </w:rPr>
        <w:t xml:space="preserve">grozi zakłóceniem lub zakłóca konkurencję oraz wpływa na wymianę handlową między państwami członkowskimi UE. </w:t>
      </w:r>
    </w:p>
    <w:p w14:paraId="1DC2F4C5" w14:textId="77777777" w:rsidR="0049691A" w:rsidRPr="00AE7E26" w:rsidRDefault="0049691A" w:rsidP="0049691A">
      <w:pPr>
        <w:spacing w:after="120"/>
        <w:jc w:val="both"/>
        <w:rPr>
          <w:rFonts w:ascii="Calibri" w:hAnsi="Calibri" w:cs="Calibri"/>
        </w:rPr>
      </w:pPr>
      <w:r w:rsidRPr="00AE7E26">
        <w:rPr>
          <w:rFonts w:ascii="Calibri" w:hAnsi="Calibri" w:cs="Calibri"/>
        </w:rPr>
        <w:t xml:space="preserve">W przypadku, gdy </w:t>
      </w:r>
      <w:r w:rsidRPr="00AE7E26">
        <w:rPr>
          <w:rFonts w:ascii="Calibri" w:hAnsi="Calibri" w:cs="Calibri"/>
          <w:b/>
        </w:rPr>
        <w:t>wszystkie powyższe przesłanki są spełnione łącznie</w:t>
      </w:r>
      <w:r w:rsidRPr="00AE7E26">
        <w:rPr>
          <w:rFonts w:ascii="Calibri" w:hAnsi="Calibri" w:cs="Calibri"/>
        </w:rPr>
        <w:t xml:space="preserve"> </w:t>
      </w:r>
      <w:r w:rsidRPr="00AE7E26">
        <w:rPr>
          <w:rFonts w:ascii="Calibri" w:hAnsi="Calibri" w:cs="Calibri"/>
          <w:b/>
        </w:rPr>
        <w:t>wsparcie stanowi pomoc publiczną.</w:t>
      </w:r>
      <w:r w:rsidRPr="00AE7E26">
        <w:rPr>
          <w:rFonts w:ascii="Calibri" w:hAnsi="Calibri" w:cs="Calibri"/>
        </w:rPr>
        <w:t xml:space="preserve"> Powyższe oznacza, że niewystępowanie przynajmniej jednej z przesłanek sprawia, że wsparcie nie jest pomocą publiczną.</w:t>
      </w:r>
    </w:p>
    <w:p w14:paraId="5B34E608" w14:textId="77777777" w:rsidR="00C302DA" w:rsidRPr="00AE7E26" w:rsidRDefault="00C302DA" w:rsidP="00C302DA">
      <w:pPr>
        <w:spacing w:after="200" w:line="276" w:lineRule="auto"/>
        <w:jc w:val="both"/>
        <w:rPr>
          <w:rFonts w:ascii="Calibri" w:hAnsi="Calibri" w:cs="Calibri"/>
        </w:rPr>
      </w:pPr>
      <w:r w:rsidRPr="00AE7E26">
        <w:rPr>
          <w:rFonts w:ascii="Calibri" w:hAnsi="Calibri" w:cs="Calibri"/>
        </w:rPr>
        <w:t xml:space="preserve">W przypadku, gdy w ramach projektu zostanie zidentyfikowana </w:t>
      </w:r>
      <w:r w:rsidRPr="00AE7E26">
        <w:rPr>
          <w:rFonts w:ascii="Calibri" w:hAnsi="Calibri" w:cs="Calibri"/>
          <w:b/>
        </w:rPr>
        <w:t>pomoc de minimis</w:t>
      </w:r>
      <w:r w:rsidRPr="00AE7E26">
        <w:rPr>
          <w:rFonts w:ascii="Calibri" w:hAnsi="Calibri" w:cs="Calibri"/>
        </w:rPr>
        <w:t>, przeanalizowania wymagają wszystkie warunki dopuszczalności wskazanego przeznaczenia pomocy, które wynikają z przepisów prawa UE i krajowego, regulujących to przeznaczenie pomocy.</w:t>
      </w:r>
    </w:p>
    <w:p w14:paraId="1769B127" w14:textId="77777777" w:rsidR="00C302DA" w:rsidRPr="00AE7E26" w:rsidRDefault="00C302DA" w:rsidP="00C302DA">
      <w:pPr>
        <w:spacing w:after="200" w:line="276" w:lineRule="auto"/>
        <w:jc w:val="both"/>
        <w:rPr>
          <w:rFonts w:ascii="Calibri" w:hAnsi="Calibri" w:cs="Calibri"/>
        </w:rPr>
      </w:pPr>
      <w:r w:rsidRPr="00AE7E26">
        <w:rPr>
          <w:rFonts w:ascii="Calibri" w:hAnsi="Calibri" w:cs="Calibri"/>
        </w:rPr>
        <w:t xml:space="preserve">Pomoc de minimis udzielana będzie zgodnie z niżej wymienionymi przepisami UE i krajowymi:  </w:t>
      </w:r>
    </w:p>
    <w:p w14:paraId="4CBDDC64" w14:textId="77777777" w:rsidR="00C302DA" w:rsidRPr="00AE7E26" w:rsidRDefault="00C302DA" w:rsidP="006C4C78">
      <w:pPr>
        <w:pStyle w:val="Akapitzlist"/>
        <w:numPr>
          <w:ilvl w:val="0"/>
          <w:numId w:val="43"/>
        </w:numPr>
        <w:spacing w:after="200" w:line="276" w:lineRule="auto"/>
        <w:jc w:val="both"/>
        <w:rPr>
          <w:rFonts w:ascii="Calibri" w:hAnsi="Calibri" w:cs="Calibri"/>
        </w:rPr>
      </w:pPr>
      <w:r w:rsidRPr="00AE7E26">
        <w:rPr>
          <w:rFonts w:ascii="Calibri" w:hAnsi="Calibri" w:cs="Calibri"/>
        </w:rPr>
        <w:t>Unijna podstawa prawna:</w:t>
      </w:r>
    </w:p>
    <w:p w14:paraId="2ABCBD26" w14:textId="77777777" w:rsidR="00C302DA" w:rsidRPr="00AE7E26" w:rsidRDefault="00C302DA" w:rsidP="006C4C78">
      <w:pPr>
        <w:pStyle w:val="Akapitzlist"/>
        <w:numPr>
          <w:ilvl w:val="0"/>
          <w:numId w:val="44"/>
        </w:numPr>
        <w:spacing w:after="0" w:line="276" w:lineRule="auto"/>
        <w:contextualSpacing w:val="0"/>
        <w:jc w:val="both"/>
        <w:rPr>
          <w:rFonts w:ascii="Calibri" w:hAnsi="Calibri" w:cs="Calibri"/>
        </w:rPr>
      </w:pPr>
      <w:r w:rsidRPr="00AE7E26">
        <w:rPr>
          <w:rFonts w:ascii="Calibri" w:hAnsi="Calibri" w:cs="Calibri"/>
        </w:rPr>
        <w:lastRenderedPageBreak/>
        <w:t>Rozporządzenie Komisji (UE) 2023/2831 z dnia 13 grudnia 2023 r. w sprawie stosowania art. 107 i 108 Traktatu o funkcjonowaniu Unii Europejskiej do pomocy de minimis (Dz. Urz. UE L z 15.12.2023),</w:t>
      </w:r>
    </w:p>
    <w:p w14:paraId="25B125F6" w14:textId="77777777" w:rsidR="00C302DA" w:rsidRPr="00AE7E26" w:rsidRDefault="00C302DA" w:rsidP="006C4C78">
      <w:pPr>
        <w:pStyle w:val="Akapitzlist"/>
        <w:numPr>
          <w:ilvl w:val="0"/>
          <w:numId w:val="43"/>
        </w:numPr>
        <w:spacing w:after="0" w:line="276" w:lineRule="auto"/>
        <w:rPr>
          <w:rFonts w:ascii="Calibri" w:hAnsi="Calibri" w:cs="Calibri"/>
        </w:rPr>
      </w:pPr>
      <w:r w:rsidRPr="00AE7E26">
        <w:rPr>
          <w:rFonts w:ascii="Calibri" w:hAnsi="Calibri" w:cs="Calibri"/>
        </w:rPr>
        <w:t>Krajowa podstawa prawna:</w:t>
      </w:r>
    </w:p>
    <w:p w14:paraId="180A08F7" w14:textId="77777777" w:rsidR="0040731E" w:rsidRPr="00AE7E26" w:rsidRDefault="00C302DA" w:rsidP="006C4C78">
      <w:pPr>
        <w:pStyle w:val="Akapitzlist"/>
        <w:numPr>
          <w:ilvl w:val="0"/>
          <w:numId w:val="44"/>
        </w:numPr>
        <w:spacing w:after="0" w:line="276" w:lineRule="auto"/>
        <w:contextualSpacing w:val="0"/>
        <w:rPr>
          <w:rFonts w:ascii="Calibri" w:hAnsi="Calibri" w:cs="Calibri"/>
        </w:rPr>
      </w:pPr>
      <w:r w:rsidRPr="00AE7E26">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5406A0DB" w14:textId="77777777" w:rsidR="00834FEF" w:rsidRPr="00AE7E26" w:rsidRDefault="00086758" w:rsidP="00086758">
      <w:pPr>
        <w:spacing w:before="120"/>
        <w:jc w:val="both"/>
        <w:rPr>
          <w:rFonts w:ascii="Calibri" w:hAnsi="Calibri" w:cs="Calibri"/>
        </w:rPr>
      </w:pPr>
      <w:r w:rsidRPr="00AE7E26">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58514F" w:rsidRPr="00AE7E26">
        <w:rPr>
          <w:rFonts w:ascii="Calibri" w:hAnsi="Calibri" w:cs="Calibri"/>
        </w:rPr>
        <w:t>inwestycje,</w:t>
      </w:r>
      <w:r w:rsidRPr="00AE7E26">
        <w:rPr>
          <w:rFonts w:ascii="Calibri" w:hAnsi="Calibri" w:cs="Calibri"/>
        </w:rPr>
        <w:t xml:space="preserve"> ale także w formie zwolnień podatkowych czy umorzenia odsetek ZUS i innych.</w:t>
      </w:r>
    </w:p>
    <w:p w14:paraId="1D55C315" w14:textId="77777777" w:rsidR="00B55EEA" w:rsidRPr="00AE7E26" w:rsidRDefault="0068602A" w:rsidP="00A41D7F">
      <w:pPr>
        <w:pStyle w:val="Nagwek2"/>
        <w:rPr>
          <w:rFonts w:eastAsia="Calibri" w:cs="Calibri"/>
          <w:lang w:eastAsia="ja-JP"/>
        </w:rPr>
      </w:pPr>
      <w:bookmarkStart w:id="39" w:name="_Toc193879254"/>
      <w:r w:rsidRPr="00AE7E26">
        <w:rPr>
          <w:rFonts w:cs="Calibri"/>
        </w:rPr>
        <w:t>F</w:t>
      </w:r>
      <w:r w:rsidR="00B55EEA" w:rsidRPr="00AE7E26">
        <w:rPr>
          <w:rFonts w:eastAsia="Calibri" w:cs="Calibri"/>
          <w:lang w:eastAsia="ja-JP"/>
        </w:rPr>
        <w:t xml:space="preserve">. </w:t>
      </w:r>
      <w:r w:rsidR="00834FEF" w:rsidRPr="00AE7E26">
        <w:rPr>
          <w:rFonts w:eastAsia="Calibri" w:cs="Calibri"/>
          <w:lang w:eastAsia="ja-JP"/>
        </w:rPr>
        <w:t>Partnerstwo</w:t>
      </w:r>
      <w:bookmarkEnd w:id="39"/>
    </w:p>
    <w:p w14:paraId="7E29C814" w14:textId="77777777" w:rsidR="00834FEF" w:rsidRPr="00AE7E26" w:rsidRDefault="00AF5B1F" w:rsidP="00AF5B1F">
      <w:pPr>
        <w:autoSpaceDE w:val="0"/>
        <w:autoSpaceDN w:val="0"/>
        <w:adjustRightInd w:val="0"/>
        <w:spacing w:after="0" w:line="240" w:lineRule="auto"/>
        <w:jc w:val="both"/>
        <w:rPr>
          <w:rFonts w:ascii="Calibri" w:hAnsi="Calibri" w:cs="Calibri"/>
          <w:color w:val="000000"/>
          <w:kern w:val="0"/>
        </w:rPr>
      </w:pPr>
      <w:r w:rsidRPr="00AE7E26">
        <w:rPr>
          <w:rFonts w:ascii="Calibri" w:hAnsi="Calibri" w:cs="Calibri"/>
          <w:color w:val="000000"/>
          <w:kern w:val="0"/>
        </w:rPr>
        <w:t xml:space="preserve">W ramach naboru nie przewiduje się realizacji projektów w partnerstwie w rozumieniu art.39 ust.8 ustawy wdrożeniowej. </w:t>
      </w:r>
    </w:p>
    <w:p w14:paraId="23EDA419" w14:textId="77777777" w:rsidR="00537315" w:rsidRPr="00AE7E26" w:rsidRDefault="0068602A" w:rsidP="00A41D7F">
      <w:pPr>
        <w:pStyle w:val="Nagwek2"/>
        <w:rPr>
          <w:rFonts w:cs="Calibri"/>
        </w:rPr>
      </w:pPr>
      <w:bookmarkStart w:id="40" w:name="_Toc193879255"/>
      <w:r w:rsidRPr="00AE7E26">
        <w:rPr>
          <w:rFonts w:cs="Calibri"/>
        </w:rPr>
        <w:t>G</w:t>
      </w:r>
      <w:r w:rsidR="00537315" w:rsidRPr="00AE7E26">
        <w:rPr>
          <w:rFonts w:cs="Calibri"/>
        </w:rPr>
        <w:t>. Zasady horyzontalne i środowiskowe</w:t>
      </w:r>
      <w:bookmarkEnd w:id="40"/>
    </w:p>
    <w:p w14:paraId="6EBD1E3C" w14:textId="77777777" w:rsidR="00C259E2" w:rsidRPr="00AE7E26" w:rsidRDefault="00537315" w:rsidP="00417F44">
      <w:pPr>
        <w:autoSpaceDE w:val="0"/>
        <w:autoSpaceDN w:val="0"/>
        <w:adjustRightInd w:val="0"/>
        <w:spacing w:after="0" w:line="240" w:lineRule="auto"/>
        <w:ind w:left="357" w:hanging="357"/>
        <w:jc w:val="both"/>
        <w:rPr>
          <w:rFonts w:ascii="Calibri" w:hAnsi="Calibri" w:cs="Calibri"/>
        </w:rPr>
      </w:pPr>
      <w:r w:rsidRPr="00AE7E26">
        <w:rPr>
          <w:rFonts w:ascii="Calibri" w:hAnsi="Calibri" w:cs="Calibri"/>
        </w:rPr>
        <w:t>Projekt na każdym etapie oceny i realizacji projektu, tj. podczas przygotowania, wdrażania, monitorowania, sprawozdawczości, ewaluacji, promocji oraz kontroli mus</w:t>
      </w:r>
      <w:r w:rsidR="007C1014" w:rsidRPr="00AE7E26">
        <w:rPr>
          <w:rFonts w:ascii="Calibri" w:hAnsi="Calibri" w:cs="Calibri"/>
        </w:rPr>
        <w:t>i zapewnić przestrzeganie</w:t>
      </w:r>
      <w:r w:rsidR="00417F44" w:rsidRPr="00AE7E26">
        <w:rPr>
          <w:rFonts w:ascii="Calibri" w:hAnsi="Calibri" w:cs="Calibri"/>
        </w:rPr>
        <w:t xml:space="preserve"> </w:t>
      </w:r>
      <w:r w:rsidR="007C1014" w:rsidRPr="00AE7E26">
        <w:rPr>
          <w:rFonts w:ascii="Calibri" w:hAnsi="Calibri" w:cs="Calibri"/>
        </w:rPr>
        <w:t>Karty praw podstawowych Unii Europejskiej</w:t>
      </w:r>
      <w:r w:rsidR="00417F44" w:rsidRPr="00AE7E26">
        <w:rPr>
          <w:rFonts w:ascii="Calibri" w:hAnsi="Calibri" w:cs="Calibri"/>
        </w:rPr>
        <w:t xml:space="preserve"> i </w:t>
      </w:r>
      <w:r w:rsidR="00C259E2" w:rsidRPr="00AE7E26">
        <w:rPr>
          <w:rFonts w:ascii="Calibri" w:hAnsi="Calibri" w:cs="Calibri"/>
        </w:rPr>
        <w:t>Konwencji o Prawach Osób Niepełnosprawnych</w:t>
      </w:r>
      <w:r w:rsidR="00417F44" w:rsidRPr="00AE7E26">
        <w:rPr>
          <w:rFonts w:ascii="Calibri" w:hAnsi="Calibri" w:cs="Calibri"/>
        </w:rPr>
        <w:t xml:space="preserve"> oraz być zgodny z zasadami horyzontalnymi dotyczącymi: </w:t>
      </w:r>
    </w:p>
    <w:p w14:paraId="683DC4C1" w14:textId="77777777" w:rsidR="00537315" w:rsidRPr="00AE7E26" w:rsidRDefault="00537315" w:rsidP="006C4C78">
      <w:pPr>
        <w:pStyle w:val="Akapitzlist"/>
        <w:numPr>
          <w:ilvl w:val="0"/>
          <w:numId w:val="29"/>
        </w:numPr>
        <w:spacing w:after="0" w:line="240" w:lineRule="auto"/>
        <w:ind w:left="567" w:hanging="425"/>
        <w:rPr>
          <w:rFonts w:ascii="Calibri" w:hAnsi="Calibri" w:cs="Calibri"/>
        </w:rPr>
      </w:pPr>
      <w:r w:rsidRPr="00AE7E26">
        <w:rPr>
          <w:rFonts w:ascii="Calibri" w:hAnsi="Calibri" w:cs="Calibri"/>
        </w:rPr>
        <w:t>równości kobiet i mężczyzn,</w:t>
      </w:r>
    </w:p>
    <w:p w14:paraId="24B1FBC1" w14:textId="77777777" w:rsidR="00537315" w:rsidRPr="00AE7E26" w:rsidRDefault="00537315" w:rsidP="006C4C78">
      <w:pPr>
        <w:pStyle w:val="Akapitzlist"/>
        <w:numPr>
          <w:ilvl w:val="0"/>
          <w:numId w:val="29"/>
        </w:numPr>
        <w:spacing w:after="0" w:line="240" w:lineRule="auto"/>
        <w:ind w:left="567" w:hanging="425"/>
        <w:rPr>
          <w:rFonts w:ascii="Calibri" w:hAnsi="Calibri" w:cs="Calibri"/>
        </w:rPr>
      </w:pPr>
      <w:r w:rsidRPr="00AE7E26">
        <w:rPr>
          <w:rFonts w:ascii="Calibri" w:hAnsi="Calibri" w:cs="Calibri"/>
        </w:rPr>
        <w:t>zapobiegania wszelkiej dyskryminacji,</w:t>
      </w:r>
      <w:r w:rsidR="004D740D" w:rsidRPr="00AE7E26">
        <w:rPr>
          <w:rFonts w:ascii="Calibri" w:hAnsi="Calibri" w:cs="Calibri"/>
        </w:rPr>
        <w:t xml:space="preserve"> w tym </w:t>
      </w:r>
      <w:r w:rsidRPr="00AE7E26">
        <w:rPr>
          <w:rFonts w:ascii="Calibri" w:hAnsi="Calibri" w:cs="Calibri"/>
        </w:rPr>
        <w:t>dostępności dla osób o ograniczonej mobilności oraz z niepełnosprawnościami</w:t>
      </w:r>
      <w:r w:rsidR="00CD5FA3" w:rsidRPr="00AE7E26">
        <w:rPr>
          <w:rFonts w:ascii="Calibri" w:hAnsi="Calibri" w:cs="Calibri"/>
        </w:rPr>
        <w:t xml:space="preserve">, </w:t>
      </w:r>
    </w:p>
    <w:p w14:paraId="5B13D435" w14:textId="77777777" w:rsidR="00545565" w:rsidRPr="00AE7E26" w:rsidRDefault="00CD5FA3" w:rsidP="006C4C78">
      <w:pPr>
        <w:pStyle w:val="Akapitzlist"/>
        <w:numPr>
          <w:ilvl w:val="0"/>
          <w:numId w:val="29"/>
        </w:numPr>
        <w:spacing w:after="0" w:line="240" w:lineRule="auto"/>
        <w:ind w:left="567" w:hanging="425"/>
        <w:rPr>
          <w:rFonts w:ascii="Calibri" w:hAnsi="Calibri" w:cs="Calibri"/>
        </w:rPr>
      </w:pPr>
      <w:r w:rsidRPr="00AE7E26">
        <w:rPr>
          <w:rFonts w:ascii="Calibri" w:hAnsi="Calibri" w:cs="Calibri"/>
        </w:rPr>
        <w:t xml:space="preserve">wspierania zrównoważonego rozwoju, z uwzględnieniem zasady „nie czyń poważanych szkół” (DNSH). </w:t>
      </w:r>
    </w:p>
    <w:p w14:paraId="22C0DED4" w14:textId="77777777" w:rsidR="008D79E1" w:rsidRPr="00AE7E26" w:rsidRDefault="008D79E1" w:rsidP="009203BD">
      <w:pPr>
        <w:spacing w:after="0" w:line="240" w:lineRule="auto"/>
        <w:ind w:left="357" w:hanging="357"/>
        <w:jc w:val="both"/>
        <w:rPr>
          <w:rFonts w:ascii="Calibri" w:hAnsi="Calibri" w:cs="Calibri"/>
        </w:rPr>
      </w:pPr>
    </w:p>
    <w:p w14:paraId="5C31423B" w14:textId="77777777" w:rsidR="00545565" w:rsidRPr="00AE7E26" w:rsidRDefault="00545565" w:rsidP="009203BD">
      <w:pPr>
        <w:spacing w:after="0" w:line="240" w:lineRule="auto"/>
        <w:ind w:left="357" w:hanging="357"/>
        <w:jc w:val="both"/>
        <w:rPr>
          <w:rFonts w:ascii="Calibri" w:hAnsi="Calibri" w:cs="Calibri"/>
          <w:b/>
          <w:bCs/>
          <w:sz w:val="24"/>
          <w:szCs w:val="24"/>
        </w:rPr>
      </w:pPr>
      <w:r w:rsidRPr="00AE7E26">
        <w:rPr>
          <w:rFonts w:ascii="Calibri" w:hAnsi="Calibri" w:cs="Calibri"/>
          <w:b/>
          <w:bCs/>
          <w:sz w:val="24"/>
          <w:szCs w:val="24"/>
        </w:rPr>
        <w:t>Zasada równości kobiet i mężczyzn</w:t>
      </w:r>
      <w:r w:rsidR="004D740D" w:rsidRPr="00AE7E26">
        <w:rPr>
          <w:rFonts w:ascii="Calibri" w:hAnsi="Calibri" w:cs="Calibri"/>
          <w:b/>
          <w:bCs/>
          <w:sz w:val="24"/>
          <w:szCs w:val="24"/>
        </w:rPr>
        <w:t>.</w:t>
      </w:r>
      <w:r w:rsidR="004D740D" w:rsidRPr="00AE7E26">
        <w:rPr>
          <w:rFonts w:ascii="Calibri" w:hAnsi="Calibri" w:cs="Calibri"/>
          <w:bCs/>
          <w:sz w:val="24"/>
          <w:szCs w:val="24"/>
        </w:rPr>
        <w:t xml:space="preserve"> </w:t>
      </w:r>
      <w:r w:rsidRPr="00AE7E26">
        <w:rPr>
          <w:rFonts w:ascii="Calibri" w:hAnsi="Calibri" w:cs="Calibri"/>
          <w:b/>
          <w:bCs/>
          <w:sz w:val="24"/>
          <w:szCs w:val="24"/>
        </w:rPr>
        <w:t xml:space="preserve"> </w:t>
      </w:r>
    </w:p>
    <w:p w14:paraId="68C6BBC1" w14:textId="77777777" w:rsidR="00086758" w:rsidRPr="00AE7E26" w:rsidRDefault="00086758" w:rsidP="00086758">
      <w:pPr>
        <w:spacing w:after="0"/>
        <w:jc w:val="both"/>
        <w:rPr>
          <w:rFonts w:ascii="Calibri" w:hAnsi="Calibri" w:cs="Calibri"/>
        </w:rPr>
      </w:pPr>
      <w:bookmarkStart w:id="41" w:name="_Hlk188484016"/>
      <w:r w:rsidRPr="00AE7E26">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E7E26">
        <w:rPr>
          <w:rFonts w:ascii="Calibri" w:hAnsi="Calibri" w:cs="Calibri"/>
          <w:color w:val="000000"/>
          <w:sz w:val="20"/>
          <w:szCs w:val="20"/>
        </w:rPr>
        <w:t xml:space="preserve"> </w:t>
      </w:r>
      <w:r w:rsidRPr="00AE7E26">
        <w:rPr>
          <w:rFonts w:ascii="Calibri" w:hAnsi="Calibri" w:cs="Calibri"/>
          <w:color w:val="000000"/>
        </w:rPr>
        <w:t>Zasada ta ma gwarantować możliwość wyboru drogi życiowej bez ograniczeń wynikających ze stereotypów płci.</w:t>
      </w:r>
    </w:p>
    <w:p w14:paraId="2B1DD1A7" w14:textId="77777777" w:rsidR="00086758" w:rsidRPr="00AE7E26" w:rsidRDefault="00086758" w:rsidP="00086758">
      <w:pPr>
        <w:spacing w:after="0"/>
        <w:jc w:val="both"/>
        <w:rPr>
          <w:rFonts w:ascii="Calibri" w:hAnsi="Calibri" w:cs="Calibri"/>
        </w:rPr>
      </w:pPr>
      <w:r w:rsidRPr="00AE7E26">
        <w:rPr>
          <w:rFonts w:ascii="Calibri" w:hAnsi="Calibri" w:cs="Calibri"/>
        </w:rPr>
        <w:t xml:space="preserve">Projekt jest zgodny z zasadą równości kobiet i mężczyzn jeśli </w:t>
      </w:r>
      <w:r w:rsidRPr="00AE7E26">
        <w:rPr>
          <w:rFonts w:ascii="Calibri" w:hAnsi="Calibri" w:cs="Calibri"/>
          <w:b/>
        </w:rPr>
        <w:t xml:space="preserve">ma pozytywny lub neutralny wpływ </w:t>
      </w:r>
      <w:r w:rsidRPr="00AE7E26">
        <w:rPr>
          <w:rFonts w:ascii="Calibri" w:hAnsi="Calibri" w:cs="Calibri"/>
        </w:rPr>
        <w:t xml:space="preserve">na tą zasadę. </w:t>
      </w:r>
    </w:p>
    <w:p w14:paraId="3200B4C8" w14:textId="77777777" w:rsidR="00086758" w:rsidRPr="00AE7E26" w:rsidRDefault="00086758" w:rsidP="00086758">
      <w:pPr>
        <w:spacing w:after="0"/>
        <w:jc w:val="both"/>
        <w:rPr>
          <w:rFonts w:ascii="Calibri" w:hAnsi="Calibri" w:cs="Calibri"/>
        </w:rPr>
      </w:pPr>
    </w:p>
    <w:bookmarkEnd w:id="41"/>
    <w:p w14:paraId="60243093" w14:textId="77777777" w:rsidR="009203BD" w:rsidRPr="00AE7E26" w:rsidRDefault="009203BD" w:rsidP="00086758">
      <w:pPr>
        <w:spacing w:after="0" w:line="240" w:lineRule="auto"/>
        <w:jc w:val="both"/>
        <w:rPr>
          <w:rFonts w:ascii="Calibri" w:hAnsi="Calibri" w:cs="Calibri"/>
          <w:b/>
          <w:sz w:val="24"/>
          <w:szCs w:val="24"/>
        </w:rPr>
      </w:pPr>
      <w:r w:rsidRPr="00AE7E26">
        <w:rPr>
          <w:rFonts w:ascii="Calibri" w:hAnsi="Calibri" w:cs="Calibri"/>
          <w:b/>
          <w:sz w:val="24"/>
          <w:szCs w:val="24"/>
        </w:rPr>
        <w:t xml:space="preserve">Zasada zapobiegania wszelkiej dyskryminacji, w tym dostępności dla osób o ograniczonej mobilności oraz z niepełnosprawnościami. </w:t>
      </w:r>
    </w:p>
    <w:p w14:paraId="67686206" w14:textId="77777777" w:rsidR="007F21FE" w:rsidRPr="00AE7E26" w:rsidRDefault="007F21FE" w:rsidP="007F21FE">
      <w:pPr>
        <w:spacing w:after="0"/>
        <w:jc w:val="both"/>
        <w:rPr>
          <w:rFonts w:ascii="Calibri" w:hAnsi="Calibri" w:cs="Calibri"/>
          <w:color w:val="000000"/>
        </w:rPr>
      </w:pPr>
      <w:r w:rsidRPr="00AE7E26">
        <w:rPr>
          <w:rFonts w:ascii="Calibri" w:hAnsi="Calibri" w:cs="Calibri"/>
          <w:color w:val="000000"/>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A856C3A" w14:textId="77777777" w:rsidR="007F21FE" w:rsidRPr="00AE7E26" w:rsidRDefault="007F21FE" w:rsidP="007F21FE">
      <w:pPr>
        <w:spacing w:after="0" w:line="240" w:lineRule="auto"/>
        <w:jc w:val="both"/>
        <w:rPr>
          <w:rFonts w:ascii="Calibri" w:hAnsi="Calibri" w:cs="Calibri"/>
        </w:rPr>
      </w:pPr>
    </w:p>
    <w:p w14:paraId="5B95C410" w14:textId="77777777" w:rsidR="007F21FE" w:rsidRPr="00AE7E26" w:rsidRDefault="007F21FE" w:rsidP="007F21FE">
      <w:pPr>
        <w:spacing w:after="0" w:line="240" w:lineRule="auto"/>
        <w:jc w:val="both"/>
        <w:rPr>
          <w:rFonts w:ascii="Calibri" w:eastAsia="Calibri" w:hAnsi="Calibri" w:cs="Calibri"/>
        </w:rPr>
      </w:pPr>
      <w:r w:rsidRPr="00AE7E26">
        <w:rPr>
          <w:rFonts w:ascii="Calibri" w:hAnsi="Calibri" w:cs="Calibri"/>
        </w:rPr>
        <w:t xml:space="preserve">Projekt powinien mieć </w:t>
      </w:r>
      <w:r w:rsidRPr="00AE7E26">
        <w:rPr>
          <w:rFonts w:ascii="Calibri" w:hAnsi="Calibri" w:cs="Calibri"/>
          <w:b/>
        </w:rPr>
        <w:t>pozytywny wpływ</w:t>
      </w:r>
      <w:r w:rsidRPr="00AE7E26">
        <w:rPr>
          <w:rFonts w:ascii="Calibri" w:hAnsi="Calibri" w:cs="Calibri"/>
        </w:rPr>
        <w:t xml:space="preserve"> na zasadę równości szans i niedyskryminacji, co oznacza </w:t>
      </w:r>
      <w:r w:rsidRPr="00AE7E26">
        <w:rPr>
          <w:rFonts w:ascii="Calibri" w:eastAsia="Calibri" w:hAnsi="Calibri" w:cs="Calibri"/>
        </w:rPr>
        <w:t xml:space="preserve">m.in. </w:t>
      </w:r>
      <w:r w:rsidRPr="00AE7E26">
        <w:rPr>
          <w:rFonts w:ascii="Calibri" w:eastAsia="Calibri" w:hAnsi="Calibri" w:cs="Calibri"/>
          <w:b/>
        </w:rPr>
        <w:t xml:space="preserve">zapewnienie dostępności </w:t>
      </w:r>
      <w:r w:rsidRPr="00AE7E26">
        <w:rPr>
          <w:rFonts w:ascii="Calibri" w:eastAsia="Calibri" w:hAnsi="Calibri" w:cs="Calibri"/>
        </w:rPr>
        <w:t>wszystkich produktów projektu (w tym także usług), które nie zostały uznane za neutralne</w:t>
      </w:r>
      <w:r w:rsidRPr="00AE7E26">
        <w:rPr>
          <w:rStyle w:val="Odwoanieprzypisudolnego"/>
          <w:rFonts w:ascii="Calibri" w:eastAsia="Calibri" w:hAnsi="Calibri" w:cs="Calibri"/>
        </w:rPr>
        <w:footnoteReference w:id="5"/>
      </w:r>
      <w:r w:rsidRPr="00AE7E26">
        <w:rPr>
          <w:rFonts w:ascii="Calibri" w:eastAsia="Calibri" w:hAnsi="Calibri" w:cs="Calibri"/>
        </w:rPr>
        <w:t xml:space="preserve"> dla wszystkich ich użytkowników/ użytkowniczek, zgodnie ze standardami dostępności </w:t>
      </w:r>
      <w:r w:rsidRPr="00AE7E26">
        <w:rPr>
          <w:rFonts w:ascii="Calibri" w:hAnsi="Calibri" w:cs="Calibri"/>
        </w:rPr>
        <w:t xml:space="preserve">określonymi w Załączniku nr 2 do Wytycznych MFiPR dotyczących realizacji zasad równościowych w ramach funduszy unijnych na lata 2021-2027 lub innym dokumencie. </w:t>
      </w:r>
    </w:p>
    <w:p w14:paraId="1B8F6F3C" w14:textId="77777777" w:rsidR="007F21FE" w:rsidRPr="00AE7E26" w:rsidRDefault="007F21FE" w:rsidP="00112E07">
      <w:pPr>
        <w:spacing w:after="0" w:line="240" w:lineRule="auto"/>
        <w:jc w:val="both"/>
        <w:rPr>
          <w:rFonts w:ascii="Calibri" w:hAnsi="Calibri" w:cs="Calibri"/>
        </w:rPr>
      </w:pPr>
    </w:p>
    <w:p w14:paraId="68AB06F8" w14:textId="77777777" w:rsidR="0095493D" w:rsidRPr="00AE7E26" w:rsidRDefault="00A41D7F" w:rsidP="00112E07">
      <w:pPr>
        <w:spacing w:after="0" w:line="240" w:lineRule="auto"/>
        <w:jc w:val="both"/>
        <w:rPr>
          <w:rFonts w:ascii="Calibri" w:hAnsi="Calibri" w:cs="Calibri"/>
        </w:rPr>
      </w:pPr>
      <w:r w:rsidRPr="00AE7E26">
        <w:rPr>
          <w:rFonts w:ascii="Calibri" w:hAnsi="Calibri" w:cs="Calibri"/>
          <w:noProof/>
        </w:rPr>
        <w:lastRenderedPageBreak/>
        <mc:AlternateContent>
          <mc:Choice Requires="wps">
            <w:drawing>
              <wp:anchor distT="45720" distB="45720" distL="114300" distR="114300" simplePos="0" relativeHeight="251663360" behindDoc="0" locked="0" layoutInCell="1" allowOverlap="1" wp14:anchorId="6F5D1A25" wp14:editId="61C0E8A9">
                <wp:simplePos x="0" y="0"/>
                <wp:positionH relativeFrom="page">
                  <wp:align>right</wp:align>
                </wp:positionH>
                <wp:positionV relativeFrom="paragraph">
                  <wp:posOffset>426085</wp:posOffset>
                </wp:positionV>
                <wp:extent cx="6991350" cy="1404620"/>
                <wp:effectExtent l="0" t="0" r="19050" b="273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4620"/>
                        </a:xfrm>
                        <a:prstGeom prst="rect">
                          <a:avLst/>
                        </a:prstGeom>
                        <a:solidFill>
                          <a:schemeClr val="bg1">
                            <a:lumMod val="85000"/>
                          </a:schemeClr>
                        </a:solidFill>
                        <a:ln w="9525">
                          <a:solidFill>
                            <a:srgbClr val="000000"/>
                          </a:solidFill>
                          <a:miter lim="800000"/>
                          <a:headEnd/>
                          <a:tailEnd/>
                        </a:ln>
                      </wps:spPr>
                      <wps:txbx>
                        <w:txbxContent>
                          <w:p w14:paraId="638D802E" w14:textId="77777777" w:rsidR="00A5270C" w:rsidRPr="00A41D7F" w:rsidRDefault="00A5270C" w:rsidP="00A41D7F">
                            <w:pPr>
                              <w:rPr>
                                <w:rFonts w:ascii="Calibri" w:hAnsi="Calibri" w:cs="Calibri"/>
                              </w:rPr>
                            </w:pPr>
                            <w:r w:rsidRPr="00A41D7F">
                              <w:rPr>
                                <w:rFonts w:ascii="Calibri" w:hAnsi="Calibri" w:cs="Calibri"/>
                              </w:rPr>
                              <w:t>Uwaga:</w:t>
                            </w:r>
                          </w:p>
                          <w:p w14:paraId="467B5E9F" w14:textId="77777777" w:rsidR="00A5270C" w:rsidRPr="00A41D7F" w:rsidRDefault="00A5270C"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8B58" id="_x0000_s1028" type="#_x0000_t202" style="position:absolute;left:0;text-align:left;margin-left:499.3pt;margin-top:33.55pt;width:550.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" fillcolor="#d8d8d8 [2732]">
                <v:textbox style="mso-fit-shape-to-text:t">
                  <w:txbxContent>
                    <w:p w:rsidR="00A5270C" w:rsidRPr="00A41D7F" w:rsidRDefault="00A5270C" w:rsidP="00A41D7F">
                      <w:pPr>
                        <w:rPr>
                          <w:rFonts w:ascii="Calibri" w:hAnsi="Calibri" w:cs="Calibri"/>
                        </w:rPr>
                      </w:pPr>
                      <w:r w:rsidRPr="00A41D7F">
                        <w:rPr>
                          <w:rFonts w:ascii="Calibri" w:hAnsi="Calibri" w:cs="Calibri"/>
                        </w:rPr>
                        <w:t>Uwaga:</w:t>
                      </w:r>
                    </w:p>
                    <w:p w:rsidR="00A5270C" w:rsidRPr="00A41D7F" w:rsidRDefault="00A5270C"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E7E26">
        <w:rPr>
          <w:rFonts w:ascii="Calibri" w:hAnsi="Calibri" w:cs="Calibri"/>
        </w:rPr>
        <w:t xml:space="preserve">Ponadto zapisy projektu </w:t>
      </w:r>
      <w:r w:rsidR="007F21FE" w:rsidRPr="00AE7E26">
        <w:rPr>
          <w:rFonts w:ascii="Calibri" w:hAnsi="Calibri" w:cs="Calibri"/>
          <w:b/>
        </w:rPr>
        <w:t>muszą być zgodne</w:t>
      </w:r>
      <w:r w:rsidR="007F21FE" w:rsidRPr="00AE7E26">
        <w:rPr>
          <w:rFonts w:ascii="Calibri" w:hAnsi="Calibri" w:cs="Calibri"/>
        </w:rPr>
        <w:t xml:space="preserve"> (przez co należy rozumieć brak sprzeczności) z </w:t>
      </w:r>
      <w:r w:rsidR="0095493D" w:rsidRPr="00AE7E26">
        <w:rPr>
          <w:rFonts w:ascii="Calibri" w:hAnsi="Calibri" w:cs="Calibri"/>
        </w:rPr>
        <w:t>wymogami Karty Praw Podstawowych Unii Europejskiej oraz Konwencji o Prawach Osób Niepełnosprawnych</w:t>
      </w:r>
      <w:r w:rsidR="007F21FE" w:rsidRPr="00AE7E26">
        <w:rPr>
          <w:rFonts w:ascii="Calibri" w:hAnsi="Calibri" w:cs="Calibri"/>
        </w:rPr>
        <w:t xml:space="preserve">. </w:t>
      </w:r>
    </w:p>
    <w:p w14:paraId="04373E73" w14:textId="77777777" w:rsidR="00D118BC" w:rsidRPr="00AE7E26" w:rsidRDefault="00D118BC" w:rsidP="00D118BC">
      <w:pPr>
        <w:autoSpaceDE w:val="0"/>
        <w:autoSpaceDN w:val="0"/>
        <w:adjustRightInd w:val="0"/>
        <w:jc w:val="both"/>
        <w:rPr>
          <w:rFonts w:ascii="Calibri" w:eastAsia="Calibri" w:hAnsi="Calibri" w:cs="Calibri"/>
          <w:sz w:val="24"/>
          <w:szCs w:val="24"/>
        </w:rPr>
      </w:pPr>
      <w:r w:rsidRPr="00AE7E26">
        <w:rPr>
          <w:rFonts w:ascii="Calibri" w:hAnsi="Calibri" w:cs="Calibri"/>
          <w:b/>
          <w:bCs/>
          <w:sz w:val="24"/>
          <w:szCs w:val="24"/>
        </w:rPr>
        <w:t>Zasada</w:t>
      </w:r>
      <w:r w:rsidR="007F21FE" w:rsidRPr="00AE7E26">
        <w:rPr>
          <w:rFonts w:ascii="Calibri" w:hAnsi="Calibri" w:cs="Calibri"/>
          <w:b/>
          <w:bCs/>
          <w:sz w:val="24"/>
          <w:szCs w:val="24"/>
        </w:rPr>
        <w:t xml:space="preserve"> wspierania zrównoważonego rozwoju </w:t>
      </w:r>
      <w:r w:rsidRPr="00AE7E26">
        <w:rPr>
          <w:rFonts w:ascii="Calibri" w:hAnsi="Calibri" w:cs="Calibri"/>
          <w:b/>
          <w:bCs/>
          <w:sz w:val="24"/>
          <w:szCs w:val="24"/>
        </w:rPr>
        <w:t xml:space="preserve">i DNSH </w:t>
      </w:r>
    </w:p>
    <w:p w14:paraId="566379E6" w14:textId="77777777" w:rsidR="007F21FE" w:rsidRPr="00AE7E26" w:rsidRDefault="007F21FE" w:rsidP="007F21FE">
      <w:pPr>
        <w:jc w:val="both"/>
        <w:rPr>
          <w:rFonts w:ascii="Calibri" w:hAnsi="Calibri" w:cs="Calibri"/>
          <w:bCs/>
          <w:color w:val="1B1B1B"/>
          <w:shd w:val="clear" w:color="auto" w:fill="FFFFFF"/>
        </w:rPr>
      </w:pPr>
      <w:r w:rsidRPr="00AE7E26">
        <w:rPr>
          <w:rFonts w:ascii="Calibri" w:hAnsi="Calibri" w:cs="Calibri"/>
          <w:bCs/>
          <w:color w:val="1B1B1B"/>
          <w:shd w:val="clear" w:color="auto" w:fill="FFFFFF"/>
        </w:rPr>
        <w:t xml:space="preserve">Zrównoważony rozwój to solidarność międzypokoleniowa polegająca na zaspokajaniu potrzeb obecnego pokolenia w taki </w:t>
      </w:r>
      <w:r w:rsidR="0058514F" w:rsidRPr="00AE7E26">
        <w:rPr>
          <w:rFonts w:ascii="Calibri" w:hAnsi="Calibri" w:cs="Calibri"/>
          <w:bCs/>
          <w:color w:val="1B1B1B"/>
          <w:shd w:val="clear" w:color="auto" w:fill="FFFFFF"/>
        </w:rPr>
        <w:t>sposób,</w:t>
      </w:r>
      <w:r w:rsidRPr="00AE7E26">
        <w:rPr>
          <w:rFonts w:ascii="Calibri" w:hAnsi="Calibri" w:cs="Calibri"/>
          <w:bCs/>
          <w:color w:val="1B1B1B"/>
          <w:shd w:val="clear" w:color="auto" w:fill="FFFFFF"/>
        </w:rPr>
        <w:t xml:space="preserve"> aby nie ograniczać możliwości ich zaspakajania przez przyszłe pokolenia. </w:t>
      </w:r>
    </w:p>
    <w:p w14:paraId="41484844" w14:textId="77777777" w:rsidR="007F21FE" w:rsidRPr="00AE7E26" w:rsidRDefault="007F21FE" w:rsidP="007F21FE">
      <w:pPr>
        <w:jc w:val="both"/>
        <w:rPr>
          <w:rFonts w:ascii="Calibri" w:hAnsi="Calibri" w:cs="Calibri"/>
          <w:bCs/>
          <w:color w:val="1B1B1B"/>
          <w:shd w:val="clear" w:color="auto" w:fill="FFFFFF"/>
        </w:rPr>
      </w:pPr>
      <w:r w:rsidRPr="00AE7E26">
        <w:rPr>
          <w:rFonts w:ascii="Calibri" w:hAnsi="Calibri" w:cs="Calibri"/>
          <w:bCs/>
          <w:color w:val="1B1B1B"/>
          <w:shd w:val="clear" w:color="auto" w:fill="FFFFFF"/>
        </w:rPr>
        <w:t xml:space="preserve">Zasada zrównoważonego </w:t>
      </w:r>
      <w:r w:rsidR="001D495C">
        <w:rPr>
          <w:rFonts w:ascii="Calibri" w:hAnsi="Calibri" w:cs="Calibri"/>
          <w:bCs/>
          <w:color w:val="1B1B1B"/>
          <w:shd w:val="clear" w:color="auto" w:fill="FFFFFF"/>
        </w:rPr>
        <w:t xml:space="preserve">rozwoju </w:t>
      </w:r>
      <w:r w:rsidRPr="00AE7E26">
        <w:rPr>
          <w:rFonts w:ascii="Calibri" w:hAnsi="Calibri" w:cs="Calibri"/>
          <w:bCs/>
          <w:color w:val="1B1B1B"/>
          <w:shd w:val="clear" w:color="auto" w:fill="FFFFFF"/>
        </w:rPr>
        <w:t xml:space="preserve">jako zasada horyzontalna w ramach polityki spójności 2021-2027 koncentruje się na trzech czynnikach: </w:t>
      </w:r>
    </w:p>
    <w:p w14:paraId="0D093F22" w14:textId="77777777" w:rsidR="007F21FE" w:rsidRPr="00AE7E26"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AE7E26">
        <w:rPr>
          <w:rFonts w:ascii="Calibri" w:hAnsi="Calibri" w:cs="Calibri"/>
          <w:bCs/>
          <w:color w:val="1B1B1B"/>
          <w:shd w:val="clear" w:color="auto" w:fill="FFFFFF"/>
        </w:rPr>
        <w:t>poszanowania środowiska,</w:t>
      </w:r>
    </w:p>
    <w:p w14:paraId="36C7BA71" w14:textId="77777777" w:rsidR="007F21FE" w:rsidRPr="00AE7E26"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AE7E26">
        <w:rPr>
          <w:rFonts w:ascii="Calibri" w:hAnsi="Calibri" w:cs="Calibri"/>
          <w:color w:val="1B1B1B"/>
          <w:shd w:val="clear" w:color="auto" w:fill="FFFFFF"/>
        </w:rPr>
        <w:t>postępu społecznego,</w:t>
      </w:r>
    </w:p>
    <w:p w14:paraId="274858A5" w14:textId="77777777" w:rsidR="007F21FE" w:rsidRPr="00AE7E26"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AE7E26">
        <w:rPr>
          <w:rFonts w:ascii="Calibri" w:hAnsi="Calibri" w:cs="Calibri"/>
          <w:color w:val="1B1B1B"/>
          <w:shd w:val="clear" w:color="auto" w:fill="FFFFFF"/>
        </w:rPr>
        <w:t>wzrostu gospodarczego.</w:t>
      </w:r>
    </w:p>
    <w:p w14:paraId="1D7D7262" w14:textId="77777777" w:rsidR="0072353C" w:rsidRPr="00AE7E26" w:rsidRDefault="0072353C" w:rsidP="00D118BC">
      <w:pPr>
        <w:spacing w:after="0" w:line="240" w:lineRule="auto"/>
        <w:jc w:val="both"/>
        <w:rPr>
          <w:rFonts w:ascii="Calibri" w:hAnsi="Calibri" w:cs="Calibri"/>
          <w:color w:val="474747"/>
          <w:shd w:val="clear" w:color="auto" w:fill="FFFFFF"/>
        </w:rPr>
      </w:pPr>
      <w:bookmarkStart w:id="42" w:name="_Hlk188799001"/>
    </w:p>
    <w:p w14:paraId="7099D52B" w14:textId="77777777" w:rsidR="00D118BC" w:rsidRPr="00AE7E26" w:rsidRDefault="00D118BC" w:rsidP="00D118BC">
      <w:pPr>
        <w:spacing w:after="0" w:line="240" w:lineRule="auto"/>
        <w:jc w:val="both"/>
        <w:rPr>
          <w:rFonts w:ascii="Calibri" w:hAnsi="Calibri" w:cs="Calibri"/>
        </w:rPr>
      </w:pPr>
      <w:r w:rsidRPr="00AE7E26">
        <w:rPr>
          <w:rFonts w:ascii="Calibri" w:hAnsi="Calibri" w:cs="Calibri"/>
        </w:rPr>
        <w:t xml:space="preserve">Zgodność z </w:t>
      </w:r>
      <w:r w:rsidR="0072353C" w:rsidRPr="00AE7E26">
        <w:rPr>
          <w:rFonts w:ascii="Calibri" w:hAnsi="Calibri" w:cs="Calibri"/>
        </w:rPr>
        <w:t xml:space="preserve">polityką ochrony środowiska </w:t>
      </w:r>
      <w:r w:rsidRPr="00AE7E26">
        <w:rPr>
          <w:rFonts w:ascii="Calibri" w:hAnsi="Calibri" w:cs="Calibri"/>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93BBF8" w14:textId="77777777" w:rsidR="0072353C" w:rsidRPr="00AE7E26" w:rsidRDefault="0072353C" w:rsidP="00112E07">
      <w:pPr>
        <w:spacing w:after="0" w:line="240" w:lineRule="auto"/>
        <w:jc w:val="both"/>
        <w:rPr>
          <w:rFonts w:ascii="Calibri" w:hAnsi="Calibri" w:cs="Calibri"/>
        </w:rPr>
      </w:pPr>
    </w:p>
    <w:p w14:paraId="369F01EB" w14:textId="77777777" w:rsidR="00D118BC" w:rsidRPr="00AE7E26" w:rsidRDefault="00D118BC" w:rsidP="00112E07">
      <w:pPr>
        <w:spacing w:after="0" w:line="240" w:lineRule="auto"/>
        <w:jc w:val="both"/>
        <w:rPr>
          <w:rFonts w:ascii="Calibri" w:hAnsi="Calibri" w:cs="Calibri"/>
        </w:rPr>
      </w:pPr>
      <w:r w:rsidRPr="00AE7E26">
        <w:rPr>
          <w:rFonts w:ascii="Calibri" w:hAnsi="Calibri" w:cs="Calibri"/>
        </w:rPr>
        <w:t xml:space="preserve">Projekt musi być zgodny z zasadą DNSH, </w:t>
      </w:r>
      <w:r w:rsidR="0058514F" w:rsidRPr="00AE7E26">
        <w:rPr>
          <w:rFonts w:ascii="Calibri" w:hAnsi="Calibri" w:cs="Calibri"/>
        </w:rPr>
        <w:t>tj.</w:t>
      </w:r>
      <w:r w:rsidRPr="00AE7E26">
        <w:rPr>
          <w:rFonts w:ascii="Calibri" w:hAnsi="Calibri" w:cs="Calibri"/>
        </w:rPr>
        <w:t xml:space="preserve"> działania w projekcie nie powinny powodować poważnych szkód dla celów środowiskowych w rozumieniu </w:t>
      </w:r>
      <w:r w:rsidR="00F13500" w:rsidRPr="00AE7E26">
        <w:rPr>
          <w:rFonts w:ascii="Calibri" w:hAnsi="Calibri" w:cs="Calibri"/>
        </w:rPr>
        <w:t xml:space="preserve">art. </w:t>
      </w:r>
      <w:r w:rsidRPr="00AE7E26">
        <w:rPr>
          <w:rFonts w:ascii="Calibri" w:hAnsi="Calibri" w:cs="Calibri"/>
        </w:rPr>
        <w:t>17 Rozporządzenia w sprawie taksonomii.</w:t>
      </w:r>
      <w:bookmarkEnd w:id="42"/>
    </w:p>
    <w:p w14:paraId="0D1972A2" w14:textId="77777777" w:rsidR="00545565" w:rsidRPr="00AE7E26" w:rsidRDefault="00545565" w:rsidP="00545565">
      <w:pPr>
        <w:spacing w:after="0" w:line="240" w:lineRule="auto"/>
        <w:rPr>
          <w:rFonts w:ascii="Calibri" w:hAnsi="Calibri" w:cs="Calibri"/>
        </w:rPr>
      </w:pPr>
    </w:p>
    <w:p w14:paraId="244F77A9" w14:textId="77777777" w:rsidR="00AE398B" w:rsidRPr="00AE7E26" w:rsidRDefault="00E464AE" w:rsidP="00AE398B">
      <w:pPr>
        <w:spacing w:after="0" w:line="240" w:lineRule="auto"/>
        <w:rPr>
          <w:rFonts w:ascii="Calibri" w:hAnsi="Calibri" w:cs="Calibri"/>
          <w:sz w:val="24"/>
        </w:rPr>
      </w:pPr>
      <w:r w:rsidRPr="00AE7E26">
        <w:rPr>
          <w:rFonts w:ascii="Calibri" w:hAnsi="Calibri" w:cs="Calibri"/>
        </w:rPr>
        <w:t xml:space="preserve">Zgodność projektu z zasadami </w:t>
      </w:r>
      <w:r w:rsidR="00AE398B" w:rsidRPr="00AE7E26">
        <w:rPr>
          <w:rFonts w:ascii="Calibri" w:hAnsi="Calibri" w:cs="Calibri"/>
        </w:rPr>
        <w:t xml:space="preserve">horyzontalnymi i środowiskowymi </w:t>
      </w:r>
      <w:r w:rsidR="00D4455B" w:rsidRPr="00AE7E26">
        <w:rPr>
          <w:rFonts w:ascii="Calibri" w:hAnsi="Calibri" w:cs="Calibri"/>
        </w:rPr>
        <w:t xml:space="preserve">objęta została warunkami udzielenia wsparcia i powinna zostać wyczerpująco opisana w </w:t>
      </w:r>
      <w:r w:rsidR="00540763" w:rsidRPr="00AE7E26">
        <w:rPr>
          <w:rFonts w:ascii="Calibri" w:hAnsi="Calibri" w:cs="Calibri"/>
          <w:i/>
        </w:rPr>
        <w:t>Rozdziale 5 O</w:t>
      </w:r>
      <w:r w:rsidR="00AE398B" w:rsidRPr="00AE7E26">
        <w:rPr>
          <w:rFonts w:ascii="Calibri" w:hAnsi="Calibri" w:cs="Calibri"/>
          <w:i/>
        </w:rPr>
        <w:t>pisu wykonalności projektu</w:t>
      </w:r>
      <w:r w:rsidR="00AE398B" w:rsidRPr="00AE7E26">
        <w:rPr>
          <w:rFonts w:ascii="Calibri" w:hAnsi="Calibri" w:cs="Calibri"/>
        </w:rPr>
        <w:t xml:space="preserve"> oraz </w:t>
      </w:r>
      <w:r w:rsidR="003174FA" w:rsidRPr="00AE7E26">
        <w:rPr>
          <w:rFonts w:ascii="Calibri" w:hAnsi="Calibri" w:cs="Calibri"/>
        </w:rPr>
        <w:t>Z</w:t>
      </w:r>
      <w:r w:rsidR="00AE398B" w:rsidRPr="00AE7E26">
        <w:rPr>
          <w:rFonts w:ascii="Calibri" w:hAnsi="Calibri" w:cs="Calibri"/>
        </w:rPr>
        <w:t xml:space="preserve">ałączniku 3.2 </w:t>
      </w:r>
      <w:r w:rsidR="00AE398B" w:rsidRPr="00AE7E26">
        <w:rPr>
          <w:rFonts w:ascii="Calibri" w:hAnsi="Calibri" w:cs="Calibri"/>
          <w:i/>
        </w:rPr>
        <w:t xml:space="preserve">Informacja o wpływie projektu na środowisko oraz </w:t>
      </w:r>
      <w:r w:rsidR="001B6A31" w:rsidRPr="00AE7E26">
        <w:rPr>
          <w:rFonts w:ascii="Calibri" w:hAnsi="Calibri" w:cs="Calibri"/>
          <w:i/>
        </w:rPr>
        <w:t xml:space="preserve">sposobie </w:t>
      </w:r>
      <w:r w:rsidR="00AE398B" w:rsidRPr="00AE7E26">
        <w:rPr>
          <w:rFonts w:ascii="Calibri" w:hAnsi="Calibri" w:cs="Calibri"/>
          <w:i/>
        </w:rPr>
        <w:t>spełniani</w:t>
      </w:r>
      <w:r w:rsidR="001B6A31" w:rsidRPr="00AE7E26">
        <w:rPr>
          <w:rFonts w:ascii="Calibri" w:hAnsi="Calibri" w:cs="Calibri"/>
          <w:i/>
        </w:rPr>
        <w:t>a</w:t>
      </w:r>
      <w:r w:rsidR="00AE398B" w:rsidRPr="00AE7E26">
        <w:rPr>
          <w:rFonts w:ascii="Calibri" w:hAnsi="Calibri" w:cs="Calibri"/>
          <w:i/>
        </w:rPr>
        <w:t xml:space="preserve"> zasady DNSH</w:t>
      </w:r>
      <w:r w:rsidR="00E41F09" w:rsidRPr="00AE7E26">
        <w:rPr>
          <w:rFonts w:ascii="Calibri" w:hAnsi="Calibri" w:cs="Calibri"/>
          <w:i/>
        </w:rPr>
        <w:t xml:space="preserve"> </w:t>
      </w:r>
      <w:r w:rsidR="00E41F09" w:rsidRPr="00AE7E26">
        <w:rPr>
          <w:rFonts w:ascii="Calibri" w:hAnsi="Calibri" w:cs="Calibri"/>
        </w:rPr>
        <w:t>do wniosku o dofinansowanie</w:t>
      </w:r>
      <w:r w:rsidR="00AE398B" w:rsidRPr="00AE7E26">
        <w:rPr>
          <w:rFonts w:ascii="Calibri" w:hAnsi="Calibri" w:cs="Calibri"/>
          <w:i/>
        </w:rPr>
        <w:t xml:space="preserve">. </w:t>
      </w:r>
    </w:p>
    <w:p w14:paraId="17AE5AD3" w14:textId="77777777" w:rsidR="0072353C" w:rsidRPr="00AE7E26" w:rsidRDefault="0072353C" w:rsidP="00537315">
      <w:pPr>
        <w:spacing w:after="0" w:line="240" w:lineRule="auto"/>
        <w:rPr>
          <w:rFonts w:ascii="Calibri" w:hAnsi="Calibri" w:cs="Calibri"/>
        </w:rPr>
      </w:pPr>
    </w:p>
    <w:p w14:paraId="16DF0E9F" w14:textId="77777777" w:rsidR="00537315" w:rsidRPr="00AE7E26" w:rsidRDefault="00537315" w:rsidP="0072353C">
      <w:pPr>
        <w:spacing w:after="0" w:line="240" w:lineRule="auto"/>
        <w:jc w:val="both"/>
        <w:rPr>
          <w:rFonts w:ascii="Calibri" w:hAnsi="Calibri" w:cs="Calibri"/>
        </w:rPr>
      </w:pPr>
      <w:r w:rsidRPr="00AE7E26">
        <w:rPr>
          <w:rFonts w:ascii="Calibri" w:hAnsi="Calibri" w:cs="Calibri"/>
        </w:rPr>
        <w:t>Szczegółowe wymagania w zakresie zgodności projektu z zasadami horyzontalnymi znajdują się w następujących dokumentach:</w:t>
      </w:r>
    </w:p>
    <w:p w14:paraId="0640A58F" w14:textId="77777777" w:rsidR="00537315" w:rsidRPr="00AE7E26" w:rsidRDefault="00537315" w:rsidP="006C4C78">
      <w:pPr>
        <w:pStyle w:val="Akapitzlist"/>
        <w:numPr>
          <w:ilvl w:val="0"/>
          <w:numId w:val="30"/>
        </w:numPr>
        <w:spacing w:after="0" w:line="240" w:lineRule="auto"/>
        <w:ind w:left="567" w:hanging="425"/>
        <w:jc w:val="both"/>
        <w:rPr>
          <w:rFonts w:ascii="Calibri" w:hAnsi="Calibri" w:cs="Calibri"/>
        </w:rPr>
      </w:pPr>
      <w:r w:rsidRPr="00AE7E26">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AE7E26">
        <w:rPr>
          <w:rFonts w:ascii="Calibri" w:hAnsi="Calibri" w:cs="Calibri"/>
        </w:rPr>
        <w:t>.</w:t>
      </w:r>
    </w:p>
    <w:p w14:paraId="791C1079" w14:textId="77777777" w:rsidR="00537315" w:rsidRPr="00AE7E26" w:rsidRDefault="00537315" w:rsidP="006C4C78">
      <w:pPr>
        <w:pStyle w:val="Akapitzlist"/>
        <w:numPr>
          <w:ilvl w:val="0"/>
          <w:numId w:val="30"/>
        </w:numPr>
        <w:spacing w:after="0" w:line="240" w:lineRule="auto"/>
        <w:ind w:left="567" w:hanging="425"/>
        <w:jc w:val="both"/>
        <w:rPr>
          <w:rFonts w:ascii="Calibri" w:hAnsi="Calibri" w:cs="Calibri"/>
        </w:rPr>
      </w:pPr>
      <w:r w:rsidRPr="00AE7E26">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44B0F4A2" w14:textId="77777777" w:rsidR="00537315" w:rsidRPr="00AE7E26" w:rsidRDefault="00537315" w:rsidP="006C4C78">
      <w:pPr>
        <w:pStyle w:val="Akapitzlist"/>
        <w:numPr>
          <w:ilvl w:val="0"/>
          <w:numId w:val="30"/>
        </w:numPr>
        <w:spacing w:after="0" w:line="240" w:lineRule="auto"/>
        <w:ind w:left="567" w:hanging="425"/>
        <w:jc w:val="both"/>
        <w:rPr>
          <w:rFonts w:ascii="Calibri" w:hAnsi="Calibri" w:cs="Calibri"/>
        </w:rPr>
      </w:pPr>
      <w:r w:rsidRPr="00AE7E26">
        <w:rPr>
          <w:rFonts w:ascii="Calibri" w:hAnsi="Calibri" w:cs="Calibri"/>
        </w:rPr>
        <w:t>Podręczniku wdrażania Karty praw podstawowych Unii Europejskiej w prawie i kształtowaniu polityki na szczeblu krajowym</w:t>
      </w:r>
      <w:r w:rsidR="00A85816" w:rsidRPr="00AE7E26">
        <w:rPr>
          <w:rFonts w:ascii="Calibri" w:hAnsi="Calibri" w:cs="Calibri"/>
        </w:rPr>
        <w:t>.</w:t>
      </w:r>
    </w:p>
    <w:p w14:paraId="53A5BC4C" w14:textId="77777777" w:rsidR="009D4485" w:rsidRPr="00AE7E26" w:rsidRDefault="00537315" w:rsidP="006C4C78">
      <w:pPr>
        <w:pStyle w:val="Akapitzlist"/>
        <w:numPr>
          <w:ilvl w:val="0"/>
          <w:numId w:val="30"/>
        </w:numPr>
        <w:spacing w:after="0" w:line="240" w:lineRule="auto"/>
        <w:ind w:left="567" w:hanging="425"/>
        <w:jc w:val="both"/>
        <w:rPr>
          <w:rFonts w:ascii="Calibri" w:hAnsi="Calibri" w:cs="Calibri"/>
        </w:rPr>
      </w:pPr>
      <w:r w:rsidRPr="00AE7E26">
        <w:rPr>
          <w:rFonts w:ascii="Calibri" w:hAnsi="Calibri" w:cs="Calibri"/>
        </w:rPr>
        <w:t>Analizie spełniania zasady DNSH dla projektu programu Fundusze Europejskie dla Pomorza 2021–</w:t>
      </w:r>
      <w:r w:rsidR="0058514F" w:rsidRPr="00AE7E26">
        <w:rPr>
          <w:rFonts w:ascii="Calibri" w:hAnsi="Calibri" w:cs="Calibri"/>
        </w:rPr>
        <w:t>2027 w</w:t>
      </w:r>
      <w:r w:rsidRPr="00AE7E26">
        <w:rPr>
          <w:rFonts w:ascii="Calibri" w:hAnsi="Calibri" w:cs="Calibri"/>
        </w:rPr>
        <w:t xml:space="preserve"> zakresie </w:t>
      </w:r>
      <w:r w:rsidR="00F629A2" w:rsidRPr="00AE7E26">
        <w:rPr>
          <w:rFonts w:ascii="Calibri" w:hAnsi="Calibri" w:cs="Calibri"/>
        </w:rPr>
        <w:t>Priorytetu</w:t>
      </w:r>
      <w:r w:rsidRPr="00AE7E26">
        <w:rPr>
          <w:rFonts w:ascii="Calibri" w:hAnsi="Calibri" w:cs="Calibri"/>
        </w:rPr>
        <w:t xml:space="preserve"> </w:t>
      </w:r>
      <w:r w:rsidR="00F629A2" w:rsidRPr="00AE7E26">
        <w:rPr>
          <w:rFonts w:ascii="Calibri" w:hAnsi="Calibri" w:cs="Calibri"/>
        </w:rPr>
        <w:t>6</w:t>
      </w:r>
      <w:r w:rsidRPr="00AE7E26">
        <w:rPr>
          <w:rFonts w:ascii="Calibri" w:hAnsi="Calibri" w:cs="Calibri"/>
        </w:rPr>
        <w:t xml:space="preserve"> (vi).</w:t>
      </w:r>
    </w:p>
    <w:p w14:paraId="18359A76" w14:textId="77777777" w:rsidR="00B06828" w:rsidRPr="00AE7E26" w:rsidRDefault="0053190D" w:rsidP="00A41D7F">
      <w:pPr>
        <w:pStyle w:val="Nagwek1"/>
        <w:rPr>
          <w:rFonts w:cs="Calibri"/>
        </w:rPr>
      </w:pPr>
      <w:bookmarkStart w:id="43" w:name="_Toc193879256"/>
      <w:r w:rsidRPr="00AE7E26">
        <w:rPr>
          <w:rFonts w:cs="Calibri"/>
        </w:rPr>
        <w:t>VII. PROCEDURA UDZIELANIA WSPARCIA NA WDRAŻANIE LSR</w:t>
      </w:r>
      <w:bookmarkEnd w:id="43"/>
      <w:r w:rsidRPr="00AE7E26">
        <w:rPr>
          <w:rFonts w:cs="Calibri"/>
        </w:rPr>
        <w:t xml:space="preserve"> </w:t>
      </w:r>
    </w:p>
    <w:p w14:paraId="5B735517" w14:textId="77777777" w:rsidR="009F710A" w:rsidRPr="00AE7E26" w:rsidRDefault="00FF505C" w:rsidP="00A41D7F">
      <w:pPr>
        <w:pStyle w:val="Nagwek2"/>
        <w:rPr>
          <w:rFonts w:cs="Calibri"/>
        </w:rPr>
      </w:pPr>
      <w:bookmarkStart w:id="44" w:name="_Toc193879257"/>
      <w:r w:rsidRPr="00AE7E26">
        <w:rPr>
          <w:rFonts w:cs="Calibri"/>
        </w:rPr>
        <w:t>A</w:t>
      </w:r>
      <w:r w:rsidR="009F710A" w:rsidRPr="00AE7E26">
        <w:rPr>
          <w:rFonts w:cs="Calibri"/>
        </w:rPr>
        <w:t>. Zakres, w jakim jest możliwe uzupełnianie lub poprawianie wniosków o wsparcie, oraz sposób, forma i termin złożenia uzupełnień i poprawek</w:t>
      </w:r>
      <w:bookmarkEnd w:id="44"/>
    </w:p>
    <w:p w14:paraId="72944458" w14:textId="77777777" w:rsidR="003257D7" w:rsidRPr="00AE7E26" w:rsidRDefault="009F710A" w:rsidP="006C4C78">
      <w:pPr>
        <w:pStyle w:val="Akapitzlist"/>
        <w:numPr>
          <w:ilvl w:val="0"/>
          <w:numId w:val="55"/>
        </w:numPr>
        <w:spacing w:after="0" w:line="240" w:lineRule="auto"/>
        <w:jc w:val="both"/>
        <w:rPr>
          <w:rFonts w:ascii="Calibri" w:hAnsi="Calibri" w:cs="Calibri"/>
        </w:rPr>
      </w:pPr>
      <w:r w:rsidRPr="00AE7E26">
        <w:rPr>
          <w:rFonts w:ascii="Calibri" w:hAnsi="Calibri" w:cs="Calibri"/>
        </w:rPr>
        <w:t xml:space="preserve">Składanie uzupełnień i </w:t>
      </w:r>
      <w:r w:rsidR="003257D7" w:rsidRPr="00AE7E26">
        <w:rPr>
          <w:rFonts w:ascii="Calibri" w:hAnsi="Calibri" w:cs="Calibri"/>
        </w:rPr>
        <w:t xml:space="preserve">korekt wniosku możliwe jest na etapie: </w:t>
      </w:r>
    </w:p>
    <w:p w14:paraId="3D0EE0E0" w14:textId="77777777" w:rsidR="00A41D7F" w:rsidRPr="00AE7E26" w:rsidRDefault="003257D7" w:rsidP="006C4C78">
      <w:pPr>
        <w:pStyle w:val="Akapitzlist"/>
        <w:numPr>
          <w:ilvl w:val="0"/>
          <w:numId w:val="56"/>
        </w:numPr>
        <w:spacing w:after="0" w:line="240" w:lineRule="auto"/>
        <w:jc w:val="both"/>
        <w:rPr>
          <w:rFonts w:ascii="Calibri" w:hAnsi="Calibri" w:cs="Calibri"/>
        </w:rPr>
      </w:pPr>
      <w:r w:rsidRPr="00AE7E26">
        <w:rPr>
          <w:rFonts w:ascii="Calibri" w:hAnsi="Calibri" w:cs="Calibri"/>
        </w:rPr>
        <w:t>postępowania z wnioskiem przez LGD,</w:t>
      </w:r>
    </w:p>
    <w:p w14:paraId="7ED5C36B" w14:textId="77777777" w:rsidR="00587EE4" w:rsidRDefault="003257D7" w:rsidP="00587EE4">
      <w:pPr>
        <w:pStyle w:val="Akapitzlist"/>
        <w:numPr>
          <w:ilvl w:val="0"/>
          <w:numId w:val="56"/>
        </w:numPr>
        <w:spacing w:after="0" w:line="240" w:lineRule="auto"/>
        <w:jc w:val="both"/>
        <w:rPr>
          <w:rFonts w:ascii="Calibri" w:hAnsi="Calibri" w:cs="Calibri"/>
        </w:rPr>
      </w:pPr>
      <w:r w:rsidRPr="00AE7E26">
        <w:rPr>
          <w:rFonts w:ascii="Calibri" w:hAnsi="Calibri" w:cs="Calibri"/>
        </w:rPr>
        <w:t xml:space="preserve">postępowania z wnioskiem przez </w:t>
      </w:r>
      <w:r w:rsidR="006A5DC3" w:rsidRPr="00AE7E26">
        <w:rPr>
          <w:rFonts w:ascii="Calibri" w:hAnsi="Calibri" w:cs="Calibri"/>
        </w:rPr>
        <w:t>IZ FEP 2021-2027</w:t>
      </w:r>
      <w:r w:rsidR="00A41A19" w:rsidRPr="00AE7E26">
        <w:rPr>
          <w:rFonts w:ascii="Calibri" w:hAnsi="Calibri" w:cs="Calibri"/>
        </w:rPr>
        <w:t>.</w:t>
      </w:r>
    </w:p>
    <w:p w14:paraId="69B6DC1A" w14:textId="77777777" w:rsidR="00587EE4" w:rsidRDefault="00587EE4" w:rsidP="00587EE4">
      <w:pPr>
        <w:pStyle w:val="Akapitzlist"/>
        <w:numPr>
          <w:ilvl w:val="0"/>
          <w:numId w:val="55"/>
        </w:numPr>
        <w:spacing w:after="0" w:line="240" w:lineRule="auto"/>
        <w:jc w:val="both"/>
        <w:rPr>
          <w:rFonts w:ascii="Calibri" w:hAnsi="Calibri" w:cs="Calibri"/>
        </w:rPr>
      </w:pPr>
      <w:r w:rsidRPr="00587EE4">
        <w:rPr>
          <w:rFonts w:ascii="Calibri" w:hAnsi="Calibri" w:cs="Calibri"/>
        </w:rPr>
        <w:lastRenderedPageBreak/>
        <w:t xml:space="preserve">Uzupełnienia i korekty składane są </w:t>
      </w:r>
      <w:r w:rsidRPr="00587EE4">
        <w:rPr>
          <w:rFonts w:ascii="Calibri" w:hAnsi="Calibri" w:cs="Calibri"/>
          <w:b/>
        </w:rPr>
        <w:t>wyłącznie elektronicznie w odpowiedzi</w:t>
      </w:r>
      <w:r w:rsidRPr="00587EE4">
        <w:rPr>
          <w:rFonts w:ascii="Calibri" w:hAnsi="Calibri" w:cs="Calibri"/>
        </w:rPr>
        <w:t xml:space="preserve"> </w:t>
      </w:r>
      <w:r w:rsidRPr="00587EE4">
        <w:rPr>
          <w:rFonts w:ascii="Calibri" w:hAnsi="Calibri" w:cs="Calibri"/>
          <w:b/>
        </w:rPr>
        <w:t>na pisemne wezwanie</w:t>
      </w:r>
      <w:r w:rsidRPr="00587EE4">
        <w:rPr>
          <w:rFonts w:ascii="Calibri" w:hAnsi="Calibri" w:cs="Calibri"/>
        </w:rPr>
        <w:t xml:space="preserve"> w zakresie i terminie wynikającym z tego wezwania, kierowanego do wnioskodawcy na adresy e-mail wskazane w formularzu wniosku o dofinansowanie. </w:t>
      </w:r>
    </w:p>
    <w:p w14:paraId="2726B195" w14:textId="77777777" w:rsidR="00587EE4" w:rsidRPr="00587EE4" w:rsidRDefault="00587EE4" w:rsidP="00587EE4">
      <w:pPr>
        <w:pStyle w:val="Akapitzlist"/>
        <w:numPr>
          <w:ilvl w:val="0"/>
          <w:numId w:val="55"/>
        </w:numPr>
        <w:spacing w:after="0" w:line="240" w:lineRule="auto"/>
        <w:jc w:val="both"/>
        <w:rPr>
          <w:rFonts w:ascii="Calibri" w:hAnsi="Calibri" w:cs="Calibri"/>
        </w:rPr>
      </w:pPr>
      <w:r w:rsidRPr="00587EE4">
        <w:rPr>
          <w:rFonts w:ascii="Calibri" w:hAnsi="Calibri" w:cs="Calibri"/>
        </w:rPr>
        <w:t xml:space="preserve">Składanie uzupełnień i korekt </w:t>
      </w:r>
      <w:r w:rsidRPr="00587EE4">
        <w:rPr>
          <w:rFonts w:ascii="Calibri" w:hAnsi="Calibri" w:cs="Calibri"/>
          <w:b/>
        </w:rPr>
        <w:t>na etapie postępowania z wnioskiem przez LGD:</w:t>
      </w:r>
    </w:p>
    <w:p w14:paraId="12775655" w14:textId="77777777" w:rsidR="00587EE4" w:rsidRPr="00587EE4" w:rsidRDefault="00587EE4" w:rsidP="00587EE4">
      <w:pPr>
        <w:numPr>
          <w:ilvl w:val="0"/>
          <w:numId w:val="72"/>
        </w:numPr>
        <w:spacing w:after="0" w:line="240" w:lineRule="auto"/>
        <w:contextualSpacing/>
        <w:jc w:val="both"/>
        <w:rPr>
          <w:rFonts w:ascii="Calibri" w:hAnsi="Calibri" w:cs="Calibri"/>
        </w:rPr>
      </w:pPr>
      <w:r w:rsidRPr="00587EE4">
        <w:rPr>
          <w:rFonts w:ascii="Calibri" w:hAnsi="Calibri" w:cs="Calibri"/>
        </w:rPr>
        <w:t xml:space="preserve">LGD </w:t>
      </w:r>
      <w:r w:rsidRPr="00587EE4">
        <w:rPr>
          <w:rFonts w:ascii="Calibri" w:hAnsi="Calibri" w:cs="Calibri"/>
          <w:b/>
        </w:rPr>
        <w:t>jednokrotnie</w:t>
      </w:r>
      <w:r w:rsidRPr="00587EE4">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0737AD02" w14:textId="77777777" w:rsidR="00587EE4" w:rsidRPr="00587EE4" w:rsidRDefault="00587EE4" w:rsidP="00587EE4">
      <w:pPr>
        <w:numPr>
          <w:ilvl w:val="0"/>
          <w:numId w:val="73"/>
        </w:numPr>
        <w:spacing w:after="0" w:line="240" w:lineRule="auto"/>
        <w:contextualSpacing/>
        <w:jc w:val="both"/>
        <w:rPr>
          <w:rFonts w:ascii="Calibri" w:hAnsi="Calibri" w:cs="Calibri"/>
        </w:rPr>
      </w:pPr>
      <w:r w:rsidRPr="00587EE4">
        <w:rPr>
          <w:rFonts w:ascii="Calibri" w:hAnsi="Calibri" w:cs="Calibri"/>
        </w:rPr>
        <w:t xml:space="preserve">prawidłowości podpisania dokumentów, </w:t>
      </w:r>
    </w:p>
    <w:p w14:paraId="7DF4ED0E" w14:textId="77777777" w:rsidR="00587EE4" w:rsidRPr="00587EE4" w:rsidRDefault="00587EE4" w:rsidP="00587EE4">
      <w:pPr>
        <w:numPr>
          <w:ilvl w:val="0"/>
          <w:numId w:val="73"/>
        </w:numPr>
        <w:spacing w:after="0" w:line="240" w:lineRule="auto"/>
        <w:contextualSpacing/>
        <w:jc w:val="both"/>
        <w:rPr>
          <w:rFonts w:ascii="Calibri" w:hAnsi="Calibri" w:cs="Calibri"/>
        </w:rPr>
      </w:pPr>
      <w:r w:rsidRPr="00587EE4">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38372F4B" w14:textId="77777777" w:rsidR="00587EE4" w:rsidRPr="00587EE4" w:rsidRDefault="00587EE4" w:rsidP="00587EE4">
      <w:pPr>
        <w:numPr>
          <w:ilvl w:val="0"/>
          <w:numId w:val="73"/>
        </w:numPr>
        <w:spacing w:after="0" w:line="240" w:lineRule="auto"/>
        <w:contextualSpacing/>
        <w:jc w:val="both"/>
        <w:rPr>
          <w:rFonts w:ascii="Calibri" w:hAnsi="Calibri" w:cs="Calibri"/>
        </w:rPr>
      </w:pPr>
      <w:r w:rsidRPr="00587EE4">
        <w:rPr>
          <w:rFonts w:ascii="Calibri" w:hAnsi="Calibri" w:cs="Calibri"/>
        </w:rPr>
        <w:t>kompletności złożenia załączników potwierdzających spełnienie warunków udzielenia wsparcia oraz spełnienie dostępowych lokalnych kryteriów wyboru, zgodnie z Załącznikiem nr 3 do niniejszego Regulaminu (etap LGD),</w:t>
      </w:r>
    </w:p>
    <w:p w14:paraId="381E17CE" w14:textId="77777777" w:rsidR="00587EE4" w:rsidRPr="00587EE4" w:rsidRDefault="00587EE4" w:rsidP="00587EE4">
      <w:pPr>
        <w:numPr>
          <w:ilvl w:val="0"/>
          <w:numId w:val="73"/>
        </w:numPr>
        <w:spacing w:after="0" w:line="240" w:lineRule="auto"/>
        <w:contextualSpacing/>
        <w:jc w:val="both"/>
        <w:rPr>
          <w:rFonts w:ascii="Calibri" w:hAnsi="Calibri" w:cs="Calibri"/>
        </w:rPr>
      </w:pPr>
      <w:r w:rsidRPr="00587EE4">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7583FF37" w14:textId="77777777" w:rsidR="00587EE4" w:rsidRPr="00587EE4" w:rsidRDefault="00587EE4" w:rsidP="00587EE4">
      <w:pPr>
        <w:numPr>
          <w:ilvl w:val="0"/>
          <w:numId w:val="72"/>
        </w:numPr>
        <w:spacing w:after="0" w:line="240" w:lineRule="auto"/>
        <w:contextualSpacing/>
        <w:jc w:val="both"/>
        <w:rPr>
          <w:rFonts w:ascii="Calibri" w:hAnsi="Calibri" w:cs="Calibri"/>
        </w:rPr>
      </w:pPr>
      <w:r w:rsidRPr="00587EE4">
        <w:rPr>
          <w:rFonts w:ascii="Calibri" w:hAnsi="Calibri" w:cs="Calibri"/>
        </w:rPr>
        <w:t xml:space="preserve">termin na złożenie wyjaśnień lub dostarczenie przez wnioskodawcę dokumentów jest ustalany przez Przewodniczącego Rady LGD i wynosi </w:t>
      </w:r>
      <w:r w:rsidRPr="00587EE4">
        <w:rPr>
          <w:rFonts w:ascii="Calibri" w:hAnsi="Calibri" w:cs="Calibri"/>
          <w:bCs/>
        </w:rPr>
        <w:t>7 dni</w:t>
      </w:r>
      <w:r w:rsidRPr="00587EE4">
        <w:rPr>
          <w:rFonts w:ascii="Calibri" w:hAnsi="Calibri" w:cs="Calibri"/>
          <w:b/>
        </w:rPr>
        <w:t>,</w:t>
      </w:r>
      <w:r w:rsidRPr="00587EE4">
        <w:rPr>
          <w:rFonts w:ascii="Calibri" w:hAnsi="Calibri" w:cs="Calibri"/>
        </w:rPr>
        <w:t xml:space="preserve"> </w:t>
      </w:r>
    </w:p>
    <w:p w14:paraId="63E2E8D3" w14:textId="77777777" w:rsidR="00587EE4" w:rsidRPr="00587EE4" w:rsidRDefault="00587EE4" w:rsidP="00587EE4">
      <w:pPr>
        <w:numPr>
          <w:ilvl w:val="0"/>
          <w:numId w:val="72"/>
        </w:numPr>
        <w:spacing w:after="0" w:line="240" w:lineRule="auto"/>
        <w:contextualSpacing/>
        <w:jc w:val="both"/>
        <w:rPr>
          <w:rFonts w:ascii="Calibri" w:hAnsi="Calibri" w:cs="Calibri"/>
        </w:rPr>
      </w:pPr>
      <w:r w:rsidRPr="00587EE4">
        <w:rPr>
          <w:rFonts w:ascii="Calibri" w:hAnsi="Calibri" w:cs="Calibri"/>
        </w:rPr>
        <w:t>w przypadku niezłożenia uzupełnień lub korekt w terminie określonym w wezwaniu lub złożenia częściowych uzupełnień, wniosek zostanie oceniony na podstawie złożonej dokumentacji,</w:t>
      </w:r>
    </w:p>
    <w:p w14:paraId="130ACCA2" w14:textId="77777777" w:rsidR="00587EE4" w:rsidRDefault="00587EE4" w:rsidP="00587EE4">
      <w:pPr>
        <w:numPr>
          <w:ilvl w:val="0"/>
          <w:numId w:val="72"/>
        </w:numPr>
        <w:spacing w:after="0" w:line="240" w:lineRule="auto"/>
        <w:contextualSpacing/>
        <w:jc w:val="both"/>
        <w:rPr>
          <w:rFonts w:ascii="Calibri" w:hAnsi="Calibri" w:cs="Calibri"/>
        </w:rPr>
      </w:pPr>
      <w:r w:rsidRPr="00587EE4">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20591E7F" w14:textId="77777777" w:rsidR="00447583" w:rsidRPr="00587EE4" w:rsidRDefault="00587EE4" w:rsidP="00587EE4">
      <w:pPr>
        <w:numPr>
          <w:ilvl w:val="0"/>
          <w:numId w:val="72"/>
        </w:numPr>
        <w:spacing w:after="0" w:line="240" w:lineRule="auto"/>
        <w:contextualSpacing/>
        <w:jc w:val="both"/>
        <w:rPr>
          <w:rFonts w:ascii="Calibri" w:hAnsi="Calibri" w:cs="Calibri"/>
        </w:rPr>
      </w:pPr>
      <w:r w:rsidRPr="00587EE4">
        <w:rPr>
          <w:rFonts w:ascii="Calibri" w:hAnsi="Calibri" w:cs="Calibri"/>
        </w:rPr>
        <w:t>szczegółowe zasady dotyczące wzywania wnioskodawców przez LGD do złożenia uzupełnień i korekt określa Rozdział 6.5. „Ocena i wybór operacji” „Księgi procedur oceny i wyboru operacji w ramach LSR” zatwierdzonej przez Radę Stowarzyszenia Lokalna Grupa Działania Sandry Brdy uchwałą nr 11/2024 z dnia 15 listopada 2024 r.</w:t>
      </w:r>
    </w:p>
    <w:p w14:paraId="15F3B818" w14:textId="77777777" w:rsidR="007E7D34" w:rsidRPr="00AE7E26" w:rsidRDefault="007E7D34" w:rsidP="00587EE4">
      <w:pPr>
        <w:pStyle w:val="Akapitzlist"/>
        <w:numPr>
          <w:ilvl w:val="0"/>
          <w:numId w:val="55"/>
        </w:numPr>
        <w:spacing w:after="0" w:line="240" w:lineRule="auto"/>
        <w:jc w:val="both"/>
        <w:rPr>
          <w:rFonts w:ascii="Calibri" w:hAnsi="Calibri" w:cs="Calibri"/>
        </w:rPr>
      </w:pPr>
      <w:r w:rsidRPr="00AE7E26">
        <w:rPr>
          <w:rFonts w:ascii="Calibri" w:hAnsi="Calibri" w:cs="Calibri"/>
        </w:rPr>
        <w:t xml:space="preserve">Składanie uzupełnień i korekt </w:t>
      </w:r>
      <w:r w:rsidRPr="00AE7E26">
        <w:rPr>
          <w:rFonts w:ascii="Calibri" w:hAnsi="Calibri" w:cs="Calibri"/>
          <w:b/>
        </w:rPr>
        <w:t xml:space="preserve">na etapie postępowania z wnioskiem przez </w:t>
      </w:r>
      <w:r w:rsidR="006A5DC3" w:rsidRPr="00AE7E26">
        <w:rPr>
          <w:rFonts w:ascii="Calibri" w:hAnsi="Calibri" w:cs="Calibri"/>
          <w:b/>
        </w:rPr>
        <w:t>IZ FEP 2021-2027</w:t>
      </w:r>
      <w:r w:rsidRPr="00AE7E26">
        <w:rPr>
          <w:rFonts w:ascii="Calibri" w:hAnsi="Calibri" w:cs="Calibri"/>
          <w:b/>
        </w:rPr>
        <w:t>:</w:t>
      </w:r>
      <w:r w:rsidRPr="00AE7E26">
        <w:rPr>
          <w:rFonts w:ascii="Calibri" w:hAnsi="Calibri" w:cs="Calibri"/>
        </w:rPr>
        <w:t xml:space="preserve"> </w:t>
      </w:r>
    </w:p>
    <w:p w14:paraId="41EA2EE9" w14:textId="77777777" w:rsidR="00A41D7F" w:rsidRPr="00AE7E26" w:rsidRDefault="006A5DC3" w:rsidP="006C4C78">
      <w:pPr>
        <w:pStyle w:val="Akapitzlist"/>
        <w:numPr>
          <w:ilvl w:val="0"/>
          <w:numId w:val="59"/>
        </w:numPr>
        <w:spacing w:after="0" w:line="240" w:lineRule="auto"/>
        <w:jc w:val="both"/>
        <w:rPr>
          <w:rFonts w:ascii="Calibri" w:hAnsi="Calibri" w:cs="Calibri"/>
        </w:rPr>
      </w:pPr>
      <w:r w:rsidRPr="00AE7E26">
        <w:rPr>
          <w:rFonts w:ascii="Calibri" w:hAnsi="Calibri" w:cs="Calibri"/>
        </w:rPr>
        <w:t>IZ FEP 2021-2027</w:t>
      </w:r>
      <w:r w:rsidR="00CF1AD1" w:rsidRPr="00AE7E26">
        <w:rPr>
          <w:rFonts w:ascii="Calibri" w:hAnsi="Calibri" w:cs="Calibri"/>
        </w:rPr>
        <w:t xml:space="preserve"> wzywa wnioskodawcę do usunięcia braków lub nieprawidłowości lub poprawienia oczywistych omyłek w złożonym wniosku lub załącznikach</w:t>
      </w:r>
      <w:r w:rsidR="00A67E30" w:rsidRPr="00AE7E26">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E7E26">
        <w:rPr>
          <w:rFonts w:ascii="Calibri" w:hAnsi="Calibri" w:cs="Calibri"/>
        </w:rPr>
        <w:t>, pod rygorem pozostawienia wniosku bez rozpatrzenia,</w:t>
      </w:r>
    </w:p>
    <w:p w14:paraId="50167157" w14:textId="77777777" w:rsidR="00A41D7F" w:rsidRPr="00AE7E26" w:rsidRDefault="00CF1AD1" w:rsidP="006C4C78">
      <w:pPr>
        <w:pStyle w:val="Akapitzlist"/>
        <w:numPr>
          <w:ilvl w:val="0"/>
          <w:numId w:val="59"/>
        </w:numPr>
        <w:spacing w:after="0" w:line="240" w:lineRule="auto"/>
        <w:jc w:val="both"/>
        <w:rPr>
          <w:rFonts w:ascii="Calibri" w:hAnsi="Calibri" w:cs="Calibri"/>
        </w:rPr>
      </w:pPr>
      <w:r w:rsidRPr="00AE7E26">
        <w:rPr>
          <w:rFonts w:ascii="Calibri" w:hAnsi="Calibri" w:cs="Calibri"/>
        </w:rPr>
        <w:t xml:space="preserve">termin usunięcia braków lub nieprawidłowości lub poprawienia oczywistych omyłek określony jest w wezwaniu, przy czym nie może być </w:t>
      </w:r>
      <w:r w:rsidRPr="00AE7E26">
        <w:rPr>
          <w:rFonts w:ascii="Calibri" w:hAnsi="Calibri" w:cs="Calibri"/>
          <w:b/>
        </w:rPr>
        <w:t>krótszy niż 7 i dłuższy niż 14 dni,</w:t>
      </w:r>
      <w:r w:rsidRPr="00AE7E26">
        <w:rPr>
          <w:rFonts w:ascii="Calibri" w:hAnsi="Calibri" w:cs="Calibri"/>
        </w:rPr>
        <w:t xml:space="preserve"> </w:t>
      </w:r>
      <w:bookmarkStart w:id="45" w:name="_Hlk140048822"/>
    </w:p>
    <w:p w14:paraId="08070880" w14:textId="77777777" w:rsidR="00A41D7F" w:rsidRPr="00AE7E26" w:rsidRDefault="00A67E30" w:rsidP="006C4C78">
      <w:pPr>
        <w:pStyle w:val="Akapitzlist"/>
        <w:numPr>
          <w:ilvl w:val="0"/>
          <w:numId w:val="59"/>
        </w:numPr>
        <w:spacing w:after="0" w:line="240" w:lineRule="auto"/>
        <w:jc w:val="both"/>
        <w:rPr>
          <w:rFonts w:ascii="Calibri" w:hAnsi="Calibri" w:cs="Calibri"/>
        </w:rPr>
      </w:pPr>
      <w:r w:rsidRPr="00AE7E26">
        <w:rPr>
          <w:rFonts w:ascii="Calibri" w:hAnsi="Calibri" w:cs="Calibri"/>
        </w:rPr>
        <w:t>w przypadku niezłożenia</w:t>
      </w:r>
      <w:r w:rsidRPr="00AE7E26">
        <w:rPr>
          <w:rFonts w:ascii="Calibri" w:hAnsi="Calibri" w:cs="Calibri"/>
          <w:b/>
        </w:rPr>
        <w:t xml:space="preserve"> </w:t>
      </w:r>
      <w:r w:rsidRPr="00AE7E26">
        <w:rPr>
          <w:rFonts w:ascii="Calibri" w:hAnsi="Calibri" w:cs="Calibri"/>
        </w:rPr>
        <w:t xml:space="preserve">uzupełnień lub korekt </w:t>
      </w:r>
      <w:bookmarkEnd w:id="45"/>
      <w:r w:rsidRPr="00AE7E26">
        <w:rPr>
          <w:rFonts w:ascii="Calibri" w:hAnsi="Calibri" w:cs="Calibri"/>
        </w:rPr>
        <w:t xml:space="preserve">w </w:t>
      </w:r>
      <w:r w:rsidR="000F175A" w:rsidRPr="00AE7E26">
        <w:rPr>
          <w:rFonts w:ascii="Calibri" w:hAnsi="Calibri" w:cs="Calibri"/>
        </w:rPr>
        <w:t xml:space="preserve">pełnym </w:t>
      </w:r>
      <w:r w:rsidRPr="00AE7E26">
        <w:rPr>
          <w:rFonts w:ascii="Calibri" w:hAnsi="Calibri" w:cs="Calibri"/>
        </w:rPr>
        <w:t>zakresie określonym w wezwaniu</w:t>
      </w:r>
      <w:r w:rsidR="000F175A" w:rsidRPr="00AE7E26">
        <w:rPr>
          <w:rFonts w:ascii="Calibri" w:hAnsi="Calibri" w:cs="Calibri"/>
        </w:rPr>
        <w:t xml:space="preserve"> albo wystąpienia dodatkowych okoliczności</w:t>
      </w:r>
      <w:r w:rsidRPr="00AE7E26">
        <w:rPr>
          <w:rFonts w:ascii="Calibri" w:hAnsi="Calibri" w:cs="Calibri"/>
        </w:rPr>
        <w:t xml:space="preserve">, </w:t>
      </w:r>
      <w:bookmarkStart w:id="46" w:name="_Hlk182388418"/>
      <w:r w:rsidRPr="00AE7E26">
        <w:rPr>
          <w:rFonts w:ascii="Calibri" w:hAnsi="Calibri" w:cs="Calibri"/>
        </w:rPr>
        <w:t>wystosowane zostanie wezwanie dodatkowe z terminem odpowiedzi wskazanym przez IZ FEP 2021-2027</w:t>
      </w:r>
      <w:bookmarkEnd w:id="46"/>
      <w:r w:rsidR="00B80D25" w:rsidRPr="00AE7E26">
        <w:rPr>
          <w:rFonts w:ascii="Calibri" w:hAnsi="Calibri" w:cs="Calibri"/>
        </w:rPr>
        <w:t>,</w:t>
      </w:r>
    </w:p>
    <w:p w14:paraId="10DDCD93" w14:textId="77777777" w:rsidR="00A41D7F" w:rsidRPr="00AE7E26" w:rsidRDefault="00B80D25" w:rsidP="006C4C78">
      <w:pPr>
        <w:pStyle w:val="Akapitzlist"/>
        <w:numPr>
          <w:ilvl w:val="0"/>
          <w:numId w:val="59"/>
        </w:numPr>
        <w:spacing w:after="0" w:line="240" w:lineRule="auto"/>
        <w:jc w:val="both"/>
        <w:rPr>
          <w:rFonts w:ascii="Calibri" w:hAnsi="Calibri" w:cs="Calibri"/>
        </w:rPr>
      </w:pPr>
      <w:r w:rsidRPr="00AE7E26">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28244749" w14:textId="77777777" w:rsidR="00A41D7F" w:rsidRPr="00AE7E26" w:rsidRDefault="00B80D25" w:rsidP="006C4C78">
      <w:pPr>
        <w:pStyle w:val="Akapitzlist"/>
        <w:numPr>
          <w:ilvl w:val="0"/>
          <w:numId w:val="59"/>
        </w:numPr>
        <w:spacing w:after="0" w:line="240" w:lineRule="auto"/>
        <w:jc w:val="both"/>
        <w:rPr>
          <w:rFonts w:ascii="Calibri" w:hAnsi="Calibri" w:cs="Calibri"/>
        </w:rPr>
      </w:pPr>
      <w:r w:rsidRPr="00AE7E26">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12CF8EEB" w14:textId="77777777" w:rsidR="00A67E30" w:rsidRPr="00AE7E26" w:rsidRDefault="00B80D25" w:rsidP="006C4C78">
      <w:pPr>
        <w:pStyle w:val="Akapitzlist"/>
        <w:numPr>
          <w:ilvl w:val="0"/>
          <w:numId w:val="59"/>
        </w:numPr>
        <w:spacing w:after="0" w:line="240" w:lineRule="auto"/>
        <w:jc w:val="both"/>
        <w:rPr>
          <w:rFonts w:ascii="Calibri" w:hAnsi="Calibri" w:cs="Calibri"/>
        </w:rPr>
      </w:pPr>
      <w:r w:rsidRPr="00AE7E26">
        <w:rPr>
          <w:rFonts w:ascii="Calibri" w:hAnsi="Calibri" w:cs="Calibri"/>
        </w:rPr>
        <w:t>w przypadku niezłożenia uzupełnień lub korekt potwierdzających spełnienie warunków udzielenia wsparcia, IZ FEP 2021-2027 odmówi udzielenia dofinansowania.</w:t>
      </w:r>
    </w:p>
    <w:p w14:paraId="3FAA8737" w14:textId="77777777" w:rsidR="006D3A1D" w:rsidRPr="00AE7E26" w:rsidRDefault="00FF505C" w:rsidP="00A41D7F">
      <w:pPr>
        <w:pStyle w:val="Nagwek2"/>
        <w:rPr>
          <w:rFonts w:cs="Calibri"/>
        </w:rPr>
      </w:pPr>
      <w:bookmarkStart w:id="47" w:name="_Toc193879258"/>
      <w:r w:rsidRPr="00AE7E26">
        <w:rPr>
          <w:rFonts w:cs="Calibri"/>
        </w:rPr>
        <w:t>B</w:t>
      </w:r>
      <w:r w:rsidR="006D3A1D" w:rsidRPr="00AE7E26">
        <w:rPr>
          <w:rFonts w:cs="Calibri"/>
        </w:rPr>
        <w:t xml:space="preserve">. Sposób wymiany korespondencji między wnioskodawcą a LGD i </w:t>
      </w:r>
      <w:r w:rsidR="005A0BEF" w:rsidRPr="00AE7E26">
        <w:rPr>
          <w:rFonts w:cs="Calibri"/>
        </w:rPr>
        <w:t>IZ FEP 2021-2027</w:t>
      </w:r>
      <w:bookmarkEnd w:id="47"/>
      <w:r w:rsidR="006D3A1D" w:rsidRPr="00AE7E26">
        <w:rPr>
          <w:rFonts w:cs="Calibri"/>
        </w:rPr>
        <w:t xml:space="preserve"> </w:t>
      </w:r>
    </w:p>
    <w:p w14:paraId="0C122B84" w14:textId="77777777" w:rsidR="006D3A1D" w:rsidRPr="00AE7E26" w:rsidRDefault="00B452E2" w:rsidP="00E65E5E">
      <w:pPr>
        <w:spacing w:after="0" w:line="240" w:lineRule="auto"/>
        <w:ind w:left="357" w:hanging="357"/>
        <w:jc w:val="both"/>
        <w:rPr>
          <w:rFonts w:ascii="Calibri" w:hAnsi="Calibri" w:cs="Calibri"/>
        </w:rPr>
      </w:pPr>
      <w:r w:rsidRPr="00AE7E26">
        <w:rPr>
          <w:rFonts w:ascii="Calibri" w:hAnsi="Calibri" w:cs="Calibri"/>
        </w:rPr>
        <w:t xml:space="preserve">1) </w:t>
      </w:r>
      <w:r w:rsidR="006D3A1D" w:rsidRPr="00AE7E26">
        <w:rPr>
          <w:rFonts w:ascii="Calibri" w:hAnsi="Calibri" w:cs="Calibri"/>
        </w:rPr>
        <w:t xml:space="preserve">Na wszystkich etapach oceny komunikacja pomiędzy LGD i </w:t>
      </w:r>
      <w:r w:rsidR="000D7B35" w:rsidRPr="00AE7E26">
        <w:rPr>
          <w:rFonts w:ascii="Calibri" w:hAnsi="Calibri" w:cs="Calibri"/>
        </w:rPr>
        <w:t>IZ FEP 2021-2027</w:t>
      </w:r>
      <w:r w:rsidR="006D3A1D" w:rsidRPr="00AE7E26">
        <w:rPr>
          <w:rFonts w:ascii="Calibri" w:hAnsi="Calibri" w:cs="Calibri"/>
        </w:rPr>
        <w:t xml:space="preserve"> a wnioskodawcą </w:t>
      </w:r>
      <w:r w:rsidR="006D3A1D" w:rsidRPr="00AE7E26">
        <w:rPr>
          <w:rFonts w:ascii="Calibri" w:hAnsi="Calibri" w:cs="Calibri"/>
          <w:b/>
        </w:rPr>
        <w:t>w zakresie uzupełnień lub korekt</w:t>
      </w:r>
      <w:r w:rsidR="006D3A1D" w:rsidRPr="00AE7E26">
        <w:rPr>
          <w:rFonts w:ascii="Calibri" w:hAnsi="Calibri" w:cs="Calibri"/>
        </w:rPr>
        <w:t xml:space="preserve"> odbywać się będzie elektronicznie – pocztą elektroniczną oraz w aplikacji WOD2021 (jeżeli zasadne).</w:t>
      </w:r>
    </w:p>
    <w:p w14:paraId="301C14F6" w14:textId="77777777" w:rsidR="006D3A1D" w:rsidRPr="00AE7E26" w:rsidRDefault="00E65E5E" w:rsidP="006E3F9D">
      <w:pPr>
        <w:spacing w:after="0" w:line="240" w:lineRule="auto"/>
        <w:ind w:left="357" w:hanging="357"/>
        <w:jc w:val="both"/>
        <w:rPr>
          <w:rFonts w:ascii="Calibri" w:hAnsi="Calibri" w:cs="Calibri"/>
        </w:rPr>
      </w:pPr>
      <w:r w:rsidRPr="00AE7E26">
        <w:rPr>
          <w:rFonts w:ascii="Calibri" w:hAnsi="Calibri" w:cs="Calibri"/>
          <w:bCs/>
        </w:rPr>
        <w:t xml:space="preserve">2) </w:t>
      </w:r>
      <w:r w:rsidR="006D3A1D" w:rsidRPr="00AE7E26">
        <w:rPr>
          <w:rFonts w:ascii="Calibri" w:hAnsi="Calibri" w:cs="Calibri"/>
          <w:bCs/>
        </w:rPr>
        <w:t xml:space="preserve">Informacja </w:t>
      </w:r>
      <w:r w:rsidR="006D3A1D" w:rsidRPr="00AE7E26">
        <w:rPr>
          <w:rFonts w:ascii="Calibri" w:hAnsi="Calibri" w:cs="Calibri"/>
          <w:b/>
          <w:bCs/>
        </w:rPr>
        <w:t>o wyniku oceny przeprowadzonej przez LGD</w:t>
      </w:r>
      <w:r w:rsidRPr="00AE7E26">
        <w:rPr>
          <w:rFonts w:ascii="Calibri" w:hAnsi="Calibri" w:cs="Calibri"/>
          <w:bCs/>
        </w:rPr>
        <w:t xml:space="preserve"> </w:t>
      </w:r>
      <w:r w:rsidR="006D3A1D" w:rsidRPr="00AE7E26">
        <w:rPr>
          <w:rFonts w:ascii="Calibri" w:hAnsi="Calibri" w:cs="Calibri"/>
        </w:rPr>
        <w:t>przesłana zostanie do wnioskodawc</w:t>
      </w:r>
      <w:r w:rsidR="00E72951" w:rsidRPr="00AE7E26">
        <w:rPr>
          <w:rFonts w:ascii="Calibri" w:hAnsi="Calibri" w:cs="Calibri"/>
        </w:rPr>
        <w:t>ów</w:t>
      </w:r>
      <w:r w:rsidR="006E3F9D" w:rsidRPr="00AE7E26">
        <w:rPr>
          <w:rFonts w:ascii="Calibri" w:hAnsi="Calibri" w:cs="Calibri"/>
        </w:rPr>
        <w:t xml:space="preserve"> </w:t>
      </w:r>
      <w:r w:rsidR="00E72951" w:rsidRPr="00AE7E26">
        <w:rPr>
          <w:rFonts w:ascii="Calibri" w:hAnsi="Calibri" w:cs="Calibri"/>
        </w:rPr>
        <w:t>listownie przesyłką rejestrową za potwierdzeniem odbioru</w:t>
      </w:r>
      <w:r w:rsidR="00376A44" w:rsidRPr="00AE7E26">
        <w:rPr>
          <w:rFonts w:ascii="Calibri" w:hAnsi="Calibri" w:cs="Calibri"/>
        </w:rPr>
        <w:t xml:space="preserve"> </w:t>
      </w:r>
      <w:r w:rsidR="00E72951" w:rsidRPr="00AE7E26">
        <w:rPr>
          <w:rFonts w:ascii="Calibri" w:hAnsi="Calibri" w:cs="Calibri"/>
        </w:rPr>
        <w:t>oraz (uzupełniająco) pocztą elektroniczną na adresy e-mail wskazane w formularzu wniosku o dofinansowanie</w:t>
      </w:r>
      <w:r w:rsidR="005163CD" w:rsidRPr="00AE7E26">
        <w:rPr>
          <w:rFonts w:ascii="Calibri" w:hAnsi="Calibri" w:cs="Calibri"/>
        </w:rPr>
        <w:t>,</w:t>
      </w:r>
      <w:r w:rsidR="00E72951" w:rsidRPr="00AE7E26">
        <w:rPr>
          <w:rFonts w:ascii="Calibri" w:hAnsi="Calibri" w:cs="Calibri"/>
        </w:rPr>
        <w:t xml:space="preserve"> </w:t>
      </w:r>
    </w:p>
    <w:p w14:paraId="405CE913" w14:textId="77777777" w:rsidR="00E72951" w:rsidRPr="00AE7E26" w:rsidRDefault="00E72951" w:rsidP="001040A1">
      <w:pPr>
        <w:pStyle w:val="Akapitzlist"/>
        <w:spacing w:after="0" w:line="240" w:lineRule="auto"/>
        <w:ind w:left="142"/>
        <w:jc w:val="both"/>
        <w:rPr>
          <w:rFonts w:ascii="Calibri" w:hAnsi="Calibri" w:cs="Calibri"/>
        </w:rPr>
      </w:pPr>
      <w:r w:rsidRPr="00AE7E26">
        <w:rPr>
          <w:rFonts w:ascii="Calibri" w:hAnsi="Calibri" w:cs="Calibri"/>
          <w:bCs/>
        </w:rPr>
        <w:lastRenderedPageBreak/>
        <w:t xml:space="preserve">3) </w:t>
      </w:r>
      <w:r w:rsidRPr="00AE7E26">
        <w:rPr>
          <w:rFonts w:ascii="Calibri" w:hAnsi="Calibri" w:cs="Calibri"/>
          <w:b/>
          <w:bCs/>
        </w:rPr>
        <w:t xml:space="preserve">O odmowie udzielenia wsparcia przez </w:t>
      </w:r>
      <w:r w:rsidR="005A0BEF" w:rsidRPr="00AE7E26">
        <w:rPr>
          <w:rFonts w:ascii="Calibri" w:hAnsi="Calibri" w:cs="Calibri"/>
          <w:b/>
          <w:bCs/>
        </w:rPr>
        <w:t>IZ FEP 2021-2027</w:t>
      </w:r>
      <w:r w:rsidRPr="00AE7E26">
        <w:rPr>
          <w:rFonts w:ascii="Calibri" w:hAnsi="Calibri" w:cs="Calibri"/>
          <w:bCs/>
        </w:rPr>
        <w:t xml:space="preserve">, wnioskodawca zostanie powiadomiony </w:t>
      </w:r>
      <w:r w:rsidR="006E3F9D" w:rsidRPr="00AE7E26">
        <w:rPr>
          <w:rFonts w:ascii="Calibri" w:hAnsi="Calibri" w:cs="Calibri"/>
        </w:rPr>
        <w:t>listem poleconym za potwierdzeniem odbioru (</w:t>
      </w:r>
      <w:r w:rsidR="001040A1" w:rsidRPr="00AE7E26">
        <w:rPr>
          <w:rFonts w:ascii="Calibri" w:hAnsi="Calibri" w:cs="Calibri"/>
        </w:rPr>
        <w:t xml:space="preserve">z uwzględnieniem </w:t>
      </w:r>
      <w:r w:rsidR="006E3F9D" w:rsidRPr="00AE7E26">
        <w:rPr>
          <w:rFonts w:ascii="Calibri" w:hAnsi="Calibri" w:cs="Calibri"/>
        </w:rPr>
        <w:t>e-doręcze</w:t>
      </w:r>
      <w:r w:rsidR="001040A1" w:rsidRPr="00AE7E26">
        <w:rPr>
          <w:rFonts w:ascii="Calibri" w:hAnsi="Calibri" w:cs="Calibri"/>
        </w:rPr>
        <w:t xml:space="preserve">ń) </w:t>
      </w:r>
      <w:r w:rsidRPr="00AE7E26">
        <w:rPr>
          <w:rFonts w:ascii="Calibri" w:hAnsi="Calibri" w:cs="Calibri"/>
        </w:rPr>
        <w:t>oraz (uzupełniająco) pocztą elektroniczną na adresy e-mail wskazane w formularzu wniosku o dofinansowanie</w:t>
      </w:r>
      <w:r w:rsidR="001040A1" w:rsidRPr="00AE7E26">
        <w:rPr>
          <w:rFonts w:ascii="Calibri" w:hAnsi="Calibri" w:cs="Calibri"/>
        </w:rPr>
        <w:t xml:space="preserve">. </w:t>
      </w:r>
    </w:p>
    <w:p w14:paraId="47665139" w14:textId="77777777" w:rsidR="00E65E5E" w:rsidRPr="00AE7E26" w:rsidRDefault="00A41D7F" w:rsidP="006D3A1D">
      <w:pPr>
        <w:spacing w:after="0" w:line="240" w:lineRule="auto"/>
        <w:ind w:hanging="11"/>
        <w:jc w:val="both"/>
        <w:rPr>
          <w:rFonts w:ascii="Calibri" w:hAnsi="Calibri" w:cs="Calibri"/>
        </w:rPr>
      </w:pPr>
      <w:r w:rsidRPr="00AE7E26">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40AA98E6" wp14:editId="6BB892E8">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73B2CBC8" w14:textId="77777777" w:rsidR="00A5270C" w:rsidRPr="00A41D7F" w:rsidRDefault="00A5270C" w:rsidP="00A41D7F">
                            <w:pPr>
                              <w:rPr>
                                <w:rFonts w:ascii="Calibri" w:hAnsi="Calibri" w:cs="Calibri"/>
                              </w:rPr>
                            </w:pPr>
                            <w:r w:rsidRPr="00A41D7F">
                              <w:rPr>
                                <w:rFonts w:ascii="Calibri" w:hAnsi="Calibri" w:cs="Calibri"/>
                              </w:rPr>
                              <w:t>Uwaga!</w:t>
                            </w:r>
                          </w:p>
                          <w:p w14:paraId="2D40B324" w14:textId="77777777" w:rsidR="00A5270C" w:rsidRPr="00A41D7F" w:rsidRDefault="00A5270C"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26252CBE" w14:textId="77777777" w:rsidR="00A5270C" w:rsidRPr="00A41D7F" w:rsidRDefault="00A5270C"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style="position:absolute;left:0;text-align:left;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" fillcolor="#d8d8d8 [2732]">
                <v:textbox style="mso-fit-shape-to-text:t">
                  <w:txbxContent>
                    <w:p w:rsidR="00A5270C" w:rsidRPr="00A41D7F" w:rsidRDefault="00A5270C" w:rsidP="00A41D7F">
                      <w:pPr>
                        <w:rPr>
                          <w:rFonts w:ascii="Calibri" w:hAnsi="Calibri" w:cs="Calibri"/>
                        </w:rPr>
                      </w:pPr>
                      <w:r w:rsidRPr="00A41D7F">
                        <w:rPr>
                          <w:rFonts w:ascii="Calibri" w:hAnsi="Calibri" w:cs="Calibri"/>
                        </w:rPr>
                        <w:t>Uwaga!</w:t>
                      </w:r>
                    </w:p>
                    <w:p w:rsidR="00A5270C" w:rsidRPr="00A41D7F" w:rsidRDefault="00A5270C"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rsidR="00A5270C" w:rsidRPr="00A41D7F" w:rsidRDefault="00A5270C"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3B46D0F2" w14:textId="77777777" w:rsidR="00DC49AD" w:rsidRPr="00AE7E26" w:rsidRDefault="0053190D" w:rsidP="00A41D7F">
      <w:pPr>
        <w:pStyle w:val="Nagwek1"/>
        <w:rPr>
          <w:rFonts w:cs="Calibri"/>
        </w:rPr>
      </w:pPr>
      <w:bookmarkStart w:id="48" w:name="_Toc193879259"/>
      <w:r w:rsidRPr="00AE7E26">
        <w:rPr>
          <w:rFonts w:cs="Calibri"/>
        </w:rPr>
        <w:t>VIII. UMOWA O DOFINANSOWANIE PROJEKTU</w:t>
      </w:r>
      <w:bookmarkEnd w:id="48"/>
      <w:r w:rsidRPr="00AE7E26">
        <w:rPr>
          <w:rFonts w:cs="Calibri"/>
        </w:rPr>
        <w:t xml:space="preserve"> </w:t>
      </w:r>
    </w:p>
    <w:p w14:paraId="26CABA91" w14:textId="77777777" w:rsidR="005F4867" w:rsidRPr="00AE7E26" w:rsidRDefault="005F4867" w:rsidP="00A41D7F">
      <w:pPr>
        <w:pStyle w:val="Nagwek2"/>
        <w:rPr>
          <w:rFonts w:cs="Calibri"/>
        </w:rPr>
      </w:pPr>
      <w:bookmarkStart w:id="49" w:name="_Toc193879260"/>
      <w:r w:rsidRPr="00AE7E26">
        <w:rPr>
          <w:rFonts w:cs="Calibri"/>
        </w:rPr>
        <w:t xml:space="preserve">A. </w:t>
      </w:r>
      <w:r w:rsidR="007E57FB" w:rsidRPr="00AE7E26">
        <w:rPr>
          <w:rFonts w:cs="Calibri"/>
        </w:rPr>
        <w:t>Informacje ogólne</w:t>
      </w:r>
      <w:bookmarkEnd w:id="49"/>
      <w:r w:rsidR="007E57FB" w:rsidRPr="00AE7E26">
        <w:rPr>
          <w:rFonts w:cs="Calibri"/>
        </w:rPr>
        <w:t xml:space="preserve"> </w:t>
      </w:r>
    </w:p>
    <w:p w14:paraId="4A6420AC" w14:textId="77777777" w:rsidR="00C8749B" w:rsidRPr="00AE7E26" w:rsidRDefault="007E57FB" w:rsidP="00C8749B">
      <w:pPr>
        <w:ind w:left="357" w:hanging="357"/>
        <w:jc w:val="both"/>
        <w:rPr>
          <w:rFonts w:ascii="Calibri" w:eastAsia="Times New Roman" w:hAnsi="Calibri" w:cs="Calibri"/>
          <w:color w:val="000000"/>
          <w:lang w:eastAsia="pl-PL"/>
        </w:rPr>
      </w:pPr>
      <w:r w:rsidRPr="00AE7E26">
        <w:rPr>
          <w:rFonts w:ascii="Calibri" w:hAnsi="Calibri" w:cs="Calibri"/>
        </w:rPr>
        <w:t>1) Umowa o dofinansowanie może zostać zawarta z wnioskodawcą projektu</w:t>
      </w:r>
      <w:r w:rsidR="00064D04" w:rsidRPr="00AE7E26">
        <w:rPr>
          <w:rFonts w:ascii="Calibri" w:hAnsi="Calibri" w:cs="Calibri"/>
        </w:rPr>
        <w:t xml:space="preserve">, który uzyskał pozytywny wynik </w:t>
      </w:r>
      <w:r w:rsidR="00FD2810" w:rsidRPr="00AE7E26">
        <w:rPr>
          <w:rFonts w:ascii="Calibri" w:hAnsi="Calibri" w:cs="Calibri"/>
        </w:rPr>
        <w:t xml:space="preserve">weryfikacji </w:t>
      </w:r>
      <w:r w:rsidR="00FD2810" w:rsidRPr="00AE7E26">
        <w:rPr>
          <w:rFonts w:ascii="Calibri" w:eastAsia="Times New Roman" w:hAnsi="Calibri" w:cs="Calibri"/>
          <w:color w:val="000000"/>
          <w:lang w:eastAsia="pl-PL"/>
        </w:rPr>
        <w:t>pod kątem spełniania warunków udzielenia wsparcia, wnioskodawca dostarcz</w:t>
      </w:r>
      <w:r w:rsidR="00064D04" w:rsidRPr="00AE7E26">
        <w:rPr>
          <w:rFonts w:ascii="Calibri" w:eastAsia="Times New Roman" w:hAnsi="Calibri" w:cs="Calibri"/>
          <w:color w:val="000000"/>
          <w:lang w:eastAsia="pl-PL"/>
        </w:rPr>
        <w:t xml:space="preserve">ył </w:t>
      </w:r>
      <w:r w:rsidR="00FD2810" w:rsidRPr="00AE7E26">
        <w:rPr>
          <w:rFonts w:ascii="Calibri" w:eastAsia="Times New Roman" w:hAnsi="Calibri" w:cs="Calibri"/>
          <w:color w:val="000000"/>
          <w:lang w:eastAsia="pl-PL"/>
        </w:rPr>
        <w:t>wszystkie dokumenty niezbędne do podpisania umowy, dostępna jest alokacja na dofinansowanie projektu w ramach naboru.</w:t>
      </w:r>
    </w:p>
    <w:p w14:paraId="7E4631B5" w14:textId="77777777" w:rsidR="007E57FB" w:rsidRPr="00AE7E26" w:rsidRDefault="00BE6827" w:rsidP="00C8749B">
      <w:pPr>
        <w:ind w:left="357" w:hanging="357"/>
        <w:jc w:val="both"/>
        <w:rPr>
          <w:rFonts w:ascii="Calibri" w:eastAsia="Times New Roman" w:hAnsi="Calibri" w:cs="Calibri"/>
          <w:color w:val="000000"/>
          <w:highlight w:val="red"/>
          <w:lang w:eastAsia="pl-PL"/>
        </w:rPr>
      </w:pPr>
      <w:r w:rsidRPr="00AE7E26">
        <w:rPr>
          <w:rFonts w:ascii="Calibri" w:hAnsi="Calibri" w:cs="Calibri"/>
        </w:rPr>
        <w:t xml:space="preserve">2) Umowa o dofinansowanie projektu nie może być zawarta w przypadku zaistnienia przesłanek wynikających z art.61 ust.3 i </w:t>
      </w:r>
      <w:r w:rsidR="0058514F" w:rsidRPr="00AE7E26">
        <w:rPr>
          <w:rFonts w:ascii="Calibri" w:hAnsi="Calibri" w:cs="Calibri"/>
        </w:rPr>
        <w:t xml:space="preserve">8 </w:t>
      </w:r>
      <w:r w:rsidR="0058514F" w:rsidRPr="00AE7E26">
        <w:rPr>
          <w:rFonts w:ascii="Calibri" w:eastAsia="Times New Roman" w:hAnsi="Calibri" w:cs="Calibri"/>
          <w:color w:val="000000"/>
          <w:lang w:eastAsia="pl-PL"/>
        </w:rPr>
        <w:t>ustawy</w:t>
      </w:r>
      <w:r w:rsidR="00BB56F8" w:rsidRPr="00AE7E26">
        <w:rPr>
          <w:rFonts w:ascii="Calibri" w:eastAsia="Times New Roman" w:hAnsi="Calibri" w:cs="Calibri"/>
          <w:color w:val="000000"/>
          <w:lang w:eastAsia="pl-PL"/>
        </w:rPr>
        <w:t xml:space="preserve"> wdrożeniowej. </w:t>
      </w:r>
    </w:p>
    <w:p w14:paraId="65EDFB0A" w14:textId="77777777" w:rsidR="00BB56F8" w:rsidRPr="00AE7E26" w:rsidRDefault="00BB56F8" w:rsidP="00C8749B">
      <w:pPr>
        <w:ind w:left="357" w:hanging="357"/>
        <w:jc w:val="both"/>
        <w:rPr>
          <w:rFonts w:ascii="Calibri" w:hAnsi="Calibri" w:cs="Calibri"/>
        </w:rPr>
      </w:pPr>
      <w:r w:rsidRPr="00AE7E26">
        <w:rPr>
          <w:rFonts w:ascii="Calibri" w:hAnsi="Calibri" w:cs="Calibri"/>
        </w:rPr>
        <w:t xml:space="preserve">3) </w:t>
      </w:r>
      <w:r w:rsidR="005A0BEF" w:rsidRPr="00AE7E26">
        <w:rPr>
          <w:rFonts w:ascii="Calibri" w:hAnsi="Calibri" w:cs="Calibri"/>
        </w:rPr>
        <w:t>IZ FEP 2021-2027</w:t>
      </w:r>
      <w:r w:rsidRPr="00AE7E26">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AE7E26">
        <w:rPr>
          <w:rFonts w:ascii="Calibri" w:hAnsi="Calibri" w:cs="Calibri"/>
        </w:rPr>
        <w:t>w</w:t>
      </w:r>
      <w:r w:rsidRPr="00AE7E26">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E7E26">
        <w:rPr>
          <w:rFonts w:ascii="Calibri" w:hAnsi="Calibri" w:cs="Calibri"/>
        </w:rPr>
        <w:t>w</w:t>
      </w:r>
      <w:r w:rsidRPr="00AE7E26">
        <w:rPr>
          <w:rFonts w:ascii="Calibri" w:hAnsi="Calibri" w:cs="Calibri"/>
        </w:rPr>
        <w:t xml:space="preserve">nioskodawcy, podmiotowi powiązanemu z nim osobowo lub kapitałowo lub członkowi organów zarządzających tego </w:t>
      </w:r>
      <w:r w:rsidR="00C354B5" w:rsidRPr="00AE7E26">
        <w:rPr>
          <w:rFonts w:ascii="Calibri" w:hAnsi="Calibri" w:cs="Calibri"/>
        </w:rPr>
        <w:t>w</w:t>
      </w:r>
      <w:r w:rsidRPr="00AE7E26">
        <w:rPr>
          <w:rFonts w:ascii="Calibri" w:hAnsi="Calibri" w:cs="Calibri"/>
        </w:rPr>
        <w:t>nioskodawcy lub podmiotu.</w:t>
      </w:r>
    </w:p>
    <w:p w14:paraId="75C4AC6F" w14:textId="77777777" w:rsidR="00FD2810" w:rsidRPr="00AE7E26" w:rsidRDefault="009817A0" w:rsidP="006F35EE">
      <w:pPr>
        <w:ind w:left="357" w:hanging="357"/>
        <w:jc w:val="both"/>
        <w:rPr>
          <w:rFonts w:ascii="Calibri" w:hAnsi="Calibri" w:cs="Calibri"/>
        </w:rPr>
      </w:pPr>
      <w:r w:rsidRPr="00AE7E26">
        <w:rPr>
          <w:rFonts w:ascii="Calibri" w:hAnsi="Calibri" w:cs="Calibri"/>
        </w:rPr>
        <w:t xml:space="preserve">4) Wnioskodawca, z wyłączeniem beneficjentów będących jednostką sektora </w:t>
      </w:r>
      <w:r w:rsidR="00626915">
        <w:rPr>
          <w:rFonts w:ascii="Calibri" w:hAnsi="Calibri" w:cs="Calibri"/>
        </w:rPr>
        <w:t xml:space="preserve">finansów </w:t>
      </w:r>
      <w:r w:rsidRPr="00AE7E26">
        <w:rPr>
          <w:rFonts w:ascii="Calibri" w:hAnsi="Calibri" w:cs="Calibri"/>
        </w:rPr>
        <w:t>publicznych albo fundacją, których jedynym fundatorem jest Skarb Państwa, a także Bank Gospodarstwa Krajowego,  zobowiązany jest ustanowić na rzecz IZ FEP 2021-2027 zabezpieczenie prawidłowej realizacji umowy i trwałości projektu w formie weksla in blanco wraz z deklaracją wekslową.</w:t>
      </w:r>
    </w:p>
    <w:p w14:paraId="15181D8E" w14:textId="77777777" w:rsidR="00BD2C42" w:rsidRPr="00AE7E26" w:rsidRDefault="00BA349A" w:rsidP="00A41D7F">
      <w:pPr>
        <w:pStyle w:val="Nagwek2"/>
        <w:rPr>
          <w:rFonts w:cs="Calibri"/>
        </w:rPr>
      </w:pPr>
      <w:bookmarkStart w:id="50" w:name="_Toc193879261"/>
      <w:r w:rsidRPr="00AE7E26">
        <w:rPr>
          <w:rFonts w:cs="Calibri"/>
        </w:rPr>
        <w:t>B. Wzór umowy o dofinansowanie projektu</w:t>
      </w:r>
      <w:bookmarkEnd w:id="50"/>
    </w:p>
    <w:p w14:paraId="5932948B" w14:textId="77777777" w:rsidR="0053190D" w:rsidRPr="00AE7E26" w:rsidRDefault="00B80D25" w:rsidP="006C4C78">
      <w:pPr>
        <w:pStyle w:val="Akapitzlist"/>
        <w:numPr>
          <w:ilvl w:val="0"/>
          <w:numId w:val="67"/>
        </w:numPr>
        <w:rPr>
          <w:rFonts w:ascii="Calibri" w:hAnsi="Calibri" w:cs="Calibri"/>
          <w:bCs/>
        </w:rPr>
      </w:pPr>
      <w:r w:rsidRPr="00AE7E26">
        <w:rPr>
          <w:rFonts w:ascii="Calibri" w:hAnsi="Calibri" w:cs="Calibri"/>
        </w:rPr>
        <w:t>Wzór umowy o dofinansowanie projektu – dla projektu, którego budżet ustalony został w oparciu o art.53 ust.3 lit.</w:t>
      </w:r>
      <w:r w:rsidR="0058514F" w:rsidRPr="00AE7E26">
        <w:rPr>
          <w:rFonts w:ascii="Calibri" w:hAnsi="Calibri" w:cs="Calibri"/>
        </w:rPr>
        <w:t xml:space="preserve"> </w:t>
      </w:r>
      <w:r w:rsidRPr="00AE7E26">
        <w:rPr>
          <w:rFonts w:ascii="Calibri" w:hAnsi="Calibri" w:cs="Calibri"/>
        </w:rPr>
        <w:t xml:space="preserve">b Rozporządzenia ogólnego </w:t>
      </w:r>
      <w:r w:rsidR="000F175A" w:rsidRPr="00AE7E26">
        <w:rPr>
          <w:rFonts w:ascii="Calibri" w:hAnsi="Calibri" w:cs="Calibri"/>
        </w:rPr>
        <w:t xml:space="preserve">(budżet ex-ante) </w:t>
      </w:r>
      <w:r w:rsidR="0058514F" w:rsidRPr="00AE7E26">
        <w:rPr>
          <w:rFonts w:ascii="Calibri" w:hAnsi="Calibri" w:cs="Calibri"/>
        </w:rPr>
        <w:t>stanowi Załącznik</w:t>
      </w:r>
      <w:r w:rsidRPr="00AE7E26">
        <w:rPr>
          <w:rFonts w:ascii="Calibri" w:hAnsi="Calibri" w:cs="Calibri"/>
          <w:bCs/>
          <w:u w:val="single"/>
        </w:rPr>
        <w:t xml:space="preserve"> nr </w:t>
      </w:r>
      <w:r w:rsidR="00D16F6D" w:rsidRPr="00AE7E26">
        <w:rPr>
          <w:rFonts w:ascii="Calibri" w:hAnsi="Calibri" w:cs="Calibri"/>
          <w:bCs/>
          <w:u w:val="single"/>
        </w:rPr>
        <w:t>9</w:t>
      </w:r>
      <w:r w:rsidRPr="00AE7E26">
        <w:rPr>
          <w:rFonts w:ascii="Calibri" w:hAnsi="Calibri" w:cs="Calibri"/>
          <w:bCs/>
        </w:rPr>
        <w:t xml:space="preserve"> do niniejszego Regulaminu</w:t>
      </w:r>
      <w:r w:rsidR="0053190D" w:rsidRPr="00AE7E26">
        <w:rPr>
          <w:rFonts w:ascii="Calibri" w:hAnsi="Calibri" w:cs="Calibri"/>
          <w:bCs/>
        </w:rPr>
        <w:t>.</w:t>
      </w:r>
    </w:p>
    <w:p w14:paraId="04798F09" w14:textId="77777777" w:rsidR="0053190D" w:rsidRPr="00AE7E26" w:rsidRDefault="00BD2C42" w:rsidP="00810F60">
      <w:pPr>
        <w:pStyle w:val="Akapitzlist"/>
        <w:numPr>
          <w:ilvl w:val="0"/>
          <w:numId w:val="67"/>
        </w:numPr>
        <w:jc w:val="both"/>
        <w:rPr>
          <w:rFonts w:ascii="Calibri" w:hAnsi="Calibri" w:cs="Calibri"/>
          <w:bCs/>
        </w:rPr>
      </w:pPr>
      <w:r w:rsidRPr="00AE7E26">
        <w:rPr>
          <w:rFonts w:ascii="Calibri" w:hAnsi="Calibri" w:cs="Calibri"/>
          <w:bCs/>
        </w:rPr>
        <w:t>Wzór umowy o dofinansowanie projektu</w:t>
      </w:r>
      <w:r w:rsidR="00B80D25" w:rsidRPr="00AE7E26">
        <w:rPr>
          <w:rFonts w:ascii="Calibri" w:hAnsi="Calibri" w:cs="Calibri"/>
          <w:bCs/>
        </w:rPr>
        <w:t xml:space="preserve"> - </w:t>
      </w:r>
      <w:r w:rsidR="000F175A" w:rsidRPr="00AE7E26">
        <w:rPr>
          <w:rFonts w:ascii="Calibri" w:hAnsi="Calibri" w:cs="Calibri"/>
          <w:bCs/>
        </w:rPr>
        <w:t xml:space="preserve">budżet </w:t>
      </w:r>
      <w:r w:rsidR="0058514F" w:rsidRPr="00AE7E26">
        <w:rPr>
          <w:rFonts w:ascii="Calibri" w:hAnsi="Calibri" w:cs="Calibri"/>
          <w:bCs/>
        </w:rPr>
        <w:t>rzeczywisty stanowi</w:t>
      </w:r>
      <w:r w:rsidRPr="00AE7E26">
        <w:rPr>
          <w:rFonts w:ascii="Calibri" w:hAnsi="Calibri" w:cs="Calibri"/>
          <w:bCs/>
        </w:rPr>
        <w:t xml:space="preserve"> </w:t>
      </w:r>
      <w:r w:rsidRPr="00AE7E26">
        <w:rPr>
          <w:rFonts w:ascii="Calibri" w:hAnsi="Calibri" w:cs="Calibri"/>
          <w:bCs/>
          <w:u w:val="single"/>
        </w:rPr>
        <w:t xml:space="preserve">Załącznik nr </w:t>
      </w:r>
      <w:r w:rsidR="00D16F6D" w:rsidRPr="00AE7E26">
        <w:rPr>
          <w:rFonts w:ascii="Calibri" w:hAnsi="Calibri" w:cs="Calibri"/>
          <w:bCs/>
          <w:u w:val="single"/>
        </w:rPr>
        <w:t>10</w:t>
      </w:r>
      <w:r w:rsidRPr="00AE7E26">
        <w:rPr>
          <w:rFonts w:ascii="Calibri" w:hAnsi="Calibri" w:cs="Calibri"/>
          <w:bCs/>
        </w:rPr>
        <w:t xml:space="preserve"> do niniejszego Regulaminu. </w:t>
      </w:r>
    </w:p>
    <w:p w14:paraId="46710D62" w14:textId="77777777" w:rsidR="00C8749B" w:rsidRPr="00AE7E26" w:rsidRDefault="00C8749B" w:rsidP="00810F60">
      <w:pPr>
        <w:pStyle w:val="Akapitzlist"/>
        <w:numPr>
          <w:ilvl w:val="0"/>
          <w:numId w:val="67"/>
        </w:numPr>
        <w:jc w:val="both"/>
        <w:rPr>
          <w:rFonts w:ascii="Calibri" w:hAnsi="Calibri" w:cs="Calibri"/>
          <w:bCs/>
        </w:rPr>
      </w:pPr>
      <w:r w:rsidRPr="00AE7E26">
        <w:rPr>
          <w:rFonts w:ascii="Calibri" w:hAnsi="Calibri" w:cs="Calibri"/>
        </w:rPr>
        <w:t xml:space="preserve">Wzór umowy może zostać uzupełniony lub zmodyfikowany o postanowienia niezbędne do prawidłowej realizacji projektu </w:t>
      </w:r>
      <w:r w:rsidR="006F35EE" w:rsidRPr="00AE7E26">
        <w:rPr>
          <w:rFonts w:ascii="Calibri" w:hAnsi="Calibri" w:cs="Calibri"/>
        </w:rPr>
        <w:t xml:space="preserve">przeznaczonego </w:t>
      </w:r>
      <w:r w:rsidRPr="00AE7E26">
        <w:rPr>
          <w:rFonts w:ascii="Calibri" w:hAnsi="Calibri" w:cs="Calibri"/>
        </w:rPr>
        <w:t xml:space="preserve">do dofinansowania. </w:t>
      </w:r>
      <w:r w:rsidR="006F35EE" w:rsidRPr="00AE7E26">
        <w:rPr>
          <w:rFonts w:ascii="Calibri" w:hAnsi="Calibri" w:cs="Calibri"/>
        </w:rPr>
        <w:t xml:space="preserve">Uzupełnienie lub modyfikacja wzoru </w:t>
      </w:r>
      <w:r w:rsidR="0058514F" w:rsidRPr="00AE7E26">
        <w:rPr>
          <w:rFonts w:ascii="Calibri" w:hAnsi="Calibri" w:cs="Calibri"/>
        </w:rPr>
        <w:t>umowy w</w:t>
      </w:r>
      <w:r w:rsidR="006F35EE" w:rsidRPr="00AE7E26">
        <w:rPr>
          <w:rFonts w:ascii="Calibri" w:hAnsi="Calibri" w:cs="Calibri"/>
        </w:rPr>
        <w:t xml:space="preserve"> tym zakresie </w:t>
      </w:r>
      <w:r w:rsidRPr="00AE7E26">
        <w:rPr>
          <w:rFonts w:ascii="Calibri" w:hAnsi="Calibri" w:cs="Calibri"/>
        </w:rPr>
        <w:t>nie wymaga zmiany Regulaminu.</w:t>
      </w:r>
    </w:p>
    <w:p w14:paraId="7A1B3C85" w14:textId="77777777" w:rsidR="009F6D1A" w:rsidRPr="00AE7E26" w:rsidRDefault="009F6D1A" w:rsidP="00A41D7F">
      <w:pPr>
        <w:pStyle w:val="Nagwek2"/>
        <w:rPr>
          <w:rFonts w:cs="Calibri"/>
        </w:rPr>
      </w:pPr>
      <w:bookmarkStart w:id="51" w:name="_Toc193879262"/>
      <w:r w:rsidRPr="00AE7E26">
        <w:rPr>
          <w:rFonts w:cs="Calibri"/>
        </w:rPr>
        <w:lastRenderedPageBreak/>
        <w:t xml:space="preserve">C. Czynności, które powinny zostać dokonane przed udzieleniem </w:t>
      </w:r>
      <w:r w:rsidR="00567E0D" w:rsidRPr="00AE7E26">
        <w:rPr>
          <w:rFonts w:cs="Calibri"/>
        </w:rPr>
        <w:t xml:space="preserve">dofinansowania </w:t>
      </w:r>
      <w:r w:rsidRPr="00AE7E26">
        <w:rPr>
          <w:rFonts w:cs="Calibri"/>
        </w:rPr>
        <w:t>oraz termin ich dokonania</w:t>
      </w:r>
      <w:bookmarkEnd w:id="51"/>
      <w:r w:rsidR="00567E0D" w:rsidRPr="00AE7E26">
        <w:rPr>
          <w:rFonts w:cs="Calibri"/>
        </w:rPr>
        <w:t xml:space="preserve"> </w:t>
      </w:r>
    </w:p>
    <w:p w14:paraId="01EDA4F2" w14:textId="77777777" w:rsidR="009F6D1A" w:rsidRPr="00AE7E26" w:rsidRDefault="009F6D1A" w:rsidP="00661C56">
      <w:pPr>
        <w:spacing w:after="0" w:line="240" w:lineRule="auto"/>
        <w:jc w:val="both"/>
        <w:rPr>
          <w:rFonts w:ascii="Calibri" w:hAnsi="Calibri" w:cs="Calibri"/>
        </w:rPr>
      </w:pPr>
      <w:r w:rsidRPr="00AE7E26">
        <w:rPr>
          <w:rFonts w:ascii="Calibri" w:hAnsi="Calibri" w:cs="Calibri"/>
        </w:rPr>
        <w:t xml:space="preserve">Po </w:t>
      </w:r>
      <w:r w:rsidR="00677DC9" w:rsidRPr="00AE7E26">
        <w:rPr>
          <w:rFonts w:ascii="Calibri" w:hAnsi="Calibri" w:cs="Calibri"/>
        </w:rPr>
        <w:t xml:space="preserve">zatwierdzeniu </w:t>
      </w:r>
      <w:r w:rsidR="00A0286E" w:rsidRPr="00AE7E26">
        <w:rPr>
          <w:rFonts w:ascii="Calibri" w:hAnsi="Calibri" w:cs="Calibri"/>
        </w:rPr>
        <w:t xml:space="preserve">przez </w:t>
      </w:r>
      <w:r w:rsidR="005A0BEF" w:rsidRPr="00AE7E26">
        <w:rPr>
          <w:rFonts w:ascii="Calibri" w:hAnsi="Calibri" w:cs="Calibri"/>
        </w:rPr>
        <w:t>IZ FEP 2021-2027</w:t>
      </w:r>
      <w:r w:rsidR="00A0286E" w:rsidRPr="00AE7E26">
        <w:rPr>
          <w:rFonts w:ascii="Calibri" w:hAnsi="Calibri" w:cs="Calibri"/>
        </w:rPr>
        <w:t xml:space="preserve"> </w:t>
      </w:r>
      <w:r w:rsidR="00677DC9" w:rsidRPr="00AE7E26">
        <w:rPr>
          <w:rFonts w:ascii="Calibri" w:hAnsi="Calibri" w:cs="Calibri"/>
        </w:rPr>
        <w:t>wynik</w:t>
      </w:r>
      <w:r w:rsidR="00A0286E" w:rsidRPr="00AE7E26">
        <w:rPr>
          <w:rFonts w:ascii="Calibri" w:hAnsi="Calibri" w:cs="Calibri"/>
        </w:rPr>
        <w:t>u</w:t>
      </w:r>
      <w:r w:rsidR="00677DC9" w:rsidRPr="00AE7E26">
        <w:rPr>
          <w:rFonts w:ascii="Calibri" w:hAnsi="Calibri" w:cs="Calibri"/>
        </w:rPr>
        <w:t xml:space="preserve"> weryfikacji </w:t>
      </w:r>
      <w:r w:rsidR="00677DC9" w:rsidRPr="00AE7E26">
        <w:rPr>
          <w:rFonts w:ascii="Calibri" w:eastAsia="Times New Roman" w:hAnsi="Calibri" w:cs="Calibri"/>
          <w:color w:val="000000"/>
          <w:lang w:eastAsia="pl-PL"/>
        </w:rPr>
        <w:t>pod kątem spełniania warunków udzielenia wsparcia</w:t>
      </w:r>
      <w:r w:rsidR="00A0286E" w:rsidRPr="00AE7E26">
        <w:rPr>
          <w:rFonts w:ascii="Calibri" w:eastAsia="Times New Roman" w:hAnsi="Calibri" w:cs="Calibri"/>
          <w:color w:val="000000"/>
          <w:lang w:eastAsia="pl-PL"/>
        </w:rPr>
        <w:t xml:space="preserve">, </w:t>
      </w:r>
      <w:r w:rsidRPr="00AE7E26">
        <w:rPr>
          <w:rFonts w:ascii="Calibri" w:hAnsi="Calibri" w:cs="Calibri"/>
        </w:rPr>
        <w:t>a przed zawarciem umowy o dofinansowanie projektu, IZ FEP 2021-2027 w</w:t>
      </w:r>
      <w:r w:rsidR="00C44539" w:rsidRPr="00AE7E26">
        <w:rPr>
          <w:rFonts w:ascii="Calibri" w:hAnsi="Calibri" w:cs="Calibri"/>
        </w:rPr>
        <w:t xml:space="preserve">zywa wnioskodawcę </w:t>
      </w:r>
      <w:r w:rsidRPr="00AE7E26">
        <w:rPr>
          <w:rFonts w:ascii="Calibri" w:hAnsi="Calibri" w:cs="Calibri"/>
        </w:rPr>
        <w:t>pisemn</w:t>
      </w:r>
      <w:r w:rsidR="00C44539" w:rsidRPr="00AE7E26">
        <w:rPr>
          <w:rFonts w:ascii="Calibri" w:hAnsi="Calibri" w:cs="Calibri"/>
        </w:rPr>
        <w:t>i</w:t>
      </w:r>
      <w:r w:rsidRPr="00AE7E26">
        <w:rPr>
          <w:rFonts w:ascii="Calibri" w:hAnsi="Calibri" w:cs="Calibri"/>
        </w:rPr>
        <w:t>e do niezwłocznego dostarczenia dodatkowych dokumentów, spośród następujących:</w:t>
      </w:r>
    </w:p>
    <w:p w14:paraId="14DD7750" w14:textId="77777777" w:rsidR="00C965AB" w:rsidRPr="00AE7E26" w:rsidRDefault="00C965AB" w:rsidP="00661C56">
      <w:pPr>
        <w:spacing w:after="0" w:line="240" w:lineRule="auto"/>
        <w:jc w:val="both"/>
        <w:rPr>
          <w:rFonts w:ascii="Calibri" w:hAnsi="Calibri" w:cs="Calibri"/>
        </w:rPr>
      </w:pPr>
    </w:p>
    <w:p w14:paraId="0F36EFAA" w14:textId="77777777" w:rsidR="00454A77" w:rsidRPr="00AE7E26" w:rsidRDefault="009F6D1A"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Wniosek o dodanie osoby/osób uprawnionych do zarządzania projektem po stronie beneficjenta</w:t>
      </w:r>
      <w:r w:rsidR="00454A77" w:rsidRPr="00AE7E26">
        <w:rPr>
          <w:rFonts w:ascii="Calibri" w:hAnsi="Calibri" w:cs="Calibri"/>
          <w:b/>
        </w:rPr>
        <w:t>.</w:t>
      </w:r>
      <w:r w:rsidRPr="00AE7E26">
        <w:rPr>
          <w:rFonts w:ascii="Calibri" w:hAnsi="Calibri" w:cs="Calibri"/>
        </w:rPr>
        <w:t xml:space="preserve"> </w:t>
      </w:r>
    </w:p>
    <w:p w14:paraId="49950EB2" w14:textId="77777777" w:rsidR="009F6D1A" w:rsidRPr="00AE7E26" w:rsidRDefault="009F6D1A" w:rsidP="00A41D7F">
      <w:pPr>
        <w:pStyle w:val="Akapitzlist"/>
        <w:spacing w:after="0" w:line="240" w:lineRule="auto"/>
        <w:ind w:left="708"/>
        <w:jc w:val="both"/>
        <w:rPr>
          <w:rFonts w:ascii="Calibri" w:hAnsi="Calibri" w:cs="Calibri"/>
        </w:rPr>
      </w:pPr>
      <w:r w:rsidRPr="00AE7E26">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E7E26">
        <w:rPr>
          <w:rFonts w:ascii="Calibri" w:hAnsi="Calibri" w:cs="Calibri"/>
        </w:rPr>
        <w:t>inistra Funduszy i Polityki Regionalnej</w:t>
      </w:r>
      <w:r w:rsidRPr="00AE7E26">
        <w:rPr>
          <w:rFonts w:ascii="Calibri" w:hAnsi="Calibri" w:cs="Calibri"/>
        </w:rPr>
        <w:t xml:space="preserve"> dotyczących warunków gromadzenia i przekazywania w postaci elektronicznej na lata 2021-2027</w:t>
      </w:r>
      <w:r w:rsidR="000A55B4" w:rsidRPr="00AE7E26">
        <w:rPr>
          <w:rStyle w:val="Odwoanieprzypisudolnego"/>
          <w:rFonts w:ascii="Calibri" w:hAnsi="Calibri" w:cs="Calibri"/>
        </w:rPr>
        <w:footnoteReference w:id="6"/>
      </w:r>
      <w:r w:rsidRPr="00AE7E26">
        <w:rPr>
          <w:rFonts w:ascii="Calibri" w:hAnsi="Calibri" w:cs="Calibri"/>
        </w:rPr>
        <w:t>. Procedura zgłaszania osoby uprawnionej zarządzającej projektem po stronie beneficjenta zawarta została w Załączniku nr 4 do ww. Wytycznych.</w:t>
      </w:r>
    </w:p>
    <w:p w14:paraId="76619681" w14:textId="77777777" w:rsidR="00454A77" w:rsidRPr="00AE7E26" w:rsidRDefault="009F6D1A"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Poświadczenie zabezpieczenia środków (wkładu własnego)</w:t>
      </w:r>
      <w:r w:rsidRPr="00AE7E26">
        <w:rPr>
          <w:rFonts w:ascii="Calibri" w:hAnsi="Calibri" w:cs="Calibri"/>
        </w:rPr>
        <w:t xml:space="preserve"> beneficjenta niezbędnych w celu prawidłowej</w:t>
      </w:r>
      <w:r w:rsidR="00A41D7F" w:rsidRPr="00AE7E26">
        <w:rPr>
          <w:rFonts w:ascii="Calibri" w:hAnsi="Calibri" w:cs="Calibri"/>
        </w:rPr>
        <w:t xml:space="preserve"> </w:t>
      </w:r>
      <w:r w:rsidRPr="00AE7E26">
        <w:rPr>
          <w:rFonts w:ascii="Calibri" w:hAnsi="Calibri" w:cs="Calibri"/>
        </w:rPr>
        <w:t xml:space="preserve">realizacji projektu. </w:t>
      </w:r>
    </w:p>
    <w:p w14:paraId="18D7DCE2" w14:textId="77777777" w:rsidR="009F6D1A" w:rsidRPr="00AE7E26" w:rsidRDefault="009F6D1A" w:rsidP="00A41D7F">
      <w:pPr>
        <w:pStyle w:val="Akapitzlist"/>
        <w:spacing w:after="0" w:line="240" w:lineRule="auto"/>
        <w:ind w:left="708"/>
        <w:jc w:val="both"/>
        <w:rPr>
          <w:rFonts w:ascii="Calibri" w:hAnsi="Calibri" w:cs="Calibri"/>
        </w:rPr>
      </w:pPr>
      <w:r w:rsidRPr="00AE7E26">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2C41940F" w14:textId="77777777" w:rsidR="00BA6008" w:rsidRPr="00AE7E26" w:rsidRDefault="009F6D1A"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Harmonogram dokonywania wydatków.</w:t>
      </w:r>
      <w:r w:rsidRPr="00AE7E26">
        <w:rPr>
          <w:rFonts w:ascii="Calibri" w:hAnsi="Calibri" w:cs="Calibri"/>
        </w:rPr>
        <w:t xml:space="preserve"> </w:t>
      </w:r>
    </w:p>
    <w:p w14:paraId="6AD9C1A3" w14:textId="77777777" w:rsidR="009F6D1A" w:rsidRPr="00AE7E26" w:rsidRDefault="009F6D1A" w:rsidP="00A41D7F">
      <w:pPr>
        <w:pStyle w:val="Akapitzlist"/>
        <w:spacing w:after="0" w:line="240" w:lineRule="auto"/>
        <w:ind w:left="708"/>
        <w:jc w:val="both"/>
        <w:rPr>
          <w:rFonts w:ascii="Calibri" w:hAnsi="Calibri" w:cs="Calibri"/>
        </w:rPr>
      </w:pPr>
      <w:r w:rsidRPr="00AE7E26">
        <w:rPr>
          <w:rFonts w:ascii="Calibri" w:hAnsi="Calibri" w:cs="Calibri"/>
        </w:rPr>
        <w:t>Beneficjent opracowuje, w oparciu o wniosek o dofinansowanie projektu, harmonogram dokonywania wydatków, który po uzgodnieniu jego zapisów z IZ FEP 2021-2027, staje się Załącznikiem do umowy.</w:t>
      </w:r>
    </w:p>
    <w:p w14:paraId="3EE68147" w14:textId="77777777" w:rsidR="000E6BCB" w:rsidRPr="00AE7E26" w:rsidRDefault="009F6D1A"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Oświadczenie beneficjenta</w:t>
      </w:r>
      <w:r w:rsidRPr="00AE7E26">
        <w:rPr>
          <w:rFonts w:ascii="Calibri" w:hAnsi="Calibri" w:cs="Calibri"/>
        </w:rPr>
        <w:t xml:space="preserve"> o rachunku/ach bankowym/ch prowadzonym/ch na potrzeby realizacji projektu (tj. na cele refundacji i zaliczki).</w:t>
      </w:r>
      <w:r w:rsidR="007A51A3" w:rsidRPr="00AE7E26">
        <w:rPr>
          <w:rFonts w:ascii="Calibri" w:hAnsi="Calibri" w:cs="Calibri"/>
        </w:rPr>
        <w:t xml:space="preserve"> </w:t>
      </w:r>
      <w:r w:rsidR="005453DB" w:rsidRPr="00AE7E26">
        <w:rPr>
          <w:rFonts w:ascii="Calibri" w:hAnsi="Calibri" w:cs="Calibri"/>
        </w:rPr>
        <w:t xml:space="preserve">Do obsługi płatności zaliczkowych należy założyć odrębny rachunek bankowy. </w:t>
      </w:r>
      <w:r w:rsidR="000E6BCB" w:rsidRPr="00AE7E26">
        <w:rPr>
          <w:rFonts w:ascii="Calibri" w:hAnsi="Calibri" w:cs="Calibri"/>
        </w:rPr>
        <w:t xml:space="preserve"> </w:t>
      </w:r>
    </w:p>
    <w:p w14:paraId="2BFA4C66" w14:textId="77777777" w:rsidR="000E6BCB" w:rsidRPr="00AE7E26" w:rsidRDefault="000D068D" w:rsidP="006C4C78">
      <w:pPr>
        <w:pStyle w:val="Akapitzlist"/>
        <w:numPr>
          <w:ilvl w:val="0"/>
          <w:numId w:val="25"/>
        </w:numPr>
        <w:spacing w:after="0" w:line="240" w:lineRule="auto"/>
        <w:jc w:val="both"/>
        <w:rPr>
          <w:rFonts w:ascii="Calibri" w:hAnsi="Calibri" w:cs="Calibri"/>
        </w:rPr>
      </w:pPr>
      <w:r w:rsidRPr="00AE7E26">
        <w:rPr>
          <w:rFonts w:ascii="Calibri" w:hAnsi="Calibri" w:cs="Calibri"/>
        </w:rPr>
        <w:t xml:space="preserve">Zaktualizowane na moment podpisania umowy </w:t>
      </w:r>
      <w:r w:rsidRPr="00AE7E26">
        <w:rPr>
          <w:rFonts w:ascii="Calibri" w:hAnsi="Calibri" w:cs="Calibri"/>
          <w:b/>
        </w:rPr>
        <w:t>oświadczenie beneficjenta o otrzymanej pomocy de minimis</w:t>
      </w:r>
      <w:r w:rsidRPr="00AE7E26">
        <w:rPr>
          <w:rFonts w:ascii="Calibri" w:hAnsi="Calibri" w:cs="Calibri"/>
        </w:rPr>
        <w:t>, które stanowi Załącznik nr 6.1 do wniosku o dofinansowanie.</w:t>
      </w:r>
      <w:r w:rsidR="00971C03" w:rsidRPr="00AE7E26">
        <w:rPr>
          <w:rFonts w:ascii="Calibri" w:hAnsi="Calibri" w:cs="Calibri"/>
        </w:rPr>
        <w:t xml:space="preserve"> </w:t>
      </w:r>
    </w:p>
    <w:p w14:paraId="3C51A319" w14:textId="77777777" w:rsidR="00971C03" w:rsidRPr="00AE7E26" w:rsidRDefault="00971C03"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Informacja o adresie e-mail,</w:t>
      </w:r>
      <w:r w:rsidRPr="00AE7E26">
        <w:rPr>
          <w:rFonts w:ascii="Calibri" w:hAnsi="Calibri" w:cs="Calibri"/>
        </w:rPr>
        <w:t xml:space="preserve"> za pomocą którego beneficjent uzyska</w:t>
      </w:r>
      <w:r w:rsidR="00F54C3C" w:rsidRPr="00AE7E26">
        <w:rPr>
          <w:rFonts w:ascii="Calibri" w:hAnsi="Calibri" w:cs="Calibri"/>
        </w:rPr>
        <w:t xml:space="preserve"> </w:t>
      </w:r>
      <w:r w:rsidRPr="00AE7E26">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E7E26">
        <w:rPr>
          <w:rFonts w:ascii="Calibri" w:hAnsi="Calibri" w:cs="Calibri"/>
        </w:rPr>
        <w:t xml:space="preserve">). </w:t>
      </w:r>
    </w:p>
    <w:p w14:paraId="22EAB8D8" w14:textId="77777777" w:rsidR="00CE668A" w:rsidRPr="00AE7E26" w:rsidRDefault="00CE668A"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Zaktualizowany wniosek o dofinansowanie projektu</w:t>
      </w:r>
      <w:r w:rsidRPr="00AE7E26">
        <w:rPr>
          <w:rFonts w:ascii="Calibri" w:hAnsi="Calibri" w:cs="Calibri"/>
        </w:rPr>
        <w:t xml:space="preserve"> – w przypadku konieczności wprowadzenia zmian wynikających z procesu oceny.</w:t>
      </w:r>
    </w:p>
    <w:p w14:paraId="21C20A3E" w14:textId="77777777" w:rsidR="004F048B" w:rsidRPr="00AE7E26" w:rsidRDefault="004F048B"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Szczegółowy opis zakresu projektu.</w:t>
      </w:r>
      <w:r w:rsidRPr="00AE7E26">
        <w:rPr>
          <w:rFonts w:ascii="Calibri" w:hAnsi="Calibri" w:cs="Calibri"/>
        </w:rPr>
        <w:t xml:space="preserve"> </w:t>
      </w:r>
    </w:p>
    <w:p w14:paraId="2C0FA2D9" w14:textId="77777777" w:rsidR="004F048B" w:rsidRPr="00AE7E26" w:rsidRDefault="004F048B" w:rsidP="004F048B">
      <w:pPr>
        <w:pStyle w:val="Akapitzlist"/>
        <w:spacing w:after="0" w:line="240" w:lineRule="auto"/>
        <w:jc w:val="both"/>
        <w:rPr>
          <w:rFonts w:ascii="Calibri" w:hAnsi="Calibri" w:cs="Calibri"/>
        </w:rPr>
      </w:pPr>
      <w:r w:rsidRPr="00AE7E26">
        <w:rPr>
          <w:rFonts w:ascii="Calibri" w:hAnsi="Calibri" w:cs="Calibri"/>
        </w:rPr>
        <w:t xml:space="preserve">Należy dostarczyć dokument przygotowany w oparciu o zapisy Rozdziału nr 2.6 </w:t>
      </w:r>
      <w:r w:rsidR="00540763" w:rsidRPr="00AE7E26">
        <w:rPr>
          <w:rFonts w:ascii="Calibri" w:hAnsi="Calibri" w:cs="Calibri"/>
          <w:i/>
        </w:rPr>
        <w:t>Opisu wykonalności projektu,</w:t>
      </w:r>
      <w:r w:rsidR="00540763" w:rsidRPr="00AE7E26">
        <w:rPr>
          <w:rFonts w:ascii="Calibri" w:hAnsi="Calibri" w:cs="Calibri"/>
        </w:rPr>
        <w:t xml:space="preserve"> zgodnie z instrukcją wypełniania zawartą w </w:t>
      </w:r>
      <w:r w:rsidRPr="00AE7E26">
        <w:rPr>
          <w:rFonts w:ascii="Calibri" w:hAnsi="Calibri" w:cs="Calibri"/>
        </w:rPr>
        <w:t xml:space="preserve">Załączniku nr </w:t>
      </w:r>
      <w:r w:rsidR="00221AB2" w:rsidRPr="00AE7E26">
        <w:rPr>
          <w:rFonts w:ascii="Calibri" w:hAnsi="Calibri" w:cs="Calibri"/>
        </w:rPr>
        <w:t>5</w:t>
      </w:r>
      <w:r w:rsidRPr="00AE7E26">
        <w:rPr>
          <w:rFonts w:ascii="Calibri" w:hAnsi="Calibri" w:cs="Calibri"/>
        </w:rPr>
        <w:t xml:space="preserve"> </w:t>
      </w:r>
      <w:r w:rsidR="0058514F" w:rsidRPr="00AE7E26">
        <w:rPr>
          <w:rFonts w:ascii="Calibri" w:hAnsi="Calibri" w:cs="Calibri"/>
        </w:rPr>
        <w:t>do niniejszego</w:t>
      </w:r>
      <w:r w:rsidR="00221AB2" w:rsidRPr="00AE7E26">
        <w:rPr>
          <w:rFonts w:ascii="Calibri" w:hAnsi="Calibri" w:cs="Calibri"/>
        </w:rPr>
        <w:t xml:space="preserve"> </w:t>
      </w:r>
      <w:r w:rsidR="007B5768" w:rsidRPr="00AE7E26">
        <w:rPr>
          <w:rFonts w:ascii="Calibri" w:hAnsi="Calibri" w:cs="Calibri"/>
        </w:rPr>
        <w:t>Regulaminu</w:t>
      </w:r>
      <w:r w:rsidR="00221AB2" w:rsidRPr="00AE7E26">
        <w:rPr>
          <w:rFonts w:ascii="Calibri" w:hAnsi="Calibri" w:cs="Calibri"/>
        </w:rPr>
        <w:t xml:space="preserve">. </w:t>
      </w:r>
      <w:r w:rsidR="007B5768" w:rsidRPr="00AE7E26">
        <w:rPr>
          <w:rFonts w:ascii="Calibri" w:hAnsi="Calibri" w:cs="Calibri"/>
        </w:rPr>
        <w:t xml:space="preserve"> </w:t>
      </w:r>
      <w:r w:rsidR="00000261" w:rsidRPr="00AE7E26">
        <w:rPr>
          <w:rFonts w:ascii="Calibri" w:hAnsi="Calibri" w:cs="Calibri"/>
        </w:rPr>
        <w:t xml:space="preserve">Dokument, </w:t>
      </w:r>
      <w:r w:rsidRPr="00AE7E26">
        <w:rPr>
          <w:rFonts w:ascii="Calibri" w:hAnsi="Calibri" w:cs="Calibri"/>
        </w:rPr>
        <w:t>po wcześniejszym uzgodnieniu z IZ FEP 2021-2027, stanowić będzie Załącznik do umowy.</w:t>
      </w:r>
    </w:p>
    <w:p w14:paraId="6EE72CC1" w14:textId="77777777" w:rsidR="004F048B" w:rsidRPr="00AE7E26" w:rsidRDefault="00857B37" w:rsidP="006C4C78">
      <w:pPr>
        <w:pStyle w:val="Akapitzlist"/>
        <w:numPr>
          <w:ilvl w:val="0"/>
          <w:numId w:val="25"/>
        </w:numPr>
        <w:spacing w:after="0" w:line="240" w:lineRule="auto"/>
        <w:jc w:val="both"/>
        <w:rPr>
          <w:rFonts w:ascii="Calibri" w:hAnsi="Calibri" w:cs="Calibri"/>
        </w:rPr>
      </w:pPr>
      <w:r w:rsidRPr="00AE7E26">
        <w:rPr>
          <w:rFonts w:ascii="Calibri" w:hAnsi="Calibri" w:cs="Calibri"/>
          <w:b/>
        </w:rPr>
        <w:t>Inne dokumenty na wezwanie IZ FEP 2021-2027</w:t>
      </w:r>
      <w:r w:rsidRPr="00AE7E26">
        <w:rPr>
          <w:rFonts w:ascii="Calibri" w:hAnsi="Calibri" w:cs="Calibri"/>
        </w:rPr>
        <w:t>,</w:t>
      </w:r>
      <w:r w:rsidR="0086268F" w:rsidRPr="00AE7E26">
        <w:rPr>
          <w:rFonts w:ascii="Calibri" w:hAnsi="Calibri" w:cs="Calibri"/>
        </w:rPr>
        <w:t xml:space="preserve"> </w:t>
      </w:r>
      <w:r w:rsidRPr="00AE7E26">
        <w:rPr>
          <w:rFonts w:ascii="Calibri" w:hAnsi="Calibri" w:cs="Calibri"/>
        </w:rPr>
        <w:t xml:space="preserve">których beneficjent nie przedłożył na </w:t>
      </w:r>
      <w:r w:rsidR="00553280" w:rsidRPr="00AE7E26">
        <w:rPr>
          <w:rFonts w:ascii="Calibri" w:hAnsi="Calibri" w:cs="Calibri"/>
        </w:rPr>
        <w:t xml:space="preserve">wcześniejszym </w:t>
      </w:r>
      <w:r w:rsidRPr="00AE7E26">
        <w:rPr>
          <w:rFonts w:ascii="Calibri" w:hAnsi="Calibri" w:cs="Calibri"/>
        </w:rPr>
        <w:t>etapie</w:t>
      </w:r>
      <w:r w:rsidR="003C66F8" w:rsidRPr="00AE7E26">
        <w:rPr>
          <w:rFonts w:ascii="Calibri" w:hAnsi="Calibri" w:cs="Calibri"/>
        </w:rPr>
        <w:t>.</w:t>
      </w:r>
      <w:r w:rsidR="009E7891" w:rsidRPr="00AE7E26">
        <w:rPr>
          <w:rFonts w:ascii="Calibri" w:hAnsi="Calibri" w:cs="Calibri"/>
        </w:rPr>
        <w:t xml:space="preserve"> </w:t>
      </w:r>
    </w:p>
    <w:p w14:paraId="35ACE4B8" w14:textId="77777777" w:rsidR="00C965AB" w:rsidRPr="00AE7E26" w:rsidRDefault="00C965AB" w:rsidP="003C66F8">
      <w:pPr>
        <w:spacing w:after="0" w:line="240" w:lineRule="auto"/>
        <w:jc w:val="both"/>
        <w:rPr>
          <w:rFonts w:ascii="Calibri" w:hAnsi="Calibri" w:cs="Calibri"/>
        </w:rPr>
      </w:pPr>
    </w:p>
    <w:p w14:paraId="44CF4361" w14:textId="77777777" w:rsidR="00971C03" w:rsidRPr="00AE7E26" w:rsidRDefault="00C44539" w:rsidP="003C66F8">
      <w:pPr>
        <w:spacing w:after="0" w:line="240" w:lineRule="auto"/>
        <w:jc w:val="both"/>
        <w:rPr>
          <w:rFonts w:ascii="Calibri" w:hAnsi="Calibri" w:cs="Calibri"/>
        </w:rPr>
      </w:pPr>
      <w:r w:rsidRPr="00AE7E26">
        <w:rPr>
          <w:rFonts w:ascii="Calibri" w:hAnsi="Calibri" w:cs="Calibri"/>
        </w:rPr>
        <w:t>W piśmie, o którym mowa powyżej, IZ FEP 2021-2027 wyznacza ostateczny termin złożenia dokumentów niezbędnych do zawarcia</w:t>
      </w:r>
      <w:r w:rsidR="003C66F8" w:rsidRPr="00AE7E26">
        <w:rPr>
          <w:rFonts w:ascii="Calibri" w:hAnsi="Calibri" w:cs="Calibri"/>
        </w:rPr>
        <w:t xml:space="preserve"> umowy.</w:t>
      </w:r>
      <w:r w:rsidR="0086268F" w:rsidRPr="00AE7E26">
        <w:rPr>
          <w:rFonts w:ascii="Calibri" w:hAnsi="Calibri" w:cs="Calibri"/>
        </w:rPr>
        <w:t xml:space="preserve"> </w:t>
      </w:r>
      <w:r w:rsidR="00767D32" w:rsidRPr="00AE7E26">
        <w:rPr>
          <w:rFonts w:ascii="Calibri" w:hAnsi="Calibri" w:cs="Calibri"/>
        </w:rPr>
        <w:t xml:space="preserve">Niezłożenie dokumentów we wskazanym terminie oznaczać będzie rezygnację </w:t>
      </w:r>
      <w:r w:rsidR="00767D32" w:rsidRPr="00AE7E26">
        <w:rPr>
          <w:rFonts w:ascii="Calibri" w:hAnsi="Calibri" w:cs="Calibri"/>
        </w:rPr>
        <w:lastRenderedPageBreak/>
        <w:t xml:space="preserve">wnioskodawcy z dofinansowania i stanowić będzie dla IZ FEP 2021-2027 przesłankę </w:t>
      </w:r>
      <w:r w:rsidR="00A84F38">
        <w:rPr>
          <w:rFonts w:ascii="Calibri" w:hAnsi="Calibri" w:cs="Calibri"/>
        </w:rPr>
        <w:t xml:space="preserve">odmowy </w:t>
      </w:r>
      <w:r w:rsidR="00767D32" w:rsidRPr="00AE7E26">
        <w:rPr>
          <w:rFonts w:ascii="Calibri" w:hAnsi="Calibri" w:cs="Calibri"/>
        </w:rPr>
        <w:t xml:space="preserve">zawarcia umowy o dofinansowanie projektu. </w:t>
      </w:r>
    </w:p>
    <w:p w14:paraId="5E58C697" w14:textId="77777777" w:rsidR="00BF60C6" w:rsidRPr="00AE7E26" w:rsidRDefault="0053190D" w:rsidP="00A41D7F">
      <w:pPr>
        <w:pStyle w:val="Nagwek1"/>
        <w:rPr>
          <w:rFonts w:cs="Calibri"/>
        </w:rPr>
      </w:pPr>
      <w:bookmarkStart w:id="52" w:name="_Toc193879263"/>
      <w:r w:rsidRPr="00AE7E26">
        <w:rPr>
          <w:rFonts w:cs="Calibri"/>
        </w:rPr>
        <w:t>IX. ŚRODKI ZASKARŻENIA PRZYSŁUGUJĄCE WNIOSKODAWCY ORAZ PODMIOT WŁAŚCIWY DO ICH ROZPATRZENIA</w:t>
      </w:r>
      <w:bookmarkEnd w:id="52"/>
    </w:p>
    <w:p w14:paraId="0EC76D58" w14:textId="77777777" w:rsidR="00BF60C6" w:rsidRPr="00AE7E26" w:rsidRDefault="00BF60C6" w:rsidP="00A41D7F">
      <w:pPr>
        <w:pStyle w:val="Nagwek2"/>
        <w:rPr>
          <w:rFonts w:cs="Calibri"/>
        </w:rPr>
      </w:pPr>
      <w:bookmarkStart w:id="53" w:name="_Toc193879264"/>
      <w:r w:rsidRPr="00AE7E26">
        <w:rPr>
          <w:rFonts w:cs="Calibri"/>
        </w:rPr>
        <w:t>A. Procedura odwoławcza od wyniku oceny LGD</w:t>
      </w:r>
      <w:bookmarkEnd w:id="53"/>
      <w:r w:rsidRPr="00AE7E26">
        <w:rPr>
          <w:rFonts w:cs="Calibri"/>
        </w:rPr>
        <w:t xml:space="preserve"> </w:t>
      </w:r>
    </w:p>
    <w:p w14:paraId="13BA7E52" w14:textId="77777777" w:rsidR="002E3784" w:rsidRPr="00AE7E26" w:rsidRDefault="00BF60C6" w:rsidP="002E3784">
      <w:pPr>
        <w:pStyle w:val="Akapitzlist"/>
        <w:numPr>
          <w:ilvl w:val="0"/>
          <w:numId w:val="60"/>
        </w:numPr>
        <w:spacing w:after="0" w:line="240" w:lineRule="auto"/>
        <w:jc w:val="both"/>
        <w:rPr>
          <w:rFonts w:ascii="Calibri" w:hAnsi="Calibri" w:cs="Calibri"/>
        </w:rPr>
      </w:pPr>
      <w:r w:rsidRPr="00AE7E26">
        <w:rPr>
          <w:rFonts w:ascii="Calibri" w:hAnsi="Calibri" w:cs="Calibri"/>
        </w:rPr>
        <w:t>Szczegółowe uregulowania dotyczące wnoszenia protestów są określone w art. 22 –22m Ustawy RLKS.</w:t>
      </w:r>
    </w:p>
    <w:p w14:paraId="748CCFDA" w14:textId="77777777" w:rsidR="002E3784" w:rsidRPr="00AE7E26" w:rsidRDefault="00BF60C6" w:rsidP="002E3784">
      <w:pPr>
        <w:pStyle w:val="Akapitzlist"/>
        <w:numPr>
          <w:ilvl w:val="0"/>
          <w:numId w:val="60"/>
        </w:numPr>
        <w:spacing w:after="0" w:line="240" w:lineRule="auto"/>
        <w:jc w:val="both"/>
        <w:rPr>
          <w:rFonts w:ascii="Calibri" w:hAnsi="Calibri" w:cs="Calibri"/>
        </w:rPr>
      </w:pPr>
      <w:r w:rsidRPr="00AE7E26">
        <w:rPr>
          <w:rFonts w:ascii="Calibri" w:hAnsi="Calibri" w:cs="Calibri"/>
        </w:rPr>
        <w:t xml:space="preserve">Szczegółowe zasady dotyczące postępowania z protestem przez LGD określa </w:t>
      </w:r>
      <w:r w:rsidR="00447583" w:rsidRPr="00AE7E26">
        <w:rPr>
          <w:rFonts w:ascii="Calibri" w:hAnsi="Calibri" w:cs="Calibri"/>
        </w:rPr>
        <w:t>Rozdział 6.6. „Postępowanie z protestem” „Księgi procedur oceny i wyboru operacji w ramach LSR” zatwierdzonej przez Radę Stowarzyszenia Lokalna Grupa Działania Sandry Brdy uchwałą nr 11/2024 z dnia 15 listopada 2024 r.</w:t>
      </w:r>
    </w:p>
    <w:p w14:paraId="590EC3A6" w14:textId="77777777" w:rsidR="002E3784" w:rsidRPr="00AE7E26" w:rsidRDefault="00BF60C6" w:rsidP="002E3784">
      <w:pPr>
        <w:pStyle w:val="Akapitzlist"/>
        <w:numPr>
          <w:ilvl w:val="0"/>
          <w:numId w:val="60"/>
        </w:numPr>
        <w:spacing w:after="0" w:line="240" w:lineRule="auto"/>
        <w:jc w:val="both"/>
        <w:rPr>
          <w:rFonts w:ascii="Calibri" w:hAnsi="Calibri" w:cs="Calibri"/>
        </w:rPr>
      </w:pPr>
      <w:r w:rsidRPr="00AE7E26">
        <w:rPr>
          <w:rFonts w:ascii="Calibri" w:hAnsi="Calibri" w:cs="Calibri"/>
          <w:b/>
        </w:rPr>
        <w:t xml:space="preserve">Protest jest wnoszony za pośrednictwem LGD i rozpatrywany przez ZW. </w:t>
      </w:r>
    </w:p>
    <w:p w14:paraId="26748F0C" w14:textId="77777777" w:rsidR="00BF60C6" w:rsidRPr="00AE7E26" w:rsidRDefault="00BF60C6" w:rsidP="002E3784">
      <w:pPr>
        <w:pStyle w:val="Akapitzlist"/>
        <w:numPr>
          <w:ilvl w:val="0"/>
          <w:numId w:val="60"/>
        </w:numPr>
        <w:spacing w:after="0" w:line="240" w:lineRule="auto"/>
        <w:jc w:val="both"/>
        <w:rPr>
          <w:rFonts w:ascii="Calibri" w:hAnsi="Calibri" w:cs="Calibri"/>
        </w:rPr>
      </w:pPr>
      <w:r w:rsidRPr="00AE7E26">
        <w:rPr>
          <w:rFonts w:ascii="Calibri" w:hAnsi="Calibri" w:cs="Calibri"/>
        </w:rPr>
        <w:t xml:space="preserve">Wnioskodawcy przysługuje prawo wniesienia protestu od: </w:t>
      </w:r>
    </w:p>
    <w:p w14:paraId="60A08DBC" w14:textId="77777777" w:rsidR="0053190D" w:rsidRPr="00AE7E26" w:rsidRDefault="00BF60C6" w:rsidP="006C4C78">
      <w:pPr>
        <w:pStyle w:val="Akapitzlist"/>
        <w:numPr>
          <w:ilvl w:val="0"/>
          <w:numId w:val="61"/>
        </w:numPr>
        <w:spacing w:after="0" w:line="240" w:lineRule="auto"/>
        <w:jc w:val="both"/>
        <w:rPr>
          <w:rFonts w:ascii="Calibri" w:hAnsi="Calibri" w:cs="Calibri"/>
        </w:rPr>
      </w:pPr>
      <w:r w:rsidRPr="00AE7E26">
        <w:rPr>
          <w:rFonts w:ascii="Calibri" w:hAnsi="Calibri" w:cs="Calibri"/>
        </w:rPr>
        <w:t xml:space="preserve">negatywnego wyniku oceny spełnienia warunków udzielenia wsparcia na wdrażanie LSR albo </w:t>
      </w:r>
    </w:p>
    <w:p w14:paraId="0A6A3EFD" w14:textId="77777777" w:rsidR="0053190D" w:rsidRPr="00AE7E26" w:rsidRDefault="00BF60C6" w:rsidP="006C4C78">
      <w:pPr>
        <w:pStyle w:val="Akapitzlist"/>
        <w:numPr>
          <w:ilvl w:val="0"/>
          <w:numId w:val="61"/>
        </w:numPr>
        <w:spacing w:after="0" w:line="240" w:lineRule="auto"/>
        <w:jc w:val="both"/>
        <w:rPr>
          <w:rFonts w:ascii="Calibri" w:hAnsi="Calibri" w:cs="Calibri"/>
        </w:rPr>
      </w:pPr>
      <w:r w:rsidRPr="00AE7E26">
        <w:rPr>
          <w:rFonts w:ascii="Calibri" w:hAnsi="Calibri" w:cs="Calibri"/>
        </w:rPr>
        <w:t xml:space="preserve">wyniku oceny spełnienia kryteriów wyboru, na skutek której operacja nie została wybrana, albo </w:t>
      </w:r>
    </w:p>
    <w:p w14:paraId="28FF33A6" w14:textId="77777777" w:rsidR="00BF60C6" w:rsidRPr="00AE7E26" w:rsidRDefault="00BF60C6" w:rsidP="006C4C78">
      <w:pPr>
        <w:pStyle w:val="Akapitzlist"/>
        <w:numPr>
          <w:ilvl w:val="0"/>
          <w:numId w:val="61"/>
        </w:numPr>
        <w:spacing w:after="0" w:line="240" w:lineRule="auto"/>
        <w:jc w:val="both"/>
        <w:rPr>
          <w:rFonts w:ascii="Calibri" w:hAnsi="Calibri" w:cs="Calibri"/>
        </w:rPr>
      </w:pPr>
      <w:r w:rsidRPr="00AE7E26">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616D2292" w14:textId="77777777" w:rsidR="0053190D" w:rsidRPr="00AE7E26" w:rsidRDefault="00BF60C6" w:rsidP="006C4C78">
      <w:pPr>
        <w:pStyle w:val="Akapitzlist"/>
        <w:numPr>
          <w:ilvl w:val="0"/>
          <w:numId w:val="60"/>
        </w:numPr>
        <w:spacing w:after="0" w:line="240" w:lineRule="auto"/>
        <w:jc w:val="both"/>
        <w:rPr>
          <w:rFonts w:ascii="Calibri" w:hAnsi="Calibri" w:cs="Calibri"/>
        </w:rPr>
      </w:pPr>
      <w:r w:rsidRPr="00AE7E26">
        <w:rPr>
          <w:rFonts w:ascii="Calibri" w:hAnsi="Calibri" w:cs="Calibri"/>
        </w:rPr>
        <w:t xml:space="preserve">W </w:t>
      </w:r>
      <w:r w:rsidR="0058514F" w:rsidRPr="00AE7E26">
        <w:rPr>
          <w:rFonts w:ascii="Calibri" w:hAnsi="Calibri" w:cs="Calibri"/>
        </w:rPr>
        <w:t>przypadku,</w:t>
      </w:r>
      <w:r w:rsidRPr="00AE7E26">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32D42EE1" w14:textId="77777777" w:rsidR="0053190D" w:rsidRPr="00AE7E26" w:rsidRDefault="00BF60C6" w:rsidP="006C4C78">
      <w:pPr>
        <w:pStyle w:val="Akapitzlist"/>
        <w:numPr>
          <w:ilvl w:val="0"/>
          <w:numId w:val="60"/>
        </w:numPr>
        <w:spacing w:after="0" w:line="240" w:lineRule="auto"/>
        <w:jc w:val="both"/>
        <w:rPr>
          <w:rFonts w:ascii="Calibri" w:hAnsi="Calibri" w:cs="Calibri"/>
        </w:rPr>
      </w:pPr>
      <w:r w:rsidRPr="00AE7E26">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1117408A" w14:textId="77777777" w:rsidR="00BF60C6" w:rsidRPr="00AE7E26" w:rsidRDefault="00BF60C6" w:rsidP="006C4C78">
      <w:pPr>
        <w:pStyle w:val="Akapitzlist"/>
        <w:numPr>
          <w:ilvl w:val="0"/>
          <w:numId w:val="60"/>
        </w:numPr>
        <w:spacing w:after="0" w:line="240" w:lineRule="auto"/>
        <w:jc w:val="both"/>
        <w:rPr>
          <w:rFonts w:ascii="Calibri" w:hAnsi="Calibri" w:cs="Calibri"/>
        </w:rPr>
      </w:pPr>
      <w:r w:rsidRPr="00AE7E26">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44139698" w14:textId="77777777" w:rsidR="0053190D" w:rsidRPr="00AE7E26" w:rsidRDefault="00BF60C6" w:rsidP="006C4C78">
      <w:pPr>
        <w:pStyle w:val="Akapitzlist"/>
        <w:numPr>
          <w:ilvl w:val="0"/>
          <w:numId w:val="62"/>
        </w:numPr>
        <w:spacing w:after="0" w:line="240" w:lineRule="auto"/>
        <w:jc w:val="both"/>
        <w:rPr>
          <w:rFonts w:ascii="Calibri" w:hAnsi="Calibri" w:cs="Calibri"/>
        </w:rPr>
      </w:pPr>
      <w:r w:rsidRPr="00AE7E26">
        <w:rPr>
          <w:rFonts w:ascii="Calibri" w:hAnsi="Calibri" w:cs="Calibri"/>
        </w:rPr>
        <w:t>zmianę podjętego wcześniej rozstrzygnięcia i skierowanie projektu do właściwego etapu oceny, lub</w:t>
      </w:r>
    </w:p>
    <w:p w14:paraId="3E85225B" w14:textId="77777777" w:rsidR="00BF60C6" w:rsidRPr="00AE7E26" w:rsidRDefault="00BF60C6" w:rsidP="006C4C78">
      <w:pPr>
        <w:pStyle w:val="Akapitzlist"/>
        <w:numPr>
          <w:ilvl w:val="0"/>
          <w:numId w:val="62"/>
        </w:numPr>
        <w:spacing w:after="0" w:line="240" w:lineRule="auto"/>
        <w:jc w:val="both"/>
        <w:rPr>
          <w:rFonts w:ascii="Calibri" w:hAnsi="Calibri" w:cs="Calibri"/>
        </w:rPr>
      </w:pPr>
      <w:r w:rsidRPr="00AE7E26">
        <w:rPr>
          <w:rFonts w:ascii="Calibri" w:hAnsi="Calibri" w:cs="Calibri"/>
        </w:rPr>
        <w:t>wybór projektu oraz aktualizację listy projektów wybranych,</w:t>
      </w:r>
    </w:p>
    <w:p w14:paraId="1483CE6F" w14:textId="77777777" w:rsidR="00BF60C6" w:rsidRPr="00AE7E26" w:rsidRDefault="00BF60C6" w:rsidP="0053190D">
      <w:pPr>
        <w:spacing w:after="0" w:line="240" w:lineRule="auto"/>
        <w:ind w:firstLine="708"/>
        <w:jc w:val="both"/>
        <w:rPr>
          <w:rFonts w:ascii="Calibri" w:hAnsi="Calibri" w:cs="Calibri"/>
        </w:rPr>
      </w:pPr>
      <w:r w:rsidRPr="00AE7E26">
        <w:rPr>
          <w:rFonts w:ascii="Calibri" w:hAnsi="Calibri" w:cs="Calibri"/>
        </w:rPr>
        <w:t xml:space="preserve">albo </w:t>
      </w:r>
    </w:p>
    <w:p w14:paraId="1F9335D8" w14:textId="77777777" w:rsidR="00BF60C6" w:rsidRPr="00AE7E26" w:rsidRDefault="00BF60C6" w:rsidP="006C4C78">
      <w:pPr>
        <w:pStyle w:val="Akapitzlist"/>
        <w:numPr>
          <w:ilvl w:val="0"/>
          <w:numId w:val="63"/>
        </w:numPr>
        <w:spacing w:after="0" w:line="240" w:lineRule="auto"/>
        <w:jc w:val="both"/>
        <w:rPr>
          <w:rFonts w:ascii="Calibri" w:hAnsi="Calibri" w:cs="Calibri"/>
        </w:rPr>
      </w:pPr>
      <w:r w:rsidRPr="00AE7E26">
        <w:rPr>
          <w:rFonts w:ascii="Calibri" w:hAnsi="Calibri" w:cs="Calibri"/>
        </w:rPr>
        <w:t xml:space="preserve">sporządzenie stanowiska dotyczącego braku podstaw do zmiany podjętego rozstrzygnięcia.   </w:t>
      </w:r>
    </w:p>
    <w:p w14:paraId="6D8557D0" w14:textId="77777777" w:rsidR="0053190D" w:rsidRPr="00AE7E26" w:rsidRDefault="00BF60C6" w:rsidP="006C4C78">
      <w:pPr>
        <w:pStyle w:val="Akapitzlist"/>
        <w:numPr>
          <w:ilvl w:val="0"/>
          <w:numId w:val="60"/>
        </w:numPr>
        <w:jc w:val="both"/>
        <w:rPr>
          <w:rFonts w:ascii="Calibri" w:hAnsi="Calibri" w:cs="Calibri"/>
        </w:rPr>
      </w:pPr>
      <w:r w:rsidRPr="00AE7E26">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2F86B72E" w14:textId="77777777" w:rsidR="00BF60C6" w:rsidRPr="00AE7E26" w:rsidRDefault="00BF60C6" w:rsidP="006C4C78">
      <w:pPr>
        <w:pStyle w:val="Akapitzlist"/>
        <w:numPr>
          <w:ilvl w:val="0"/>
          <w:numId w:val="60"/>
        </w:numPr>
        <w:jc w:val="both"/>
        <w:rPr>
          <w:rFonts w:ascii="Calibri" w:hAnsi="Calibri" w:cs="Calibri"/>
        </w:rPr>
      </w:pPr>
      <w:r w:rsidRPr="00AE7E26">
        <w:rPr>
          <w:rFonts w:ascii="Calibri" w:hAnsi="Calibri" w:cs="Calibri"/>
        </w:rPr>
        <w:t xml:space="preserve">W przypadku uwzględnienia protestu ZW kieruje wniosek o wsparcie do LGD w celu: </w:t>
      </w:r>
    </w:p>
    <w:p w14:paraId="5E2E39D9" w14:textId="77777777" w:rsidR="0053190D" w:rsidRPr="00AE7E26" w:rsidRDefault="00BF60C6" w:rsidP="006C4C78">
      <w:pPr>
        <w:pStyle w:val="Akapitzlist"/>
        <w:numPr>
          <w:ilvl w:val="0"/>
          <w:numId w:val="63"/>
        </w:numPr>
        <w:jc w:val="both"/>
        <w:rPr>
          <w:rFonts w:ascii="Calibri" w:hAnsi="Calibri" w:cs="Calibri"/>
        </w:rPr>
      </w:pPr>
      <w:r w:rsidRPr="00AE7E26">
        <w:rPr>
          <w:rFonts w:ascii="Calibri" w:hAnsi="Calibri" w:cs="Calibri"/>
        </w:rPr>
        <w:t xml:space="preserve">uwzględnienia stanowiska ZW w zakresie spełnienia warunków udzielenia wsparcia i dokonania oceny projektu przy zastosowaniu kryteriów wyboru oraz w celu ustalenia kwoty wsparcia – w przypadku gdy uwzględnienie protestu dotyczy spełnienia warunków udzielenia wsparcia, </w:t>
      </w:r>
    </w:p>
    <w:p w14:paraId="2E6E2761" w14:textId="77777777" w:rsidR="0053190D" w:rsidRPr="00AE7E26" w:rsidRDefault="00BF60C6" w:rsidP="006C4C78">
      <w:pPr>
        <w:pStyle w:val="Akapitzlist"/>
        <w:numPr>
          <w:ilvl w:val="0"/>
          <w:numId w:val="63"/>
        </w:numPr>
        <w:jc w:val="both"/>
        <w:rPr>
          <w:rFonts w:ascii="Calibri" w:hAnsi="Calibri" w:cs="Calibri"/>
        </w:rPr>
      </w:pPr>
      <w:r w:rsidRPr="00AE7E26">
        <w:rPr>
          <w:rFonts w:ascii="Calibri" w:hAnsi="Calibri" w:cs="Calibri"/>
        </w:rPr>
        <w:t xml:space="preserve">ponownej oceny projektu w zakresie kryteriów wyboru, z których oceną wnioskodawca się nie zgadza, lub w zakresie ustalenia kwoty wsparcia oraz aktualizacji listy projektów - w przypadku gdy uwzględnienie protestu dotyczy spełnienia kryteriów wyboru projektu lub ustalenia kwoty wsparcia na wdrażanie LSR. </w:t>
      </w:r>
    </w:p>
    <w:p w14:paraId="52E97D25" w14:textId="77777777" w:rsidR="0053190D" w:rsidRPr="00AE7E26" w:rsidRDefault="00BF60C6" w:rsidP="006C4C78">
      <w:pPr>
        <w:pStyle w:val="Akapitzlist"/>
        <w:numPr>
          <w:ilvl w:val="0"/>
          <w:numId w:val="60"/>
        </w:numPr>
        <w:jc w:val="both"/>
        <w:rPr>
          <w:rFonts w:ascii="Calibri" w:hAnsi="Calibri" w:cs="Calibri"/>
        </w:rPr>
      </w:pPr>
      <w:r w:rsidRPr="00AE7E26">
        <w:rPr>
          <w:rFonts w:ascii="Calibri" w:hAnsi="Calibri" w:cs="Calibri"/>
        </w:rPr>
        <w:t xml:space="preserve">ZW przekazuje wnioskodawcy informację o wyniku rozpatrzenia jego protestu. W przypadku nieuwzględnienia protestu, informacja zawiera pouczenie o możliwości wniesienia, w terminie 14 dni od dnia otrzymania informacji, skargi do Wojewódzkiego </w:t>
      </w:r>
      <w:r w:rsidR="00A84F38">
        <w:rPr>
          <w:rFonts w:ascii="Calibri" w:hAnsi="Calibri" w:cs="Calibri"/>
        </w:rPr>
        <w:t xml:space="preserve">Sądu </w:t>
      </w:r>
      <w:r w:rsidRPr="00AE7E26">
        <w:rPr>
          <w:rFonts w:ascii="Calibri" w:hAnsi="Calibri" w:cs="Calibri"/>
        </w:rPr>
        <w:t xml:space="preserve">Administracyjnego w Gdańsku zgodnie z art. 3 § 3 ustawy z dnia 30 sierpnia 2002 r. – Prawo o postępowaniu przed sądami administracyjnymi, na zasadach określonych w art. 22h Ustawy RLKS. </w:t>
      </w:r>
    </w:p>
    <w:p w14:paraId="6272C42A" w14:textId="77777777" w:rsidR="0053190D" w:rsidRPr="00AE7E26" w:rsidRDefault="00BF60C6" w:rsidP="006C4C78">
      <w:pPr>
        <w:pStyle w:val="Akapitzlist"/>
        <w:numPr>
          <w:ilvl w:val="0"/>
          <w:numId w:val="60"/>
        </w:numPr>
        <w:jc w:val="both"/>
        <w:rPr>
          <w:rFonts w:ascii="Calibri" w:hAnsi="Calibri" w:cs="Calibri"/>
        </w:rPr>
      </w:pPr>
      <w:r w:rsidRPr="00AE7E26">
        <w:rPr>
          <w:rFonts w:ascii="Calibri" w:hAnsi="Calibri" w:cs="Calibri"/>
        </w:rPr>
        <w:t xml:space="preserve">W przypadku oddalenia skargi przez WSA, </w:t>
      </w:r>
      <w:r w:rsidR="00C354B5" w:rsidRPr="00AE7E26">
        <w:rPr>
          <w:rFonts w:ascii="Calibri" w:hAnsi="Calibri" w:cs="Calibri"/>
        </w:rPr>
        <w:t>w</w:t>
      </w:r>
      <w:r w:rsidRPr="00AE7E26">
        <w:rPr>
          <w:rFonts w:ascii="Calibri" w:hAnsi="Calibri" w:cs="Calibri"/>
        </w:rPr>
        <w:t>nioskodawcy przysługuje możliwość wniesienia skargi kasacyjnej do Naczelnego Sądu Administracyjnego, który rozpatruje ją w terminie 30 dni od dnia jej wniesienia.</w:t>
      </w:r>
    </w:p>
    <w:p w14:paraId="67DC6349" w14:textId="77777777" w:rsidR="0053190D" w:rsidRPr="00AE7E26" w:rsidRDefault="00BF60C6" w:rsidP="006C4C78">
      <w:pPr>
        <w:pStyle w:val="Akapitzlist"/>
        <w:numPr>
          <w:ilvl w:val="0"/>
          <w:numId w:val="60"/>
        </w:numPr>
        <w:jc w:val="both"/>
        <w:rPr>
          <w:rFonts w:ascii="Calibri" w:hAnsi="Calibri" w:cs="Calibri"/>
        </w:rPr>
      </w:pPr>
      <w:r w:rsidRPr="00AE7E26">
        <w:rPr>
          <w:rFonts w:ascii="Calibri" w:hAnsi="Calibri" w:cs="Calibri"/>
        </w:rPr>
        <w:t xml:space="preserve">Procedura odwoławcza nie wstrzymuje zawierania umów z wnioskodawcami, których operacje zostały wybrane przez LGD. </w:t>
      </w:r>
    </w:p>
    <w:p w14:paraId="0CD9D42B" w14:textId="77777777" w:rsidR="0053190D" w:rsidRPr="00AE7E26" w:rsidRDefault="00BF60C6" w:rsidP="006C4C78">
      <w:pPr>
        <w:pStyle w:val="Akapitzlist"/>
        <w:numPr>
          <w:ilvl w:val="0"/>
          <w:numId w:val="60"/>
        </w:numPr>
        <w:jc w:val="both"/>
        <w:rPr>
          <w:rFonts w:ascii="Calibri" w:hAnsi="Calibri" w:cs="Calibri"/>
        </w:rPr>
      </w:pPr>
      <w:r w:rsidRPr="00AE7E26">
        <w:rPr>
          <w:rFonts w:ascii="Calibri" w:hAnsi="Calibri" w:cs="Calibri"/>
        </w:rPr>
        <w:lastRenderedPageBreak/>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1BAD37A3" w14:textId="77777777" w:rsidR="00BF60C6" w:rsidRPr="00AE7E26" w:rsidRDefault="00BF60C6" w:rsidP="006C4C78">
      <w:pPr>
        <w:pStyle w:val="Akapitzlist"/>
        <w:numPr>
          <w:ilvl w:val="0"/>
          <w:numId w:val="60"/>
        </w:numPr>
        <w:jc w:val="both"/>
        <w:rPr>
          <w:rFonts w:ascii="Calibri" w:hAnsi="Calibri" w:cs="Calibri"/>
        </w:rPr>
      </w:pPr>
      <w:r w:rsidRPr="00AE7E26">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5F3C1CAA" w14:textId="77777777" w:rsidR="00BF60C6" w:rsidRPr="00AE7E26" w:rsidRDefault="00BF60C6" w:rsidP="0053190D">
      <w:pPr>
        <w:pStyle w:val="Nagwek2"/>
        <w:rPr>
          <w:rFonts w:cs="Calibri"/>
        </w:rPr>
      </w:pPr>
      <w:bookmarkStart w:id="54" w:name="_Toc193879265"/>
      <w:r w:rsidRPr="00AE7E26">
        <w:rPr>
          <w:rFonts w:cs="Calibri"/>
        </w:rPr>
        <w:t>B. Procedura odwoławcza od wyniku oceny przez IZ FEP 2021-2027</w:t>
      </w:r>
      <w:bookmarkEnd w:id="54"/>
      <w:r w:rsidRPr="00AE7E26">
        <w:rPr>
          <w:rFonts w:cs="Calibri"/>
        </w:rPr>
        <w:t xml:space="preserve"> </w:t>
      </w:r>
    </w:p>
    <w:p w14:paraId="2024854B" w14:textId="77777777" w:rsidR="00BF60C6" w:rsidRPr="00AE7E26" w:rsidRDefault="00BF60C6" w:rsidP="006C4C78">
      <w:pPr>
        <w:pStyle w:val="Akapitzlist"/>
        <w:numPr>
          <w:ilvl w:val="0"/>
          <w:numId w:val="14"/>
        </w:numPr>
        <w:spacing w:after="0" w:line="240" w:lineRule="auto"/>
        <w:jc w:val="both"/>
        <w:rPr>
          <w:rFonts w:ascii="Calibri" w:hAnsi="Calibri" w:cs="Calibri"/>
        </w:rPr>
      </w:pPr>
      <w:r w:rsidRPr="00AE7E26">
        <w:rPr>
          <w:rFonts w:ascii="Calibri" w:hAnsi="Calibri" w:cs="Calibri"/>
        </w:rPr>
        <w:t xml:space="preserve">W przypadku odmowy udzielenia wsparcia na wnioskowany projekt z powodu: </w:t>
      </w:r>
    </w:p>
    <w:p w14:paraId="341A586D" w14:textId="77777777" w:rsidR="00BF60C6" w:rsidRPr="00AE7E26" w:rsidRDefault="00BF60C6" w:rsidP="006C4C78">
      <w:pPr>
        <w:pStyle w:val="Akapitzlist"/>
        <w:numPr>
          <w:ilvl w:val="0"/>
          <w:numId w:val="24"/>
        </w:numPr>
        <w:spacing w:after="0" w:line="240" w:lineRule="auto"/>
        <w:jc w:val="both"/>
        <w:rPr>
          <w:rFonts w:ascii="Calibri" w:hAnsi="Calibri" w:cs="Calibri"/>
        </w:rPr>
      </w:pPr>
      <w:r w:rsidRPr="00AE7E26">
        <w:rPr>
          <w:rFonts w:ascii="Calibri" w:hAnsi="Calibri" w:cs="Calibri"/>
        </w:rPr>
        <w:t xml:space="preserve">niespełnienia </w:t>
      </w:r>
      <w:r w:rsidR="0058514F" w:rsidRPr="00AE7E26">
        <w:rPr>
          <w:rFonts w:ascii="Calibri" w:hAnsi="Calibri" w:cs="Calibri"/>
        </w:rPr>
        <w:t>warunków,</w:t>
      </w:r>
      <w:r w:rsidRPr="00AE7E26">
        <w:rPr>
          <w:rFonts w:ascii="Calibri" w:hAnsi="Calibri" w:cs="Calibri"/>
        </w:rPr>
        <w:t xml:space="preserve"> o których mowa w </w:t>
      </w:r>
      <w:r w:rsidR="00A84F38">
        <w:rPr>
          <w:rFonts w:ascii="Calibri" w:hAnsi="Calibri" w:cs="Calibri"/>
        </w:rPr>
        <w:t xml:space="preserve">art. </w:t>
      </w:r>
      <w:r w:rsidRPr="00AE7E26">
        <w:rPr>
          <w:rFonts w:ascii="Calibri" w:hAnsi="Calibri" w:cs="Calibri"/>
        </w:rPr>
        <w:t xml:space="preserve">17 ust.2 ustawy o RLKS, w ramach oceny o której mowa w </w:t>
      </w:r>
      <w:r w:rsidR="006A1A98" w:rsidRPr="00AE7E26">
        <w:rPr>
          <w:rFonts w:ascii="Calibri" w:hAnsi="Calibri" w:cs="Calibri"/>
        </w:rPr>
        <w:t xml:space="preserve">sekcji V.C pkt.2 niniejszego Regulaminu </w:t>
      </w:r>
      <w:r w:rsidRPr="00AE7E26">
        <w:rPr>
          <w:rFonts w:ascii="Calibri" w:hAnsi="Calibri" w:cs="Calibri"/>
        </w:rPr>
        <w:t xml:space="preserve">lub </w:t>
      </w:r>
    </w:p>
    <w:p w14:paraId="71BF20B1" w14:textId="77777777" w:rsidR="00BF60C6" w:rsidRPr="00AE7E26" w:rsidRDefault="00BF60C6" w:rsidP="006C4C78">
      <w:pPr>
        <w:pStyle w:val="Akapitzlist"/>
        <w:numPr>
          <w:ilvl w:val="0"/>
          <w:numId w:val="24"/>
        </w:numPr>
        <w:spacing w:after="0" w:line="240" w:lineRule="auto"/>
        <w:jc w:val="both"/>
        <w:rPr>
          <w:rFonts w:ascii="Calibri" w:hAnsi="Calibri" w:cs="Calibri"/>
        </w:rPr>
      </w:pPr>
      <w:r w:rsidRPr="00AE7E26">
        <w:rPr>
          <w:rFonts w:ascii="Calibri" w:hAnsi="Calibri" w:cs="Calibri"/>
        </w:rPr>
        <w:t xml:space="preserve">niespełnienia warunków udzielenia wsparcia, w ramach </w:t>
      </w:r>
      <w:r w:rsidR="0058514F" w:rsidRPr="00AE7E26">
        <w:rPr>
          <w:rFonts w:ascii="Calibri" w:hAnsi="Calibri" w:cs="Calibri"/>
        </w:rPr>
        <w:t>oceny,</w:t>
      </w:r>
      <w:r w:rsidRPr="00AE7E26">
        <w:rPr>
          <w:rFonts w:ascii="Calibri" w:hAnsi="Calibri" w:cs="Calibri"/>
        </w:rPr>
        <w:t xml:space="preserve"> o której mowa w</w:t>
      </w:r>
      <w:r w:rsidR="006A1A98" w:rsidRPr="00AE7E26">
        <w:rPr>
          <w:rFonts w:ascii="Calibri" w:hAnsi="Calibri" w:cs="Calibri"/>
        </w:rPr>
        <w:t xml:space="preserve"> sekcji V.C pkt</w:t>
      </w:r>
      <w:r w:rsidR="00A84F38">
        <w:rPr>
          <w:rFonts w:ascii="Calibri" w:hAnsi="Calibri" w:cs="Calibri"/>
        </w:rPr>
        <w:t xml:space="preserve"> </w:t>
      </w:r>
      <w:r w:rsidR="006A1A98" w:rsidRPr="00AE7E26">
        <w:rPr>
          <w:rFonts w:ascii="Calibri" w:hAnsi="Calibri" w:cs="Calibri"/>
        </w:rPr>
        <w:t>5</w:t>
      </w:r>
      <w:r w:rsidRPr="00AE7E26">
        <w:rPr>
          <w:rFonts w:ascii="Calibri" w:hAnsi="Calibri" w:cs="Calibri"/>
        </w:rPr>
        <w:t xml:space="preserve">  </w:t>
      </w:r>
    </w:p>
    <w:p w14:paraId="4C561100" w14:textId="77777777" w:rsidR="00BF60C6" w:rsidRPr="00AE7E26" w:rsidRDefault="00BF60C6" w:rsidP="00BF60C6">
      <w:pPr>
        <w:spacing w:after="0" w:line="240" w:lineRule="auto"/>
        <w:ind w:left="360"/>
        <w:jc w:val="both"/>
        <w:rPr>
          <w:rFonts w:ascii="Calibri" w:hAnsi="Calibri" w:cs="Calibri"/>
        </w:rPr>
      </w:pPr>
      <w:r w:rsidRPr="00AE7E26">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1CD6F9A7" w14:textId="77777777" w:rsidR="00B50626" w:rsidRPr="00AE7E26" w:rsidRDefault="0053190D" w:rsidP="0053190D">
      <w:pPr>
        <w:pStyle w:val="Nagwek1"/>
        <w:rPr>
          <w:rFonts w:cs="Calibri"/>
        </w:rPr>
      </w:pPr>
      <w:bookmarkStart w:id="55" w:name="_Toc193879266"/>
      <w:r w:rsidRPr="00AE7E26">
        <w:rPr>
          <w:rFonts w:cs="Calibri"/>
        </w:rPr>
        <w:t>X. UNIEWAŻNIENIE POSTĘPOWANIA</w:t>
      </w:r>
      <w:bookmarkEnd w:id="55"/>
      <w:r w:rsidRPr="00AE7E26">
        <w:rPr>
          <w:rFonts w:cs="Calibri"/>
        </w:rPr>
        <w:t xml:space="preserve"> </w:t>
      </w:r>
    </w:p>
    <w:p w14:paraId="7E344E89" w14:textId="77777777" w:rsidR="00787184" w:rsidRPr="00AE7E26" w:rsidRDefault="00787184" w:rsidP="006C4C78">
      <w:pPr>
        <w:pStyle w:val="Akapitzlist"/>
        <w:numPr>
          <w:ilvl w:val="0"/>
          <w:numId w:val="28"/>
        </w:numPr>
        <w:spacing w:after="0" w:line="240" w:lineRule="auto"/>
        <w:ind w:left="357" w:hanging="357"/>
        <w:jc w:val="both"/>
        <w:rPr>
          <w:rFonts w:ascii="Calibri" w:hAnsi="Calibri" w:cs="Calibri"/>
        </w:rPr>
      </w:pPr>
      <w:r w:rsidRPr="00AE7E26">
        <w:rPr>
          <w:rFonts w:ascii="Calibri" w:hAnsi="Calibri" w:cs="Calibri"/>
        </w:rPr>
        <w:t>Zgodnie z art. 19a ust. 9 ustawy o RLKS postępowanie może zostać unieważnione w jednym z niżej wymienionych przypadków:</w:t>
      </w:r>
    </w:p>
    <w:p w14:paraId="37B5D9ED" w14:textId="77777777" w:rsidR="00787184" w:rsidRPr="00AE7E26" w:rsidRDefault="00787184" w:rsidP="006C4C78">
      <w:pPr>
        <w:pStyle w:val="Akapitzlist"/>
        <w:numPr>
          <w:ilvl w:val="0"/>
          <w:numId w:val="26"/>
        </w:numPr>
        <w:spacing w:after="0" w:line="240" w:lineRule="auto"/>
        <w:jc w:val="both"/>
        <w:rPr>
          <w:rFonts w:ascii="Calibri" w:hAnsi="Calibri" w:cs="Calibri"/>
        </w:rPr>
      </w:pPr>
      <w:r w:rsidRPr="00AE7E26">
        <w:rPr>
          <w:rFonts w:ascii="Calibri" w:hAnsi="Calibri" w:cs="Calibri"/>
        </w:rPr>
        <w:t>w terminie składania wniosków o wsparcie nie złożono wniosku o wsparcie lub</w:t>
      </w:r>
    </w:p>
    <w:p w14:paraId="56763230" w14:textId="77777777" w:rsidR="00787184" w:rsidRPr="00AE7E26" w:rsidRDefault="00787184" w:rsidP="006C4C78">
      <w:pPr>
        <w:pStyle w:val="Akapitzlist"/>
        <w:numPr>
          <w:ilvl w:val="0"/>
          <w:numId w:val="26"/>
        </w:numPr>
        <w:spacing w:after="0" w:line="240" w:lineRule="auto"/>
        <w:jc w:val="both"/>
        <w:rPr>
          <w:rFonts w:ascii="Calibri" w:hAnsi="Calibri" w:cs="Calibri"/>
        </w:rPr>
      </w:pPr>
      <w:r w:rsidRPr="00AE7E26">
        <w:rPr>
          <w:rFonts w:ascii="Calibri" w:hAnsi="Calibri" w:cs="Calibri"/>
        </w:rPr>
        <w:t>wystąpiła istotna zmiana okoliczności powodująca, że wybór operacji nie leży w interesie publicznym, czego nie można było wcześniej przewidzieć, lub</w:t>
      </w:r>
    </w:p>
    <w:p w14:paraId="0F703428" w14:textId="77777777" w:rsidR="00787184" w:rsidRPr="00AE7E26" w:rsidRDefault="00787184" w:rsidP="006C4C78">
      <w:pPr>
        <w:pStyle w:val="Akapitzlist"/>
        <w:numPr>
          <w:ilvl w:val="0"/>
          <w:numId w:val="26"/>
        </w:numPr>
        <w:spacing w:after="0" w:line="240" w:lineRule="auto"/>
        <w:jc w:val="both"/>
        <w:rPr>
          <w:rFonts w:ascii="Calibri" w:hAnsi="Calibri" w:cs="Calibri"/>
        </w:rPr>
      </w:pPr>
      <w:r w:rsidRPr="00AE7E26">
        <w:rPr>
          <w:rFonts w:ascii="Calibri" w:hAnsi="Calibri" w:cs="Calibri"/>
        </w:rPr>
        <w:t>postępowanie jest obarczone niemożliwą do usunięcia wadą prawną.</w:t>
      </w:r>
    </w:p>
    <w:p w14:paraId="5E8D9867" w14:textId="77777777" w:rsidR="00787184" w:rsidRPr="00AE7E26" w:rsidRDefault="00B50626" w:rsidP="006C4C78">
      <w:pPr>
        <w:pStyle w:val="Akapitzlist"/>
        <w:numPr>
          <w:ilvl w:val="0"/>
          <w:numId w:val="28"/>
        </w:numPr>
        <w:spacing w:after="0" w:line="240" w:lineRule="auto"/>
        <w:ind w:left="357" w:hanging="357"/>
        <w:jc w:val="both"/>
        <w:rPr>
          <w:rFonts w:ascii="Calibri" w:hAnsi="Calibri" w:cs="Calibri"/>
        </w:rPr>
      </w:pPr>
      <w:r w:rsidRPr="00AE7E26">
        <w:rPr>
          <w:rFonts w:ascii="Calibri" w:hAnsi="Calibri" w:cs="Calibri"/>
        </w:rPr>
        <w:t xml:space="preserve">Nabór wniosków o wsparcie unieważnia LGD, po akceptacji przez IZ FEP 2021-2027. </w:t>
      </w:r>
    </w:p>
    <w:p w14:paraId="791C9842" w14:textId="77777777" w:rsidR="00787184" w:rsidRPr="00AE7E26" w:rsidRDefault="00787184" w:rsidP="006C4C78">
      <w:pPr>
        <w:pStyle w:val="Akapitzlist"/>
        <w:numPr>
          <w:ilvl w:val="0"/>
          <w:numId w:val="28"/>
        </w:numPr>
        <w:spacing w:after="0" w:line="240" w:lineRule="auto"/>
        <w:ind w:left="357" w:hanging="357"/>
        <w:jc w:val="both"/>
        <w:rPr>
          <w:rFonts w:ascii="Calibri" w:hAnsi="Calibri" w:cs="Calibri"/>
        </w:rPr>
      </w:pPr>
      <w:r w:rsidRPr="00AE7E26">
        <w:rPr>
          <w:rFonts w:ascii="Calibri" w:hAnsi="Calibri" w:cs="Calibri"/>
        </w:rPr>
        <w:t>LGD podaje do publicznej wiadomości informację o unieważnieniu naboru wniosków o wsparcie.</w:t>
      </w:r>
      <w:r w:rsidR="0036685C" w:rsidRPr="00AE7E26">
        <w:rPr>
          <w:rFonts w:ascii="Calibri" w:hAnsi="Calibri" w:cs="Calibri"/>
        </w:rPr>
        <w:t xml:space="preserve"> </w:t>
      </w:r>
      <w:r w:rsidRPr="00AE7E26">
        <w:rPr>
          <w:rFonts w:ascii="Calibri" w:hAnsi="Calibri" w:cs="Calibri"/>
        </w:rPr>
        <w:t xml:space="preserve">Informacja </w:t>
      </w:r>
      <w:r w:rsidR="009C27B3" w:rsidRPr="00AE7E26">
        <w:rPr>
          <w:rFonts w:ascii="Calibri" w:hAnsi="Calibri" w:cs="Calibri"/>
        </w:rPr>
        <w:t xml:space="preserve">ta </w:t>
      </w:r>
      <w:r w:rsidRPr="00AE7E26">
        <w:rPr>
          <w:rFonts w:ascii="Calibri" w:hAnsi="Calibri" w:cs="Calibri"/>
        </w:rPr>
        <w:t>nie stanowi podstawy wniesienia protestu</w:t>
      </w:r>
      <w:r w:rsidR="00B50626" w:rsidRPr="00AE7E26">
        <w:rPr>
          <w:rFonts w:ascii="Calibri" w:hAnsi="Calibri" w:cs="Calibri"/>
        </w:rPr>
        <w:t xml:space="preserve">. </w:t>
      </w:r>
    </w:p>
    <w:p w14:paraId="590A0AF2" w14:textId="77777777" w:rsidR="0036685C" w:rsidRPr="00AE7E26" w:rsidRDefault="0036685C" w:rsidP="006C4C78">
      <w:pPr>
        <w:pStyle w:val="Akapitzlist"/>
        <w:numPr>
          <w:ilvl w:val="0"/>
          <w:numId w:val="28"/>
        </w:numPr>
        <w:spacing w:after="0" w:line="240" w:lineRule="auto"/>
        <w:ind w:left="357" w:hanging="357"/>
        <w:jc w:val="both"/>
        <w:rPr>
          <w:rFonts w:ascii="Calibri" w:hAnsi="Calibri" w:cs="Calibri"/>
        </w:rPr>
      </w:pPr>
      <w:r w:rsidRPr="00AE7E26">
        <w:rPr>
          <w:rFonts w:ascii="Calibri" w:hAnsi="Calibri" w:cs="Calibri"/>
        </w:rPr>
        <w:t xml:space="preserve">W przypadku unieważnienia naboru wniosków o wsparcie, którego dotyczy wniosek o wsparcie złożony w ramach tego naboru, nie przysługuje. </w:t>
      </w:r>
    </w:p>
    <w:p w14:paraId="7152C033" w14:textId="77777777" w:rsidR="00367E59" w:rsidRPr="00AE7E26" w:rsidRDefault="0053190D" w:rsidP="0053190D">
      <w:pPr>
        <w:pStyle w:val="Nagwek1"/>
        <w:rPr>
          <w:rFonts w:cs="Calibri"/>
        </w:rPr>
      </w:pPr>
      <w:bookmarkStart w:id="56" w:name="_Toc193879267"/>
      <w:r w:rsidRPr="00AE7E26">
        <w:rPr>
          <w:rFonts w:cs="Calibri"/>
        </w:rPr>
        <w:t>XI. ZAMÓWIENIA</w:t>
      </w:r>
      <w:bookmarkEnd w:id="56"/>
    </w:p>
    <w:p w14:paraId="0EA46003" w14:textId="77777777" w:rsidR="0053190D" w:rsidRPr="00AE7E26" w:rsidRDefault="002D272D" w:rsidP="006C4C78">
      <w:pPr>
        <w:pStyle w:val="Akapitzlist"/>
        <w:numPr>
          <w:ilvl w:val="0"/>
          <w:numId w:val="64"/>
        </w:numPr>
        <w:spacing w:after="0" w:line="240" w:lineRule="auto"/>
        <w:jc w:val="both"/>
        <w:rPr>
          <w:rFonts w:ascii="Calibri" w:hAnsi="Calibri" w:cs="Calibri"/>
        </w:rPr>
      </w:pPr>
      <w:r w:rsidRPr="00AE7E26">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E7E26">
        <w:rPr>
          <w:rFonts w:ascii="Calibri" w:hAnsi="Calibri" w:cs="Calibri"/>
        </w:rPr>
        <w:t>.</w:t>
      </w:r>
      <w:r w:rsidRPr="00AE7E26">
        <w:rPr>
          <w:rFonts w:ascii="Calibri" w:hAnsi="Calibri" w:cs="Calibri"/>
        </w:rPr>
        <w:t xml:space="preserve"> </w:t>
      </w:r>
    </w:p>
    <w:p w14:paraId="530413C1" w14:textId="77777777" w:rsidR="00286678" w:rsidRPr="00AE7E26" w:rsidRDefault="00286678" w:rsidP="006C4C78">
      <w:pPr>
        <w:pStyle w:val="Akapitzlist"/>
        <w:numPr>
          <w:ilvl w:val="0"/>
          <w:numId w:val="64"/>
        </w:numPr>
        <w:spacing w:after="0" w:line="240" w:lineRule="auto"/>
        <w:jc w:val="both"/>
        <w:rPr>
          <w:rFonts w:ascii="Calibri" w:hAnsi="Calibri" w:cs="Calibri"/>
        </w:rPr>
      </w:pPr>
      <w:r w:rsidRPr="00AE7E26">
        <w:rPr>
          <w:rFonts w:ascii="Calibri" w:hAnsi="Calibri" w:cs="Calibri"/>
        </w:rPr>
        <w:t>Wnioskodawca/</w:t>
      </w:r>
      <w:r w:rsidR="004D1F79" w:rsidRPr="00AE7E26">
        <w:rPr>
          <w:rFonts w:ascii="Calibri" w:hAnsi="Calibri" w:cs="Calibri"/>
        </w:rPr>
        <w:t>b</w:t>
      </w:r>
      <w:r w:rsidRPr="00AE7E26">
        <w:rPr>
          <w:rFonts w:ascii="Calibri" w:hAnsi="Calibri" w:cs="Calibri"/>
        </w:rPr>
        <w:t xml:space="preserve">eneficjent jest zobowiązany do udzielania zamówień publicznych w ramach projektu zgodnie z: </w:t>
      </w:r>
    </w:p>
    <w:p w14:paraId="5E76A396" w14:textId="77777777" w:rsidR="0053190D" w:rsidRPr="00AE7E26" w:rsidRDefault="00286678" w:rsidP="006C4C78">
      <w:pPr>
        <w:pStyle w:val="Akapitzlist"/>
        <w:numPr>
          <w:ilvl w:val="0"/>
          <w:numId w:val="65"/>
        </w:numPr>
        <w:spacing w:after="0" w:line="240" w:lineRule="auto"/>
        <w:jc w:val="both"/>
        <w:rPr>
          <w:rFonts w:ascii="Calibri" w:hAnsi="Calibri" w:cs="Calibri"/>
        </w:rPr>
      </w:pPr>
      <w:r w:rsidRPr="00AE7E26">
        <w:rPr>
          <w:rFonts w:ascii="Calibri" w:hAnsi="Calibri" w:cs="Calibri"/>
        </w:rPr>
        <w:t>ustawą PZP – dla wnioskodawców/beneficjentów zobligowanych do jej stosowania,</w:t>
      </w:r>
    </w:p>
    <w:p w14:paraId="086E8E7B" w14:textId="77777777" w:rsidR="00286678" w:rsidRPr="00AE7E26" w:rsidRDefault="00286678" w:rsidP="006C4C78">
      <w:pPr>
        <w:pStyle w:val="Akapitzlist"/>
        <w:numPr>
          <w:ilvl w:val="0"/>
          <w:numId w:val="65"/>
        </w:numPr>
        <w:spacing w:after="0" w:line="240" w:lineRule="auto"/>
        <w:jc w:val="both"/>
        <w:rPr>
          <w:rFonts w:ascii="Calibri" w:hAnsi="Calibri" w:cs="Calibri"/>
        </w:rPr>
      </w:pPr>
      <w:r w:rsidRPr="00AE7E26">
        <w:rPr>
          <w:rFonts w:ascii="Calibri" w:hAnsi="Calibri" w:cs="Calibri"/>
        </w:rPr>
        <w:t>zasadą konkurencyjności</w:t>
      </w:r>
      <w:r w:rsidR="004611C7" w:rsidRPr="00AE7E26">
        <w:rPr>
          <w:rFonts w:ascii="Calibri" w:hAnsi="Calibri" w:cs="Calibri"/>
        </w:rPr>
        <w:t>,</w:t>
      </w:r>
      <w:r w:rsidRPr="00AE7E26">
        <w:rPr>
          <w:rFonts w:ascii="Calibri" w:hAnsi="Calibri" w:cs="Calibri"/>
        </w:rPr>
        <w:t xml:space="preserve"> </w:t>
      </w:r>
      <w:r w:rsidR="004611C7" w:rsidRPr="00AE7E26">
        <w:rPr>
          <w:rFonts w:ascii="Calibri" w:hAnsi="Calibri" w:cs="Calibri"/>
        </w:rPr>
        <w:t xml:space="preserve">określoną w Podrozdziale 3.2 Zasada konkurencyjności Wytycznych dotyczących kwalifikowalności, </w:t>
      </w:r>
      <w:r w:rsidRPr="00AE7E26">
        <w:rPr>
          <w:rFonts w:ascii="Calibri" w:hAnsi="Calibri" w:cs="Calibri"/>
        </w:rPr>
        <w:t>dla wnioskodawców/beneficjentów:</w:t>
      </w:r>
    </w:p>
    <w:p w14:paraId="145CC81F" w14:textId="77777777" w:rsidR="0053190D" w:rsidRPr="00AE7E26" w:rsidRDefault="00286678" w:rsidP="006C4C78">
      <w:pPr>
        <w:pStyle w:val="Akapitzlist"/>
        <w:numPr>
          <w:ilvl w:val="0"/>
          <w:numId w:val="66"/>
        </w:numPr>
        <w:spacing w:after="0" w:line="240" w:lineRule="auto"/>
        <w:jc w:val="both"/>
        <w:rPr>
          <w:rFonts w:ascii="Calibri" w:hAnsi="Calibri" w:cs="Calibri"/>
        </w:rPr>
      </w:pPr>
      <w:r w:rsidRPr="00AE7E26">
        <w:rPr>
          <w:rFonts w:ascii="Calibri" w:hAnsi="Calibri" w:cs="Calibri"/>
        </w:rPr>
        <w:t xml:space="preserve">niezobligowanych do stosowania ustawy PZP, w przypadku zamówień publicznych przekraczających wartość 50 000 PLN netto, </w:t>
      </w:r>
    </w:p>
    <w:p w14:paraId="46761305" w14:textId="77777777" w:rsidR="00286678" w:rsidRPr="00AE7E26" w:rsidRDefault="00286678" w:rsidP="006C4C78">
      <w:pPr>
        <w:pStyle w:val="Akapitzlist"/>
        <w:numPr>
          <w:ilvl w:val="0"/>
          <w:numId w:val="66"/>
        </w:numPr>
        <w:spacing w:after="0" w:line="240" w:lineRule="auto"/>
        <w:jc w:val="both"/>
        <w:rPr>
          <w:rFonts w:ascii="Calibri" w:hAnsi="Calibri" w:cs="Calibri"/>
        </w:rPr>
      </w:pPr>
      <w:r w:rsidRPr="00AE7E26">
        <w:rPr>
          <w:rFonts w:ascii="Calibri" w:hAnsi="Calibri" w:cs="Calibri"/>
        </w:rPr>
        <w:t>zobligowanych do stosowania ustawy PZP, w przypadku zamówień publicznych o wartości przekraczającej 50 000 PLN netto a niższej od kwot, o których mowa w art. 2 ust. 1 ustawy PZP.</w:t>
      </w:r>
    </w:p>
    <w:p w14:paraId="3AC484C7" w14:textId="77777777" w:rsidR="002D272D" w:rsidRPr="00AE7E26" w:rsidRDefault="002D272D" w:rsidP="006C4C78">
      <w:pPr>
        <w:pStyle w:val="Akapitzlist"/>
        <w:numPr>
          <w:ilvl w:val="0"/>
          <w:numId w:val="64"/>
        </w:numPr>
        <w:spacing w:after="0" w:line="240" w:lineRule="auto"/>
        <w:jc w:val="both"/>
        <w:rPr>
          <w:rFonts w:ascii="Calibri" w:hAnsi="Calibri" w:cs="Calibri"/>
        </w:rPr>
      </w:pPr>
      <w:r w:rsidRPr="00AE7E26">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5" w:history="1">
        <w:r w:rsidRPr="00AE7E26">
          <w:rPr>
            <w:rStyle w:val="Hipercze"/>
            <w:rFonts w:ascii="Calibri" w:hAnsi="Calibri" w:cs="Calibri"/>
          </w:rPr>
          <w:t>https://bazakonkurencyjnosci.funduszeeuropejskie.gov.pl/</w:t>
        </w:r>
      </w:hyperlink>
      <w:r w:rsidRPr="00AE7E26">
        <w:rPr>
          <w:rFonts w:ascii="Calibri" w:hAnsi="Calibri" w:cs="Calibri"/>
        </w:rPr>
        <w:t xml:space="preserve">. </w:t>
      </w:r>
    </w:p>
    <w:p w14:paraId="20269798" w14:textId="77777777" w:rsidR="0053190D" w:rsidRPr="00AE7E26" w:rsidRDefault="002D272D" w:rsidP="006C4C78">
      <w:pPr>
        <w:pStyle w:val="Akapitzlist"/>
        <w:numPr>
          <w:ilvl w:val="0"/>
          <w:numId w:val="64"/>
        </w:numPr>
        <w:spacing w:after="0" w:line="240" w:lineRule="auto"/>
        <w:jc w:val="both"/>
        <w:rPr>
          <w:rFonts w:ascii="Calibri" w:hAnsi="Calibri" w:cs="Calibri"/>
        </w:rPr>
      </w:pPr>
      <w:r w:rsidRPr="00AE7E26">
        <w:rPr>
          <w:rFonts w:ascii="Calibri" w:hAnsi="Calibri" w:cs="Calibri"/>
        </w:rPr>
        <w:lastRenderedPageBreak/>
        <w:t>Wymóg publikacji ogłoszeń w BK2021 dotyczy również postępowań wszczętych przed podpisaniem umowy o dofinansowanie.</w:t>
      </w:r>
    </w:p>
    <w:p w14:paraId="039258C5" w14:textId="77777777" w:rsidR="0053190D" w:rsidRPr="00AE7E26" w:rsidRDefault="00292D3B" w:rsidP="006C4C78">
      <w:pPr>
        <w:pStyle w:val="Akapitzlist"/>
        <w:numPr>
          <w:ilvl w:val="0"/>
          <w:numId w:val="64"/>
        </w:numPr>
        <w:spacing w:after="0" w:line="240" w:lineRule="auto"/>
        <w:jc w:val="both"/>
        <w:rPr>
          <w:rFonts w:ascii="Calibri" w:hAnsi="Calibri" w:cs="Calibri"/>
        </w:rPr>
      </w:pPr>
      <w:r w:rsidRPr="00AE7E26">
        <w:rPr>
          <w:rFonts w:ascii="Calibri" w:hAnsi="Calibri" w:cs="Calibri"/>
        </w:rPr>
        <w:t xml:space="preserve">Zgodnie z ustawą PZP oraz Wytycznymi dotyczącymi kwalifikowalności, wnioskodawca/beneficjent w ramach realizowanych zamówień zobowiązany </w:t>
      </w:r>
      <w:r w:rsidR="0058514F" w:rsidRPr="00AE7E26">
        <w:rPr>
          <w:rFonts w:ascii="Calibri" w:hAnsi="Calibri" w:cs="Calibri"/>
        </w:rPr>
        <w:t>jest do</w:t>
      </w:r>
      <w:r w:rsidRPr="00AE7E26">
        <w:rPr>
          <w:rFonts w:ascii="Calibri" w:hAnsi="Calibri" w:cs="Calibri"/>
        </w:rPr>
        <w:t xml:space="preserve"> stosowania aspektów środowiskowych, społecznych (o ile w projekcie występują)  w celu między innymi realizacji strategii na rzecz inteligentnego, zrównoważonego wzrostu sprzyjającego włączeniu społecznemu</w:t>
      </w:r>
      <w:r w:rsidR="00A84F38">
        <w:rPr>
          <w:rFonts w:ascii="Calibri" w:hAnsi="Calibri" w:cs="Calibri"/>
          <w:strike/>
        </w:rPr>
        <w:t xml:space="preserve">. </w:t>
      </w:r>
    </w:p>
    <w:p w14:paraId="20643A09" w14:textId="77777777" w:rsidR="00286678" w:rsidRPr="00AE7E26" w:rsidRDefault="008624E8" w:rsidP="006C4C78">
      <w:pPr>
        <w:pStyle w:val="Akapitzlist"/>
        <w:numPr>
          <w:ilvl w:val="0"/>
          <w:numId w:val="64"/>
        </w:numPr>
        <w:spacing w:after="0" w:line="240" w:lineRule="auto"/>
        <w:jc w:val="both"/>
        <w:rPr>
          <w:rFonts w:ascii="Calibri" w:hAnsi="Calibri" w:cs="Calibri"/>
        </w:rPr>
      </w:pPr>
      <w:r w:rsidRPr="00AE7E26">
        <w:rPr>
          <w:rFonts w:ascii="Calibri" w:hAnsi="Calibri" w:cs="Calibri"/>
        </w:rPr>
        <w:t xml:space="preserve">Procedur wyboru wykonawcy </w:t>
      </w:r>
      <w:r w:rsidR="00E9455A" w:rsidRPr="00AE7E26">
        <w:rPr>
          <w:rFonts w:ascii="Calibri" w:hAnsi="Calibri" w:cs="Calibri"/>
        </w:rPr>
        <w:t xml:space="preserve">określonych w Podrozdziale 3.2 Zasada konkurencyjności </w:t>
      </w:r>
      <w:r w:rsidRPr="00AE7E26">
        <w:rPr>
          <w:rFonts w:ascii="Calibri" w:hAnsi="Calibri" w:cs="Calibri"/>
        </w:rPr>
        <w:t>Wytycznych dotyczących kwalifikowalności nie stosuje się do wydatków rozliczanych za pomocą uproszczonych metod</w:t>
      </w:r>
      <w:r w:rsidR="0099318A" w:rsidRPr="00AE7E26">
        <w:rPr>
          <w:rFonts w:ascii="Calibri" w:hAnsi="Calibri" w:cs="Calibri"/>
        </w:rPr>
        <w:t xml:space="preserve"> rozliczania</w:t>
      </w:r>
      <w:r w:rsidRPr="00AE7E26">
        <w:rPr>
          <w:rFonts w:ascii="Calibri" w:hAnsi="Calibri" w:cs="Calibri"/>
        </w:rPr>
        <w:t>, z zastrzeżeniem że rozliczanie projektu za pomocą metod uproszczonych nie zwalnia podmiotów będących zamawiającymi w rozumieniu ustawy PZP z obowiązku jej stosowania.</w:t>
      </w:r>
    </w:p>
    <w:p w14:paraId="40133526" w14:textId="77777777" w:rsidR="00E9455A" w:rsidRPr="00AE7E26" w:rsidRDefault="0053190D" w:rsidP="0053190D">
      <w:pPr>
        <w:pStyle w:val="Nagwek1"/>
        <w:rPr>
          <w:rFonts w:cs="Calibri"/>
        </w:rPr>
      </w:pPr>
      <w:bookmarkStart w:id="57" w:name="_Toc193879268"/>
      <w:r w:rsidRPr="00AE7E26">
        <w:rPr>
          <w:rFonts w:cs="Calibri"/>
        </w:rPr>
        <w:t>XII. MIEJSCE UDOSTĘPNIENIA DOKUMENTÓW</w:t>
      </w:r>
      <w:bookmarkEnd w:id="57"/>
      <w:r w:rsidRPr="00AE7E26">
        <w:rPr>
          <w:rFonts w:cs="Calibri"/>
        </w:rPr>
        <w:t xml:space="preserve"> </w:t>
      </w:r>
    </w:p>
    <w:p w14:paraId="3BEAD064" w14:textId="77777777" w:rsidR="004B3585" w:rsidRPr="00AE7E26" w:rsidRDefault="004B3585" w:rsidP="004B3585">
      <w:pPr>
        <w:pStyle w:val="Akapitzlist"/>
        <w:spacing w:after="0" w:line="240" w:lineRule="auto"/>
        <w:jc w:val="both"/>
        <w:rPr>
          <w:rFonts w:ascii="Calibri" w:hAnsi="Calibri" w:cs="Calibri"/>
        </w:rPr>
      </w:pPr>
    </w:p>
    <w:p w14:paraId="3A496126" w14:textId="77777777" w:rsidR="00447583" w:rsidRPr="00AE7E26" w:rsidRDefault="00447583" w:rsidP="00447583">
      <w:pPr>
        <w:pStyle w:val="Akapitzlist"/>
        <w:numPr>
          <w:ilvl w:val="0"/>
          <w:numId w:val="54"/>
        </w:numPr>
        <w:spacing w:after="0" w:line="240" w:lineRule="auto"/>
        <w:jc w:val="both"/>
        <w:rPr>
          <w:rFonts w:ascii="Calibri" w:hAnsi="Calibri" w:cs="Calibri"/>
        </w:rPr>
      </w:pPr>
      <w:r w:rsidRPr="00AE7E26">
        <w:rPr>
          <w:rFonts w:ascii="Calibri" w:hAnsi="Calibri" w:cs="Calibri"/>
        </w:rPr>
        <w:t xml:space="preserve">Strategia rozwoju lokalnego kierowanego przez społeczność: </w:t>
      </w:r>
      <w:hyperlink r:id="rId16" w:history="1">
        <w:r w:rsidRPr="00AE7E26">
          <w:rPr>
            <w:rStyle w:val="Hipercze"/>
            <w:rFonts w:ascii="Calibri" w:hAnsi="Calibri" w:cs="Calibri"/>
          </w:rPr>
          <w:t>https://sandrybrdy.pl/?page_id=5291</w:t>
        </w:r>
      </w:hyperlink>
      <w:r w:rsidRPr="00AE7E26">
        <w:rPr>
          <w:rFonts w:ascii="Calibri" w:hAnsi="Calibri" w:cs="Calibri"/>
        </w:rPr>
        <w:t xml:space="preserve"> </w:t>
      </w:r>
    </w:p>
    <w:p w14:paraId="2C20B9F6" w14:textId="77777777" w:rsidR="009F68B3" w:rsidRPr="00AE7E26" w:rsidRDefault="009F68B3" w:rsidP="006C4C78">
      <w:pPr>
        <w:pStyle w:val="Akapitzlist"/>
        <w:numPr>
          <w:ilvl w:val="0"/>
          <w:numId w:val="54"/>
        </w:numPr>
        <w:spacing w:after="0" w:line="240" w:lineRule="auto"/>
        <w:jc w:val="both"/>
        <w:rPr>
          <w:rFonts w:ascii="Calibri" w:hAnsi="Calibri" w:cs="Calibri"/>
        </w:rPr>
      </w:pPr>
      <w:r w:rsidRPr="00AE7E26">
        <w:rPr>
          <w:rFonts w:ascii="Calibri" w:hAnsi="Calibri" w:cs="Calibri"/>
        </w:rPr>
        <w:t>Wzór umowy o dofinansowanie projektu – dla projektu, którego budżet ustalony został w oparciu o art.53 ust.3 lit.</w:t>
      </w:r>
      <w:r w:rsidR="0058514F" w:rsidRPr="00AE7E26">
        <w:rPr>
          <w:rFonts w:ascii="Calibri" w:hAnsi="Calibri" w:cs="Calibri"/>
        </w:rPr>
        <w:t xml:space="preserve"> </w:t>
      </w:r>
      <w:r w:rsidRPr="00AE7E26">
        <w:rPr>
          <w:rFonts w:ascii="Calibri" w:hAnsi="Calibri" w:cs="Calibri"/>
        </w:rPr>
        <w:t xml:space="preserve">b Rozporządzenia ogólnego (budżet ex-ante) </w:t>
      </w:r>
      <w:r w:rsidR="0058514F" w:rsidRPr="00AE7E26">
        <w:rPr>
          <w:rFonts w:ascii="Calibri" w:hAnsi="Calibri" w:cs="Calibri"/>
        </w:rPr>
        <w:t>stanowi Załącznik</w:t>
      </w:r>
      <w:r w:rsidRPr="00AE7E26">
        <w:rPr>
          <w:rFonts w:ascii="Calibri" w:hAnsi="Calibri" w:cs="Calibri"/>
          <w:bCs/>
          <w:u w:val="single"/>
        </w:rPr>
        <w:t xml:space="preserve"> nr </w:t>
      </w:r>
      <w:r w:rsidR="00A53771" w:rsidRPr="00AE7E26">
        <w:rPr>
          <w:rFonts w:ascii="Calibri" w:hAnsi="Calibri" w:cs="Calibri"/>
          <w:bCs/>
          <w:u w:val="single"/>
        </w:rPr>
        <w:t>9</w:t>
      </w:r>
      <w:r w:rsidRPr="00AE7E26">
        <w:rPr>
          <w:rFonts w:ascii="Calibri" w:hAnsi="Calibri" w:cs="Calibri"/>
          <w:bCs/>
        </w:rPr>
        <w:t xml:space="preserve"> do niniejszego Regulaminu.</w:t>
      </w:r>
    </w:p>
    <w:p w14:paraId="7E8ACCF5" w14:textId="77777777" w:rsidR="009F68B3" w:rsidRPr="00AE7E26" w:rsidRDefault="009F68B3" w:rsidP="006C4C78">
      <w:pPr>
        <w:pStyle w:val="Akapitzlist"/>
        <w:numPr>
          <w:ilvl w:val="0"/>
          <w:numId w:val="54"/>
        </w:numPr>
        <w:spacing w:after="0" w:line="240" w:lineRule="auto"/>
        <w:jc w:val="both"/>
        <w:rPr>
          <w:rFonts w:ascii="Calibri" w:hAnsi="Calibri" w:cs="Calibri"/>
        </w:rPr>
      </w:pPr>
      <w:r w:rsidRPr="00AE7E26">
        <w:rPr>
          <w:rFonts w:ascii="Calibri" w:hAnsi="Calibri" w:cs="Calibri"/>
          <w:bCs/>
        </w:rPr>
        <w:t xml:space="preserve">Wzór umowy o dofinansowanie </w:t>
      </w:r>
      <w:r w:rsidR="0058514F" w:rsidRPr="00AE7E26">
        <w:rPr>
          <w:rFonts w:ascii="Calibri" w:hAnsi="Calibri" w:cs="Calibri"/>
          <w:bCs/>
        </w:rPr>
        <w:t>projektu -</w:t>
      </w:r>
      <w:r w:rsidRPr="00AE7E26">
        <w:rPr>
          <w:rFonts w:ascii="Calibri" w:hAnsi="Calibri" w:cs="Calibri"/>
          <w:bCs/>
        </w:rPr>
        <w:t xml:space="preserve"> budżet </w:t>
      </w:r>
      <w:r w:rsidR="0058514F" w:rsidRPr="00AE7E26">
        <w:rPr>
          <w:rFonts w:ascii="Calibri" w:hAnsi="Calibri" w:cs="Calibri"/>
          <w:bCs/>
        </w:rPr>
        <w:t>rzeczywisty stanowi</w:t>
      </w:r>
      <w:r w:rsidRPr="00AE7E26">
        <w:rPr>
          <w:rFonts w:ascii="Calibri" w:hAnsi="Calibri" w:cs="Calibri"/>
          <w:bCs/>
        </w:rPr>
        <w:t xml:space="preserve"> </w:t>
      </w:r>
      <w:r w:rsidRPr="00AE7E26">
        <w:rPr>
          <w:rFonts w:ascii="Calibri" w:hAnsi="Calibri" w:cs="Calibri"/>
          <w:bCs/>
          <w:u w:val="single"/>
        </w:rPr>
        <w:t xml:space="preserve">Załącznik nr </w:t>
      </w:r>
      <w:r w:rsidR="00A53771" w:rsidRPr="00AE7E26">
        <w:rPr>
          <w:rFonts w:ascii="Calibri" w:hAnsi="Calibri" w:cs="Calibri"/>
          <w:bCs/>
          <w:u w:val="single"/>
        </w:rPr>
        <w:t>10</w:t>
      </w:r>
      <w:r w:rsidRPr="00AE7E26">
        <w:rPr>
          <w:rFonts w:ascii="Calibri" w:hAnsi="Calibri" w:cs="Calibri"/>
          <w:bCs/>
        </w:rPr>
        <w:t xml:space="preserve"> do niniejszego Regulaminu. </w:t>
      </w:r>
    </w:p>
    <w:p w14:paraId="2DE5D4DB" w14:textId="77777777" w:rsidR="00E87512" w:rsidRPr="00AE7E26" w:rsidRDefault="004B3585" w:rsidP="006C4C78">
      <w:pPr>
        <w:pStyle w:val="Akapitzlist"/>
        <w:numPr>
          <w:ilvl w:val="0"/>
          <w:numId w:val="54"/>
        </w:numPr>
        <w:spacing w:after="0" w:line="240" w:lineRule="auto"/>
        <w:jc w:val="both"/>
        <w:rPr>
          <w:rFonts w:ascii="Calibri" w:hAnsi="Calibri" w:cs="Calibri"/>
        </w:rPr>
      </w:pPr>
      <w:r w:rsidRPr="00AE7E26">
        <w:rPr>
          <w:rFonts w:ascii="Calibri" w:hAnsi="Calibri" w:cs="Calibri"/>
        </w:rPr>
        <w:t>F</w:t>
      </w:r>
      <w:r w:rsidR="00865B81" w:rsidRPr="00AE7E26">
        <w:rPr>
          <w:rFonts w:ascii="Calibri" w:hAnsi="Calibri" w:cs="Calibri"/>
        </w:rPr>
        <w:t>ormularz w</w:t>
      </w:r>
      <w:r w:rsidR="00E87512" w:rsidRPr="00AE7E26">
        <w:rPr>
          <w:rFonts w:ascii="Calibri" w:hAnsi="Calibri" w:cs="Calibri"/>
        </w:rPr>
        <w:t>niosk</w:t>
      </w:r>
      <w:r w:rsidRPr="00AE7E26">
        <w:rPr>
          <w:rFonts w:ascii="Calibri" w:hAnsi="Calibri" w:cs="Calibri"/>
        </w:rPr>
        <w:t>u</w:t>
      </w:r>
      <w:r w:rsidR="00E87512" w:rsidRPr="00AE7E26">
        <w:rPr>
          <w:rFonts w:ascii="Calibri" w:hAnsi="Calibri" w:cs="Calibri"/>
        </w:rPr>
        <w:t xml:space="preserve"> o dofinansowanie należy złożyć wyłącznie w formie elektronicznej w aplikacji WOD2021. Wniosek </w:t>
      </w:r>
      <w:r w:rsidR="004F688F" w:rsidRPr="00AE7E26">
        <w:rPr>
          <w:rFonts w:ascii="Calibri" w:hAnsi="Calibri" w:cs="Calibri"/>
        </w:rPr>
        <w:t xml:space="preserve">o dofinansowanie należy </w:t>
      </w:r>
      <w:r w:rsidR="004F688F" w:rsidRPr="00AE7E26">
        <w:rPr>
          <w:rFonts w:ascii="Calibri" w:hAnsi="Calibri" w:cs="Calibri"/>
          <w:b/>
        </w:rPr>
        <w:t>wypełnić i złożyć wyłącznie w aplikacji WOD2021</w:t>
      </w:r>
      <w:r w:rsidR="004F688F" w:rsidRPr="00AE7E26">
        <w:rPr>
          <w:rFonts w:ascii="Calibri" w:hAnsi="Calibri" w:cs="Calibri"/>
        </w:rPr>
        <w:t xml:space="preserve">. Szablon wniosku stanowi </w:t>
      </w:r>
      <w:r w:rsidR="004F688F" w:rsidRPr="00AE7E26">
        <w:rPr>
          <w:rFonts w:ascii="Calibri" w:hAnsi="Calibri" w:cs="Calibri"/>
          <w:u w:val="single"/>
        </w:rPr>
        <w:t xml:space="preserve">Załącznik nr </w:t>
      </w:r>
      <w:r w:rsidR="00540763" w:rsidRPr="00AE7E26">
        <w:rPr>
          <w:rFonts w:ascii="Calibri" w:hAnsi="Calibri" w:cs="Calibri"/>
          <w:u w:val="single"/>
        </w:rPr>
        <w:t>11</w:t>
      </w:r>
      <w:r w:rsidR="00540763" w:rsidRPr="00AE7E26">
        <w:rPr>
          <w:rFonts w:ascii="Calibri" w:hAnsi="Calibri" w:cs="Calibri"/>
        </w:rPr>
        <w:t xml:space="preserve"> </w:t>
      </w:r>
      <w:r w:rsidR="004F688F" w:rsidRPr="00AE7E26">
        <w:rPr>
          <w:rFonts w:ascii="Calibri" w:hAnsi="Calibri" w:cs="Calibri"/>
        </w:rPr>
        <w:t xml:space="preserve">do niniejszego Regulaminu. </w:t>
      </w:r>
    </w:p>
    <w:p w14:paraId="6523A727" w14:textId="77777777" w:rsidR="00447583" w:rsidRPr="00AE7E26" w:rsidRDefault="00447583" w:rsidP="00447583">
      <w:pPr>
        <w:pStyle w:val="Akapitzlist"/>
        <w:numPr>
          <w:ilvl w:val="0"/>
          <w:numId w:val="54"/>
        </w:numPr>
        <w:spacing w:after="0" w:line="240" w:lineRule="auto"/>
        <w:contextualSpacing w:val="0"/>
        <w:jc w:val="both"/>
        <w:rPr>
          <w:rFonts w:ascii="Calibri" w:hAnsi="Calibri" w:cs="Calibri"/>
        </w:rPr>
      </w:pPr>
      <w:r w:rsidRPr="00AE7E26">
        <w:rPr>
          <w:rFonts w:ascii="Calibri" w:hAnsi="Calibri" w:cs="Calibri"/>
        </w:rPr>
        <w:t xml:space="preserve">Księga Procedur oceny i wyboru operacji w ramach Lokalnej Strategii Rozwoju </w:t>
      </w:r>
      <w:hyperlink r:id="rId17" w:history="1">
        <w:r w:rsidRPr="00AE7E26">
          <w:rPr>
            <w:rStyle w:val="Hipercze"/>
            <w:rFonts w:ascii="Calibri" w:hAnsi="Calibri" w:cs="Calibri"/>
          </w:rPr>
          <w:t>https://sandrybrdy.pl/?page_id=5291</w:t>
        </w:r>
      </w:hyperlink>
      <w:r w:rsidRPr="00AE7E26">
        <w:rPr>
          <w:rFonts w:ascii="Calibri" w:hAnsi="Calibri" w:cs="Calibri"/>
        </w:rPr>
        <w:t xml:space="preserve"> </w:t>
      </w:r>
    </w:p>
    <w:p w14:paraId="23D07BF4" w14:textId="77777777" w:rsidR="00E87512" w:rsidRPr="00AE7E26" w:rsidRDefault="00E87512" w:rsidP="00E87512">
      <w:pPr>
        <w:rPr>
          <w:rFonts w:ascii="Calibri" w:hAnsi="Calibri" w:cs="Calibri"/>
        </w:rPr>
      </w:pPr>
    </w:p>
    <w:p w14:paraId="103011FD" w14:textId="77777777" w:rsidR="004B3585" w:rsidRPr="00AE7E26" w:rsidRDefault="004B3585" w:rsidP="002B5491">
      <w:pPr>
        <w:jc w:val="both"/>
        <w:rPr>
          <w:rFonts w:ascii="Calibri" w:hAnsi="Calibri" w:cs="Calibri"/>
        </w:rPr>
      </w:pPr>
      <w:r w:rsidRPr="00AE7E26">
        <w:rPr>
          <w:rFonts w:ascii="Calibri" w:hAnsi="Calibri" w:cs="Calibri"/>
        </w:rPr>
        <w:t xml:space="preserve">Wszelkie inne dokumenty </w:t>
      </w:r>
      <w:r w:rsidRPr="00AE7E26">
        <w:rPr>
          <w:rFonts w:ascii="Calibri" w:hAnsi="Calibri" w:cs="Calibri"/>
          <w:bCs/>
        </w:rPr>
        <w:t>związane z konkursem i ubieganiem się o dofinansowanie dostępne są na stronie internetowej Stowarzyszenia</w:t>
      </w:r>
      <w:r w:rsidR="00447583" w:rsidRPr="00AE7E26">
        <w:rPr>
          <w:rFonts w:ascii="Calibri" w:hAnsi="Calibri" w:cs="Calibri"/>
          <w:bCs/>
        </w:rPr>
        <w:t xml:space="preserve"> Lokalna Grupa Działania Sandry Brdy </w:t>
      </w:r>
      <w:hyperlink r:id="rId18" w:history="1">
        <w:r w:rsidR="00447583" w:rsidRPr="00AE7E26">
          <w:rPr>
            <w:rStyle w:val="Hipercze"/>
            <w:rFonts w:ascii="Calibri" w:hAnsi="Calibri" w:cs="Calibri"/>
            <w:bCs/>
          </w:rPr>
          <w:t>www.sandrybrdy.pl</w:t>
        </w:r>
      </w:hyperlink>
      <w:r w:rsidR="002B5491">
        <w:rPr>
          <w:rFonts w:ascii="Calibri" w:hAnsi="Calibri" w:cs="Calibri"/>
          <w:bCs/>
        </w:rPr>
        <w:t>.</w:t>
      </w:r>
    </w:p>
    <w:p w14:paraId="1F2EE24A" w14:textId="77777777" w:rsidR="002B4296" w:rsidRPr="00AE7E26" w:rsidRDefault="0053190D" w:rsidP="0053190D">
      <w:pPr>
        <w:pStyle w:val="Nagwek1"/>
        <w:rPr>
          <w:rFonts w:cs="Calibri"/>
        </w:rPr>
      </w:pPr>
      <w:bookmarkStart w:id="58" w:name="_Toc193879269"/>
      <w:r w:rsidRPr="00AE7E26">
        <w:rPr>
          <w:rFonts w:cs="Calibri"/>
        </w:rPr>
        <w:t>XIII. POSTANOWIENIA KOŃCOWE</w:t>
      </w:r>
      <w:bookmarkEnd w:id="58"/>
      <w:r w:rsidRPr="00AE7E26">
        <w:rPr>
          <w:rFonts w:cs="Calibri"/>
        </w:rPr>
        <w:t xml:space="preserve">  </w:t>
      </w:r>
    </w:p>
    <w:p w14:paraId="64AC0061" w14:textId="77777777" w:rsidR="0034645B" w:rsidRPr="00AE7E26" w:rsidRDefault="002B4296" w:rsidP="006C4C78">
      <w:pPr>
        <w:pStyle w:val="Akapitzlist"/>
        <w:numPr>
          <w:ilvl w:val="0"/>
          <w:numId w:val="12"/>
        </w:numPr>
        <w:spacing w:after="0" w:line="240" w:lineRule="auto"/>
        <w:ind w:left="426" w:hanging="426"/>
        <w:jc w:val="both"/>
        <w:rPr>
          <w:rFonts w:ascii="Calibri" w:hAnsi="Calibri" w:cs="Calibri"/>
        </w:rPr>
      </w:pPr>
      <w:r w:rsidRPr="00AE7E26">
        <w:rPr>
          <w:rFonts w:ascii="Calibri" w:hAnsi="Calibri" w:cs="Calibri"/>
        </w:rPr>
        <w:t xml:space="preserve">Zgodnie z </w:t>
      </w:r>
      <w:r w:rsidR="0034645B" w:rsidRPr="00AE7E26">
        <w:rPr>
          <w:rFonts w:ascii="Calibri" w:hAnsi="Calibri" w:cs="Calibri"/>
        </w:rPr>
        <w:t xml:space="preserve">art. </w:t>
      </w:r>
      <w:r w:rsidRPr="00AE7E26">
        <w:rPr>
          <w:rFonts w:ascii="Calibri" w:hAnsi="Calibri" w:cs="Calibri"/>
        </w:rPr>
        <w:t>19a ust</w:t>
      </w:r>
      <w:r w:rsidR="0034645B" w:rsidRPr="00AE7E26">
        <w:rPr>
          <w:rFonts w:ascii="Calibri" w:hAnsi="Calibri" w:cs="Calibri"/>
        </w:rPr>
        <w:t xml:space="preserve">. </w:t>
      </w:r>
      <w:r w:rsidRPr="00AE7E26">
        <w:rPr>
          <w:rFonts w:ascii="Calibri" w:hAnsi="Calibri" w:cs="Calibri"/>
        </w:rPr>
        <w:t>5-7 Ustawy RLKS</w:t>
      </w:r>
      <w:r w:rsidR="0034645B" w:rsidRPr="00AE7E26">
        <w:rPr>
          <w:rFonts w:ascii="Calibri" w:hAnsi="Calibri" w:cs="Calibri"/>
        </w:rPr>
        <w:t xml:space="preserve">, </w:t>
      </w:r>
      <w:r w:rsidRPr="00AE7E26">
        <w:rPr>
          <w:rFonts w:ascii="Calibri" w:hAnsi="Calibri" w:cs="Calibri"/>
        </w:rPr>
        <w:t>LGD może zmienić Regulamin naboru wniosków</w:t>
      </w:r>
      <w:r w:rsidR="0034645B" w:rsidRPr="00AE7E26">
        <w:rPr>
          <w:rFonts w:ascii="Calibri" w:hAnsi="Calibri" w:cs="Calibri"/>
        </w:rPr>
        <w:t xml:space="preserve">. </w:t>
      </w:r>
      <w:r w:rsidRPr="00AE7E26">
        <w:rPr>
          <w:rFonts w:ascii="Calibri" w:hAnsi="Calibri" w:cs="Calibri"/>
        </w:rPr>
        <w:t xml:space="preserve"> </w:t>
      </w:r>
    </w:p>
    <w:p w14:paraId="35977EBA" w14:textId="77777777" w:rsidR="0034645B" w:rsidRPr="00AE7E26" w:rsidRDefault="0034645B" w:rsidP="006C4C78">
      <w:pPr>
        <w:pStyle w:val="Akapitzlist"/>
        <w:numPr>
          <w:ilvl w:val="0"/>
          <w:numId w:val="12"/>
        </w:numPr>
        <w:spacing w:after="0" w:line="240" w:lineRule="auto"/>
        <w:ind w:left="426" w:hanging="426"/>
        <w:jc w:val="both"/>
        <w:rPr>
          <w:rFonts w:ascii="Calibri" w:hAnsi="Calibri" w:cs="Calibri"/>
        </w:rPr>
      </w:pPr>
      <w:r w:rsidRPr="00AE7E26">
        <w:rPr>
          <w:rFonts w:ascii="Calibri" w:hAnsi="Calibri" w:cs="Calibri"/>
        </w:rPr>
        <w:t>Z</w:t>
      </w:r>
      <w:r w:rsidR="002B4296" w:rsidRPr="00AE7E26">
        <w:rPr>
          <w:rFonts w:ascii="Calibri" w:hAnsi="Calibri" w:cs="Calibri"/>
        </w:rPr>
        <w:t>miana Regulaminu</w:t>
      </w:r>
      <w:r w:rsidRPr="00AE7E26">
        <w:rPr>
          <w:rFonts w:ascii="Calibri" w:hAnsi="Calibri" w:cs="Calibri"/>
        </w:rPr>
        <w:t xml:space="preserve"> naboru wniosków</w:t>
      </w:r>
      <w:r w:rsidR="002B4296" w:rsidRPr="00AE7E26">
        <w:rPr>
          <w:rFonts w:ascii="Calibri" w:hAnsi="Calibri" w:cs="Calibri"/>
        </w:rPr>
        <w:t xml:space="preserve">, z wyjątkiem zmiany dotyczącej zwiększenia kwoty przeznaczonej na udzielenie </w:t>
      </w:r>
      <w:r w:rsidRPr="00AE7E26">
        <w:rPr>
          <w:rFonts w:ascii="Calibri" w:hAnsi="Calibri" w:cs="Calibri"/>
        </w:rPr>
        <w:t xml:space="preserve">dofinansowania </w:t>
      </w:r>
      <w:r w:rsidR="002B4296" w:rsidRPr="00AE7E26">
        <w:rPr>
          <w:rFonts w:ascii="Calibri" w:hAnsi="Calibri" w:cs="Calibri"/>
        </w:rPr>
        <w:t xml:space="preserve">w ramach danego naboru wniosków o wsparcie, jest dopuszczalna wyłącznie w sytuacji, w której w ramach danego naboru wniosków nie złożono jeszcze wniosku o </w:t>
      </w:r>
      <w:r w:rsidRPr="00AE7E26">
        <w:rPr>
          <w:rFonts w:ascii="Calibri" w:hAnsi="Calibri" w:cs="Calibri"/>
        </w:rPr>
        <w:t xml:space="preserve">dofinansowanie. </w:t>
      </w:r>
      <w:r w:rsidR="002B4296" w:rsidRPr="00AE7E26">
        <w:rPr>
          <w:rFonts w:ascii="Calibri" w:hAnsi="Calibri" w:cs="Calibri"/>
        </w:rPr>
        <w:t xml:space="preserve">Zmiana ta wymaga uzgodnienia z IZ FEP 2021-2027 i skutkuje wydłużeniem terminu składania wniosków o </w:t>
      </w:r>
      <w:r w:rsidR="0041563F" w:rsidRPr="00AE7E26">
        <w:rPr>
          <w:rFonts w:ascii="Calibri" w:hAnsi="Calibri" w:cs="Calibri"/>
        </w:rPr>
        <w:t xml:space="preserve">dofinansowanie </w:t>
      </w:r>
      <w:r w:rsidR="002B4296" w:rsidRPr="00AE7E26">
        <w:rPr>
          <w:rFonts w:ascii="Calibri" w:hAnsi="Calibri" w:cs="Calibri"/>
        </w:rPr>
        <w:t xml:space="preserve">o czas niezbędny do przygotowania i złożenia wniosku o </w:t>
      </w:r>
      <w:r w:rsidRPr="00AE7E26">
        <w:rPr>
          <w:rFonts w:ascii="Calibri" w:hAnsi="Calibri" w:cs="Calibri"/>
        </w:rPr>
        <w:t xml:space="preserve">dofinansowanie. </w:t>
      </w:r>
    </w:p>
    <w:p w14:paraId="0FE57838" w14:textId="77777777" w:rsidR="002B4296" w:rsidRPr="00AE7E26" w:rsidRDefault="0041563F" w:rsidP="006C4C78">
      <w:pPr>
        <w:pStyle w:val="Akapitzlist"/>
        <w:numPr>
          <w:ilvl w:val="0"/>
          <w:numId w:val="12"/>
        </w:numPr>
        <w:spacing w:after="0" w:line="240" w:lineRule="auto"/>
        <w:ind w:left="426" w:hanging="426"/>
        <w:jc w:val="both"/>
        <w:rPr>
          <w:rFonts w:ascii="Calibri" w:hAnsi="Calibri" w:cs="Calibri"/>
        </w:rPr>
      </w:pPr>
      <w:r w:rsidRPr="00AE7E26">
        <w:rPr>
          <w:rFonts w:ascii="Calibri" w:hAnsi="Calibri" w:cs="Calibri"/>
        </w:rPr>
        <w:t xml:space="preserve">Postanowienia pkt.2 </w:t>
      </w:r>
      <w:r w:rsidR="002B4296" w:rsidRPr="00AE7E26">
        <w:rPr>
          <w:rFonts w:ascii="Calibri" w:hAnsi="Calibri" w:cs="Calibri"/>
        </w:rPr>
        <w:t>nie ma</w:t>
      </w:r>
      <w:r w:rsidRPr="00AE7E26">
        <w:rPr>
          <w:rFonts w:ascii="Calibri" w:hAnsi="Calibri" w:cs="Calibri"/>
        </w:rPr>
        <w:t>ją</w:t>
      </w:r>
      <w:r w:rsidR="002B4296" w:rsidRPr="00AE7E26">
        <w:rPr>
          <w:rFonts w:ascii="Calibri" w:hAnsi="Calibri" w:cs="Calibri"/>
        </w:rPr>
        <w:t xml:space="preserve"> </w:t>
      </w:r>
      <w:r w:rsidR="0058514F" w:rsidRPr="00AE7E26">
        <w:rPr>
          <w:rFonts w:ascii="Calibri" w:hAnsi="Calibri" w:cs="Calibri"/>
        </w:rPr>
        <w:t>zastosowania,</w:t>
      </w:r>
      <w:r w:rsidR="002B4296" w:rsidRPr="00AE7E26">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E7E26">
        <w:rPr>
          <w:rFonts w:ascii="Calibri" w:hAnsi="Calibri" w:cs="Calibri"/>
        </w:rPr>
        <w:t xml:space="preserve">RR </w:t>
      </w:r>
      <w:r w:rsidR="002B4296" w:rsidRPr="00AE7E26">
        <w:rPr>
          <w:rFonts w:ascii="Calibri" w:hAnsi="Calibri" w:cs="Calibri"/>
        </w:rPr>
        <w:t>lub na podstawie tych przepisów.</w:t>
      </w:r>
    </w:p>
    <w:p w14:paraId="7141BD3B" w14:textId="77777777" w:rsidR="002B4296" w:rsidRPr="00AE7E26" w:rsidRDefault="002B4296" w:rsidP="006C4C78">
      <w:pPr>
        <w:pStyle w:val="Akapitzlist"/>
        <w:numPr>
          <w:ilvl w:val="0"/>
          <w:numId w:val="12"/>
        </w:numPr>
        <w:spacing w:after="0" w:line="240" w:lineRule="auto"/>
        <w:ind w:left="426" w:hanging="426"/>
        <w:jc w:val="both"/>
        <w:rPr>
          <w:rFonts w:ascii="Calibri" w:hAnsi="Calibri" w:cs="Calibri"/>
        </w:rPr>
      </w:pPr>
      <w:r w:rsidRPr="00AE7E26">
        <w:rPr>
          <w:rFonts w:ascii="Calibri" w:hAnsi="Calibri" w:cs="Calibri"/>
        </w:rPr>
        <w:t>W przypadku zmiany Regulaminu</w:t>
      </w:r>
      <w:r w:rsidR="0041563F" w:rsidRPr="00AE7E26">
        <w:rPr>
          <w:rFonts w:ascii="Calibri" w:hAnsi="Calibri" w:cs="Calibri"/>
        </w:rPr>
        <w:t xml:space="preserve"> naboru wniosków</w:t>
      </w:r>
      <w:r w:rsidRPr="00AE7E26">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20565D1" w14:textId="77777777" w:rsidR="007C17FB" w:rsidRPr="00AE7E26" w:rsidRDefault="0053190D" w:rsidP="0053190D">
      <w:pPr>
        <w:pStyle w:val="Nagwek1"/>
        <w:rPr>
          <w:rFonts w:cs="Calibri"/>
        </w:rPr>
      </w:pPr>
      <w:bookmarkStart w:id="59" w:name="_Toc193879270"/>
      <w:r w:rsidRPr="00AE7E26">
        <w:rPr>
          <w:rFonts w:cs="Calibri"/>
        </w:rPr>
        <w:t>XIV. DOKUMENTY PROGRAMOWE</w:t>
      </w:r>
      <w:bookmarkStart w:id="60" w:name="_Hlk182557597"/>
      <w:bookmarkEnd w:id="59"/>
    </w:p>
    <w:bookmarkEnd w:id="60"/>
    <w:p w14:paraId="241FAD43" w14:textId="77777777" w:rsidR="007C17FB" w:rsidRPr="00AE7E26" w:rsidRDefault="00570FB4" w:rsidP="006C4C78">
      <w:pPr>
        <w:pStyle w:val="Akapitzlist"/>
        <w:numPr>
          <w:ilvl w:val="1"/>
          <w:numId w:val="12"/>
        </w:numPr>
        <w:spacing w:after="0" w:line="240" w:lineRule="auto"/>
        <w:jc w:val="both"/>
        <w:rPr>
          <w:rFonts w:ascii="Calibri" w:hAnsi="Calibri" w:cs="Calibri"/>
          <w:sz w:val="24"/>
        </w:rPr>
      </w:pPr>
      <w:r w:rsidRPr="00AE7E26">
        <w:rPr>
          <w:rFonts w:ascii="Calibri" w:hAnsi="Calibri" w:cs="Calibri"/>
          <w:b/>
          <w:sz w:val="24"/>
        </w:rPr>
        <w:t xml:space="preserve">Wspólnotowe </w:t>
      </w:r>
    </w:p>
    <w:p w14:paraId="6E46AEDE" w14:textId="77777777" w:rsidR="00570FB4" w:rsidRPr="00AE7E26" w:rsidRDefault="00570FB4" w:rsidP="00570FB4">
      <w:pPr>
        <w:pStyle w:val="Akapitzlist"/>
        <w:spacing w:after="0" w:line="240" w:lineRule="auto"/>
        <w:ind w:left="949"/>
        <w:jc w:val="both"/>
        <w:rPr>
          <w:rFonts w:ascii="Calibri" w:hAnsi="Calibri" w:cs="Calibri"/>
          <w:sz w:val="24"/>
        </w:rPr>
      </w:pPr>
    </w:p>
    <w:p w14:paraId="28AF6F17" w14:textId="77777777" w:rsidR="00570FB4" w:rsidRPr="00AE7E26" w:rsidRDefault="00570FB4" w:rsidP="006C4C78">
      <w:pPr>
        <w:pStyle w:val="Akapitzlist"/>
        <w:numPr>
          <w:ilvl w:val="0"/>
          <w:numId w:val="47"/>
        </w:numPr>
        <w:spacing w:after="0" w:line="240" w:lineRule="auto"/>
        <w:jc w:val="both"/>
        <w:rPr>
          <w:rStyle w:val="Hipercze"/>
          <w:rFonts w:ascii="Calibri" w:hAnsi="Calibri" w:cs="Calibri"/>
          <w:color w:val="auto"/>
          <w:u w:val="none"/>
        </w:rPr>
      </w:pPr>
      <w:r w:rsidRPr="00AE7E26">
        <w:rPr>
          <w:rFonts w:ascii="Calibri" w:hAnsi="Calibri" w:cs="Calibri"/>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9" w:history="1">
        <w:r w:rsidRPr="00AE7E26">
          <w:rPr>
            <w:rStyle w:val="Hipercze"/>
            <w:rFonts w:ascii="Calibri" w:hAnsi="Calibri" w:cs="Calibri"/>
          </w:rPr>
          <w:t>https://eur-lex.europa.eu/legal-content/PL/TXT/?uri=CELEX:32021R1060</w:t>
        </w:r>
      </w:hyperlink>
    </w:p>
    <w:p w14:paraId="6D458352" w14:textId="77777777" w:rsidR="008162E8" w:rsidRPr="00AE7E26" w:rsidRDefault="008162E8" w:rsidP="00CC6BB1">
      <w:pPr>
        <w:pStyle w:val="Akapitzlist"/>
        <w:numPr>
          <w:ilvl w:val="0"/>
          <w:numId w:val="47"/>
        </w:numPr>
        <w:spacing w:after="0" w:line="240" w:lineRule="auto"/>
        <w:jc w:val="both"/>
        <w:rPr>
          <w:rFonts w:ascii="Calibri" w:hAnsi="Calibri" w:cs="Calibri"/>
        </w:rPr>
      </w:pPr>
      <w:r w:rsidRPr="00AE7E26">
        <w:rPr>
          <w:rFonts w:ascii="Calibri" w:hAnsi="Calibri" w:cs="Calibri"/>
        </w:rPr>
        <w:lastRenderedPageBreak/>
        <w:t xml:space="preserve">Rozporządzenie Parlamentu Europejskiego i Rady (UE) nr 2020/852 z dnia 18 czerwca 2020 r. w sprawie ustanowienia ram ułatwiających zrównoważone inwestycje, zmieniające rozporządzenie (UE) nr 2019/2088 dostępne pod adresem: </w:t>
      </w:r>
      <w:hyperlink r:id="rId20" w:history="1">
        <w:r w:rsidRPr="00AE7E26">
          <w:rPr>
            <w:rStyle w:val="Hipercze"/>
            <w:rFonts w:ascii="Calibri" w:hAnsi="Calibri" w:cs="Calibri"/>
          </w:rPr>
          <w:t>https://eur-lex.europa.eu/legal-content/PL/ALL/?uri=CELEX%3A32020R0852</w:t>
        </w:r>
      </w:hyperlink>
      <w:r w:rsidRPr="00AE7E26">
        <w:rPr>
          <w:rFonts w:ascii="Calibri" w:hAnsi="Calibri" w:cs="Calibri"/>
        </w:rPr>
        <w:t xml:space="preserve"> </w:t>
      </w:r>
    </w:p>
    <w:p w14:paraId="1ECBC2F3" w14:textId="77777777" w:rsidR="008F47EF" w:rsidRPr="00AE7E26" w:rsidRDefault="008F47EF" w:rsidP="006C4C78">
      <w:pPr>
        <w:pStyle w:val="Akapitzlist"/>
        <w:numPr>
          <w:ilvl w:val="0"/>
          <w:numId w:val="47"/>
        </w:numPr>
        <w:spacing w:after="0" w:line="240" w:lineRule="auto"/>
        <w:contextualSpacing w:val="0"/>
        <w:jc w:val="both"/>
        <w:rPr>
          <w:rFonts w:ascii="Calibri" w:hAnsi="Calibri" w:cs="Calibri"/>
          <w:u w:val="single"/>
        </w:rPr>
      </w:pPr>
      <w:r w:rsidRPr="00AE7E26">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A0295F5" w14:textId="77777777" w:rsidR="008F47EF" w:rsidRPr="00AE7E26" w:rsidRDefault="008F47EF" w:rsidP="008F47EF">
      <w:pPr>
        <w:pStyle w:val="Akapitzlist"/>
        <w:spacing w:after="0" w:line="240" w:lineRule="auto"/>
        <w:contextualSpacing w:val="0"/>
        <w:jc w:val="both"/>
        <w:rPr>
          <w:rFonts w:ascii="Calibri" w:hAnsi="Calibri" w:cs="Calibri"/>
        </w:rPr>
      </w:pPr>
      <w:hyperlink r:id="rId21" w:history="1">
        <w:r w:rsidRPr="00AE7E26">
          <w:rPr>
            <w:rStyle w:val="Hipercze"/>
            <w:rFonts w:ascii="Calibri" w:hAnsi="Calibri" w:cs="Calibri"/>
          </w:rPr>
          <w:t>https://eur-lex.europa.eu/legal-content/PL/TXT/PDF/?uri=CELEX:52016XC0723(01)</w:t>
        </w:r>
      </w:hyperlink>
    </w:p>
    <w:p w14:paraId="203F9BE4" w14:textId="77777777" w:rsidR="008F47EF" w:rsidRPr="00AE7E26" w:rsidRDefault="008F47EF" w:rsidP="008F47EF">
      <w:pPr>
        <w:pStyle w:val="Akapitzlist"/>
        <w:spacing w:after="0" w:line="240" w:lineRule="auto"/>
        <w:contextualSpacing w:val="0"/>
        <w:jc w:val="both"/>
        <w:rPr>
          <w:rFonts w:ascii="Calibri" w:hAnsi="Calibri" w:cs="Calibri"/>
        </w:rPr>
      </w:pPr>
    </w:p>
    <w:p w14:paraId="434C4308" w14:textId="77777777" w:rsidR="00570FB4" w:rsidRPr="00AE7E26" w:rsidRDefault="00570FB4" w:rsidP="00570FB4">
      <w:pPr>
        <w:spacing w:after="0" w:line="240" w:lineRule="auto"/>
        <w:ind w:left="589"/>
        <w:jc w:val="both"/>
        <w:rPr>
          <w:rFonts w:ascii="Calibri" w:hAnsi="Calibri" w:cs="Calibri"/>
          <w:sz w:val="24"/>
        </w:rPr>
      </w:pPr>
    </w:p>
    <w:p w14:paraId="5FB47580" w14:textId="77777777" w:rsidR="00570FB4" w:rsidRPr="00AE7E26" w:rsidRDefault="00570FB4" w:rsidP="006C4C78">
      <w:pPr>
        <w:pStyle w:val="Akapitzlist"/>
        <w:numPr>
          <w:ilvl w:val="1"/>
          <w:numId w:val="12"/>
        </w:numPr>
        <w:spacing w:after="0" w:line="240" w:lineRule="auto"/>
        <w:jc w:val="both"/>
        <w:rPr>
          <w:rFonts w:ascii="Calibri" w:hAnsi="Calibri" w:cs="Calibri"/>
          <w:b/>
          <w:sz w:val="24"/>
        </w:rPr>
      </w:pPr>
      <w:r w:rsidRPr="00AE7E26">
        <w:rPr>
          <w:rFonts w:ascii="Calibri" w:hAnsi="Calibri" w:cs="Calibri"/>
          <w:b/>
          <w:sz w:val="24"/>
        </w:rPr>
        <w:t xml:space="preserve">Krajowe </w:t>
      </w:r>
    </w:p>
    <w:p w14:paraId="290CA969" w14:textId="77777777" w:rsidR="00570FB4" w:rsidRPr="00AE7E26" w:rsidRDefault="00570FB4" w:rsidP="006C4C78">
      <w:pPr>
        <w:pStyle w:val="Akapitzlist"/>
        <w:numPr>
          <w:ilvl w:val="0"/>
          <w:numId w:val="46"/>
        </w:numPr>
        <w:spacing w:after="0" w:line="240" w:lineRule="auto"/>
        <w:ind w:left="714" w:hanging="357"/>
        <w:jc w:val="both"/>
        <w:rPr>
          <w:rFonts w:ascii="Calibri" w:hAnsi="Calibri" w:cs="Calibri"/>
        </w:rPr>
      </w:pPr>
      <w:r w:rsidRPr="00AE7E26">
        <w:rPr>
          <w:rFonts w:ascii="Calibri" w:hAnsi="Calibri" w:cs="Calibri"/>
        </w:rPr>
        <w:t xml:space="preserve">Ustawa z dnia 20 lutego 2015 r. o rozwoju lokalnym z udziałem lokalnej społeczności, dostępna pod adresem: </w:t>
      </w:r>
      <w:hyperlink r:id="rId22" w:history="1">
        <w:r w:rsidRPr="00AE7E26">
          <w:rPr>
            <w:rStyle w:val="Hipercze"/>
            <w:rFonts w:ascii="Calibri" w:hAnsi="Calibri" w:cs="Calibri"/>
          </w:rPr>
          <w:t>https://isap.sejm.gov.pl/isap.nsf/download.xsp/WDU20150000378/U/D20150378Lj.pdf</w:t>
        </w:r>
      </w:hyperlink>
    </w:p>
    <w:p w14:paraId="65CBE8ED" w14:textId="77777777" w:rsidR="00570FB4" w:rsidRPr="00AE7E26" w:rsidRDefault="00570FB4" w:rsidP="006C4C78">
      <w:pPr>
        <w:pStyle w:val="Akapitzlist"/>
        <w:numPr>
          <w:ilvl w:val="0"/>
          <w:numId w:val="46"/>
        </w:numPr>
        <w:spacing w:after="0" w:line="240" w:lineRule="auto"/>
        <w:ind w:left="714" w:hanging="357"/>
        <w:contextualSpacing w:val="0"/>
        <w:jc w:val="both"/>
        <w:rPr>
          <w:rStyle w:val="Hipercze"/>
          <w:rFonts w:ascii="Calibri" w:hAnsi="Calibri" w:cs="Calibri"/>
          <w:color w:val="auto"/>
          <w:u w:val="none"/>
        </w:rPr>
      </w:pPr>
      <w:r w:rsidRPr="00AE7E26">
        <w:rPr>
          <w:rFonts w:ascii="Calibri" w:hAnsi="Calibri" w:cs="Calibri"/>
        </w:rPr>
        <w:t xml:space="preserve">Ustawa z dnia 28 kwietnia 2022 r. o zasadach realizacji zadań finansowanych ze środków europejskich w perspektywie finansowej 2021-2027 dostępna pod adresem: </w:t>
      </w:r>
      <w:hyperlink r:id="rId23" w:history="1">
        <w:r w:rsidRPr="00AE7E26">
          <w:rPr>
            <w:rStyle w:val="Hipercze"/>
            <w:rFonts w:ascii="Calibri" w:hAnsi="Calibri" w:cs="Calibri"/>
          </w:rPr>
          <w:t>https://isap.sejm.gov.pl/isap.nsf/download.xsp/WDU20220001079/U/D20221079Lj.pdf</w:t>
        </w:r>
      </w:hyperlink>
      <w:r w:rsidRPr="00AE7E26">
        <w:rPr>
          <w:rFonts w:ascii="Calibri" w:hAnsi="Calibri" w:cs="Calibri"/>
        </w:rPr>
        <w:t xml:space="preserve"> </w:t>
      </w:r>
    </w:p>
    <w:p w14:paraId="5AB3A663" w14:textId="77777777" w:rsidR="008F47EF" w:rsidRPr="00AE7E26" w:rsidRDefault="008F47EF" w:rsidP="006C4C78">
      <w:pPr>
        <w:pStyle w:val="Akapitzlist"/>
        <w:numPr>
          <w:ilvl w:val="0"/>
          <w:numId w:val="46"/>
        </w:numPr>
        <w:spacing w:after="0" w:line="240" w:lineRule="auto"/>
        <w:ind w:left="714" w:hanging="357"/>
        <w:contextualSpacing w:val="0"/>
        <w:jc w:val="both"/>
        <w:rPr>
          <w:rFonts w:ascii="Calibri" w:hAnsi="Calibri" w:cs="Calibri"/>
        </w:rPr>
      </w:pPr>
      <w:r w:rsidRPr="00AE7E26">
        <w:rPr>
          <w:rFonts w:ascii="Calibri" w:hAnsi="Calibri" w:cs="Calibri"/>
        </w:rPr>
        <w:t xml:space="preserve">Wytyczne MFiPR dotyczące kwalifikowalności wydatków na lata 2021-2027 </w:t>
      </w:r>
      <w:hyperlink r:id="rId24" w:history="1">
        <w:r w:rsidR="00A53771" w:rsidRPr="00AE7E26">
          <w:rPr>
            <w:rStyle w:val="Hipercze"/>
            <w:rFonts w:ascii="Calibri" w:hAnsi="Calibri" w:cs="Calibri"/>
          </w:rPr>
          <w:t>https://www.funduszeeuropejskie.gov.pl/media/112343/Wytyczne_dotyczace_kwalifikowalnosci_2021_2027.pdf</w:t>
        </w:r>
      </w:hyperlink>
    </w:p>
    <w:p w14:paraId="3902F916" w14:textId="77777777" w:rsidR="008F47EF" w:rsidRPr="00AE7E26" w:rsidRDefault="008F47EF" w:rsidP="006C4C78">
      <w:pPr>
        <w:pStyle w:val="Akapitzlist"/>
        <w:numPr>
          <w:ilvl w:val="0"/>
          <w:numId w:val="49"/>
        </w:numPr>
        <w:rPr>
          <w:rFonts w:ascii="Calibri" w:hAnsi="Calibri" w:cs="Calibri"/>
        </w:rPr>
      </w:pPr>
      <w:r w:rsidRPr="00AE7E26">
        <w:rPr>
          <w:rFonts w:ascii="Calibri" w:hAnsi="Calibri" w:cs="Calibri"/>
        </w:rPr>
        <w:t xml:space="preserve">Wytyczne MFiPR dotyczące realizacji zasad równościowych w ramach funduszy unijnych na lata 2021-2027 dostępne pod adresem: </w:t>
      </w:r>
      <w:hyperlink r:id="rId25" w:history="1">
        <w:r w:rsidRPr="00AE7E26">
          <w:rPr>
            <w:rStyle w:val="Hipercze"/>
            <w:rFonts w:ascii="Calibri" w:hAnsi="Calibri" w:cs="Calibri"/>
          </w:rPr>
          <w:t>https://www.funduszeeuropejskie.gov.pl/media/113155/wytyczne.pdf</w:t>
        </w:r>
      </w:hyperlink>
    </w:p>
    <w:p w14:paraId="421A81A8" w14:textId="77777777" w:rsidR="00F40091" w:rsidRPr="00AE7E26" w:rsidRDefault="00F40091" w:rsidP="006C4C78">
      <w:pPr>
        <w:pStyle w:val="Akapitzlist"/>
        <w:numPr>
          <w:ilvl w:val="0"/>
          <w:numId w:val="49"/>
        </w:numPr>
        <w:spacing w:after="0" w:line="240" w:lineRule="auto"/>
        <w:contextualSpacing w:val="0"/>
        <w:jc w:val="both"/>
        <w:rPr>
          <w:rFonts w:ascii="Calibri" w:hAnsi="Calibri" w:cs="Calibri"/>
        </w:rPr>
      </w:pPr>
      <w:r w:rsidRPr="00AE7E26">
        <w:rPr>
          <w:rFonts w:ascii="Calibri" w:hAnsi="Calibri" w:cs="Calibri"/>
        </w:rPr>
        <w:t>Wytyczne MFiPR dotyczące informacji i promocji Funduszy Europejskich na lata 2021-2027 dostępny pod adresem:</w:t>
      </w:r>
      <w:r w:rsidR="00A53771" w:rsidRPr="00AE7E26">
        <w:rPr>
          <w:rFonts w:ascii="Calibri" w:hAnsi="Calibri" w:cs="Calibri"/>
        </w:rPr>
        <w:t xml:space="preserve"> </w:t>
      </w:r>
      <w:hyperlink r:id="rId26" w:history="1">
        <w:r w:rsidR="00A53771" w:rsidRPr="00AE7E26">
          <w:rPr>
            <w:rStyle w:val="Hipercze"/>
            <w:rFonts w:ascii="Calibri" w:hAnsi="Calibri" w:cs="Calibri"/>
          </w:rPr>
          <w:t>https://www.funduszeeuropejskie.gov.pl/media/116842/Wersja_finalna_Wytyczne_dotyczace_informacji_i_promocji_funduszy_europejskich_20212027.pdf</w:t>
        </w:r>
      </w:hyperlink>
    </w:p>
    <w:p w14:paraId="0DECDA82" w14:textId="77777777" w:rsidR="00F40091" w:rsidRPr="00AE7E26" w:rsidRDefault="00F40091" w:rsidP="006C4C78">
      <w:pPr>
        <w:pStyle w:val="Akapitzlist"/>
        <w:numPr>
          <w:ilvl w:val="0"/>
          <w:numId w:val="49"/>
        </w:numPr>
        <w:spacing w:after="0" w:line="240" w:lineRule="auto"/>
        <w:contextualSpacing w:val="0"/>
        <w:jc w:val="both"/>
        <w:rPr>
          <w:rFonts w:ascii="Calibri" w:hAnsi="Calibri" w:cs="Calibri"/>
        </w:rPr>
      </w:pPr>
      <w:r w:rsidRPr="00AE7E26">
        <w:rPr>
          <w:rFonts w:ascii="Calibri" w:hAnsi="Calibri" w:cs="Calibri"/>
        </w:rPr>
        <w:t xml:space="preserve">Podręcznik wnioskodawcy i beneficjenta Funduszy Europejskich na lata 2021-2027 w zakresie informacji i promocji, dostępny pod adresem: </w:t>
      </w:r>
      <w:hyperlink r:id="rId27" w:history="1">
        <w:r w:rsidRPr="00AE7E26">
          <w:rPr>
            <w:rStyle w:val="Hipercze"/>
            <w:rFonts w:ascii="Calibri" w:hAnsi="Calibri" w:cs="Calibri"/>
            <w:color w:val="auto"/>
          </w:rPr>
          <w:t>https://www.gov.pl/attachment/f93d6e59-948c-4c77-9647-ef58c83aada7</w:t>
        </w:r>
      </w:hyperlink>
      <w:r w:rsidRPr="00AE7E26">
        <w:rPr>
          <w:rFonts w:ascii="Calibri" w:hAnsi="Calibri" w:cs="Calibri"/>
        </w:rPr>
        <w:t xml:space="preserve"> </w:t>
      </w:r>
    </w:p>
    <w:p w14:paraId="528763D9" w14:textId="77777777" w:rsidR="009558F4" w:rsidRPr="00AE7E26" w:rsidRDefault="009558F4" w:rsidP="006C4C78">
      <w:pPr>
        <w:pStyle w:val="Akapitzlist"/>
        <w:numPr>
          <w:ilvl w:val="0"/>
          <w:numId w:val="49"/>
        </w:numPr>
        <w:spacing w:after="0" w:line="240" w:lineRule="auto"/>
        <w:contextualSpacing w:val="0"/>
        <w:jc w:val="both"/>
        <w:rPr>
          <w:rFonts w:ascii="Calibri" w:hAnsi="Calibri" w:cs="Calibri"/>
        </w:rPr>
      </w:pPr>
      <w:r w:rsidRPr="00AE7E26">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28" w:history="1">
        <w:r w:rsidRPr="00AE7E26">
          <w:rPr>
            <w:rStyle w:val="Hipercze"/>
            <w:rFonts w:ascii="Calibri" w:hAnsi="Calibri" w:cs="Calibri"/>
          </w:rPr>
          <w:t>https://fra.europa.eu/sites/default/files/fra_uploads/fra-2018-charter-guidance_pl.pdf</w:t>
        </w:r>
      </w:hyperlink>
    </w:p>
    <w:p w14:paraId="2F0E65A2" w14:textId="77777777" w:rsidR="00570FB4" w:rsidRPr="00AE7E26" w:rsidRDefault="00570FB4" w:rsidP="0053190D">
      <w:pPr>
        <w:pStyle w:val="Akapitzlist"/>
        <w:spacing w:after="0" w:line="240" w:lineRule="auto"/>
        <w:contextualSpacing w:val="0"/>
        <w:jc w:val="both"/>
        <w:rPr>
          <w:rFonts w:ascii="Calibri" w:hAnsi="Calibri" w:cs="Calibri"/>
        </w:rPr>
      </w:pPr>
    </w:p>
    <w:p w14:paraId="565DBD9C" w14:textId="77777777" w:rsidR="008F47EF" w:rsidRPr="00AE7E26" w:rsidRDefault="00570FB4" w:rsidP="006C4C78">
      <w:pPr>
        <w:pStyle w:val="Akapitzlist"/>
        <w:numPr>
          <w:ilvl w:val="1"/>
          <w:numId w:val="12"/>
        </w:numPr>
        <w:spacing w:after="0" w:line="240" w:lineRule="auto"/>
        <w:jc w:val="both"/>
        <w:rPr>
          <w:rFonts w:ascii="Calibri" w:hAnsi="Calibri" w:cs="Calibri"/>
          <w:b/>
          <w:sz w:val="24"/>
        </w:rPr>
      </w:pPr>
      <w:r w:rsidRPr="00AE7E26">
        <w:rPr>
          <w:rFonts w:ascii="Calibri" w:hAnsi="Calibri" w:cs="Calibri"/>
          <w:b/>
          <w:sz w:val="24"/>
        </w:rPr>
        <w:t xml:space="preserve">Regionalne (dotyczące FEP 2021-2027) </w:t>
      </w:r>
    </w:p>
    <w:p w14:paraId="653FE7A1" w14:textId="77777777" w:rsidR="008F47EF" w:rsidRPr="00AE7E26"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AE7E26">
        <w:rPr>
          <w:rFonts w:ascii="Calibri" w:hAnsi="Calibri" w:cs="Calibri"/>
        </w:rPr>
        <w:t>Program regionalny Fundusze Europejskie dla Pomorza 2021-2027 zatwierdzony decyzją wykonawczą Komisji Europejskiej nr C(2022) 8860 z dnia 7 grudnia 2022 r. dostępny pod adresem:</w:t>
      </w:r>
      <w:r w:rsidR="00A53771" w:rsidRPr="00AE7E26">
        <w:rPr>
          <w:rFonts w:ascii="Calibri" w:hAnsi="Calibri" w:cs="Calibri"/>
        </w:rPr>
        <w:t xml:space="preserve"> </w:t>
      </w:r>
      <w:hyperlink r:id="rId29" w:history="1">
        <w:r w:rsidR="00A53771" w:rsidRPr="00AE7E26">
          <w:rPr>
            <w:rStyle w:val="Hipercze"/>
            <w:rFonts w:ascii="Calibri" w:hAnsi="Calibri" w:cs="Calibri"/>
          </w:rPr>
          <w:t>https://funduszeuepomorskie.pl/dokumenty/3837-program-fundusze-europejskie-dla-pomorza-2021-2027</w:t>
        </w:r>
      </w:hyperlink>
    </w:p>
    <w:p w14:paraId="5FA60326" w14:textId="77777777" w:rsidR="00A53771" w:rsidRPr="00AE7E26"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AE7E26">
        <w:rPr>
          <w:rFonts w:ascii="Calibri" w:hAnsi="Calibri" w:cs="Calibri"/>
        </w:rPr>
        <w:t xml:space="preserve">Szczegółowy Opis Priorytetów FEP 2021-2027 przyjęty uchwałą nr 765/463/23 ZWP z dnia 4 lipca 2023 r. </w:t>
      </w:r>
      <w:r w:rsidR="00522F63" w:rsidRPr="00AE7E26">
        <w:rPr>
          <w:rFonts w:ascii="Calibri" w:hAnsi="Calibri" w:cs="Calibri"/>
        </w:rPr>
        <w:t xml:space="preserve">(z późn.zm) </w:t>
      </w:r>
      <w:r w:rsidRPr="00AE7E26">
        <w:rPr>
          <w:rFonts w:ascii="Calibri" w:hAnsi="Calibri" w:cs="Calibri"/>
        </w:rPr>
        <w:t xml:space="preserve">dostępny pod adresem: </w:t>
      </w:r>
      <w:hyperlink r:id="rId30" w:history="1">
        <w:r w:rsidR="00A53771" w:rsidRPr="00AE7E26">
          <w:rPr>
            <w:rStyle w:val="Hipercze"/>
            <w:rFonts w:ascii="Calibri" w:hAnsi="Calibri" w:cs="Calibri"/>
          </w:rPr>
          <w:t>https://funduszeuepomorskie.pl/dokumenty/4038-szczegolowy-opis-priorytetow-programu-fundusze-europejskie-dla-pomorza-2021-2027</w:t>
        </w:r>
      </w:hyperlink>
    </w:p>
    <w:p w14:paraId="7ED3A5B6" w14:textId="77777777" w:rsidR="00A53771" w:rsidRPr="00AE7E26"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E7E26">
        <w:rPr>
          <w:rFonts w:ascii="Calibri" w:hAnsi="Calibri" w:cs="Calibri"/>
        </w:rPr>
        <w:t xml:space="preserve">Analiza spełniania zasady DNSH dla projektu programu Fundusze Europejskie dla Pomorza 2021–2027 dostępna pod adresem: </w:t>
      </w:r>
      <w:hyperlink r:id="rId31" w:history="1">
        <w:r w:rsidR="00A53771" w:rsidRPr="00AE7E26">
          <w:rPr>
            <w:rStyle w:val="Hipercze"/>
            <w:rFonts w:ascii="Calibri" w:hAnsi="Calibri" w:cs="Calibri"/>
          </w:rPr>
          <w:t>https://funduszeuepomorskie.pl/dokumenty/3840-analiza-spelniania-zasady-dnsh-dla-projektu-programu-fep-2021-2027</w:t>
        </w:r>
      </w:hyperlink>
      <w:r w:rsidR="00A53771" w:rsidRPr="00AE7E26">
        <w:rPr>
          <w:rFonts w:ascii="Calibri" w:hAnsi="Calibri" w:cs="Calibri"/>
        </w:rPr>
        <w:t xml:space="preserve"> </w:t>
      </w:r>
    </w:p>
    <w:p w14:paraId="18894050" w14:textId="77777777" w:rsidR="00F40091" w:rsidRPr="00AE7E26"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E7E26">
        <w:rPr>
          <w:rFonts w:ascii="Calibri" w:hAnsi="Calibri" w:cs="Calibri"/>
        </w:rPr>
        <w:t xml:space="preserve">„Pomorskie Kąpieliska. Standardy infrastruktury kąpieliskowej, przyjętym uchwałą Zarządu Województwa Pomorskiego nr 615/550/24 z dnia 23 maja 2024 roku, dostępny pod adresem: </w:t>
      </w:r>
      <w:hyperlink r:id="rId32" w:history="1">
        <w:r w:rsidRPr="00AE7E26">
          <w:rPr>
            <w:rStyle w:val="Hipercze"/>
            <w:rFonts w:ascii="Calibri" w:hAnsi="Calibri" w:cs="Calibri"/>
            <w:color w:val="auto"/>
          </w:rPr>
          <w:t>https://dt.pomorskie.eu/wp-content/uploads/2024/05/Zalacznik-nr-2-Pomorskie-Kapieliska.-Standardy-infrastruktury-kapieliskowej-17.05.2024.pdf</w:t>
        </w:r>
      </w:hyperlink>
      <w:r w:rsidRPr="00AE7E26">
        <w:rPr>
          <w:rFonts w:ascii="Calibri" w:hAnsi="Calibri" w:cs="Calibri"/>
          <w:highlight w:val="red"/>
        </w:rPr>
        <w:t xml:space="preserve"> </w:t>
      </w:r>
    </w:p>
    <w:p w14:paraId="64750704" w14:textId="77777777" w:rsidR="008F47EF" w:rsidRPr="00AE7E26" w:rsidRDefault="008F47EF" w:rsidP="009F68B3">
      <w:pPr>
        <w:pStyle w:val="Akapitzlist"/>
        <w:spacing w:after="0" w:line="240" w:lineRule="auto"/>
        <w:ind w:left="714"/>
        <w:contextualSpacing w:val="0"/>
        <w:jc w:val="both"/>
        <w:rPr>
          <w:rFonts w:ascii="Calibri" w:hAnsi="Calibri" w:cs="Calibri"/>
        </w:rPr>
      </w:pPr>
    </w:p>
    <w:p w14:paraId="789B0901" w14:textId="77777777" w:rsidR="00CC27A9" w:rsidRPr="00AE7E26" w:rsidRDefault="0053190D" w:rsidP="0053190D">
      <w:pPr>
        <w:pStyle w:val="Nagwek1"/>
        <w:rPr>
          <w:rFonts w:cs="Calibri"/>
        </w:rPr>
      </w:pPr>
      <w:bookmarkStart w:id="61" w:name="_Toc193879271"/>
      <w:bookmarkStart w:id="62" w:name="_Toc141350833"/>
      <w:bookmarkStart w:id="63" w:name="_Toc182855940"/>
      <w:r w:rsidRPr="00AE7E26">
        <w:rPr>
          <w:rFonts w:cs="Calibri"/>
        </w:rPr>
        <w:t xml:space="preserve">XV. </w:t>
      </w:r>
      <w:r w:rsidR="000D431E" w:rsidRPr="00AE7E26">
        <w:rPr>
          <w:rFonts w:cs="Calibri"/>
        </w:rPr>
        <w:t>WYKAZ ZAŁĄCZNIKÓW</w:t>
      </w:r>
      <w:bookmarkEnd w:id="61"/>
    </w:p>
    <w:bookmarkEnd w:id="62"/>
    <w:bookmarkEnd w:id="63"/>
    <w:p w14:paraId="6EB5626C" w14:textId="77777777" w:rsidR="007C17FB" w:rsidRPr="00AE7E26"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Z</w:t>
      </w:r>
      <w:r w:rsidR="007C17FB" w:rsidRPr="00AE7E26">
        <w:rPr>
          <w:rFonts w:ascii="Calibri" w:hAnsi="Calibri" w:cs="Calibri"/>
          <w:b/>
        </w:rPr>
        <w:t>ałącznik nr 1</w:t>
      </w:r>
      <w:r w:rsidR="007C17FB" w:rsidRPr="00AE7E26">
        <w:rPr>
          <w:rFonts w:ascii="Calibri" w:hAnsi="Calibri" w:cs="Calibri"/>
        </w:rPr>
        <w:t xml:space="preserve"> - Szczegółowe warunki udzielenia wsparcia wraz ze wskazaniem etapu oceny </w:t>
      </w:r>
    </w:p>
    <w:p w14:paraId="3F8DBB33" w14:textId="77777777" w:rsidR="00447583" w:rsidRPr="00AE7E26" w:rsidRDefault="007C17FB" w:rsidP="00447583">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2 </w:t>
      </w:r>
      <w:r w:rsidRPr="00AE7E26">
        <w:rPr>
          <w:rFonts w:ascii="Calibri" w:hAnsi="Calibri" w:cs="Calibri"/>
        </w:rPr>
        <w:t xml:space="preserve">– </w:t>
      </w:r>
      <w:r w:rsidR="00447583" w:rsidRPr="00AE7E26">
        <w:rPr>
          <w:rFonts w:ascii="Calibri" w:hAnsi="Calibri" w:cs="Calibri"/>
        </w:rPr>
        <w:t xml:space="preserve">KRYTERIA WYBORU OPERACJI dla </w:t>
      </w:r>
      <w:r w:rsidR="00A84F38">
        <w:rPr>
          <w:rFonts w:ascii="Calibri" w:hAnsi="Calibri" w:cs="Calibri"/>
        </w:rPr>
        <w:t xml:space="preserve">Przedsięwzięcia </w:t>
      </w:r>
      <w:r w:rsidR="00447583" w:rsidRPr="00AE7E26">
        <w:rPr>
          <w:rFonts w:ascii="Calibri" w:hAnsi="Calibri" w:cs="Calibri"/>
        </w:rPr>
        <w:t>P.3.1.1. Tworzenie i rozwój ogólnodostępnej infrastruktury turystyki</w:t>
      </w:r>
    </w:p>
    <w:p w14:paraId="3B537802" w14:textId="77777777" w:rsidR="00F629A2" w:rsidRPr="00AE7E26" w:rsidRDefault="00F629A2" w:rsidP="00F629A2">
      <w:pPr>
        <w:pStyle w:val="Akapitzlist"/>
        <w:numPr>
          <w:ilvl w:val="0"/>
          <w:numId w:val="13"/>
        </w:numPr>
        <w:spacing w:after="0" w:line="240" w:lineRule="auto"/>
        <w:ind w:left="426" w:hanging="426"/>
        <w:contextualSpacing w:val="0"/>
        <w:jc w:val="both"/>
        <w:rPr>
          <w:rFonts w:ascii="Calibri" w:hAnsi="Calibri" w:cs="Calibri"/>
        </w:rPr>
      </w:pPr>
      <w:r w:rsidRPr="00AE7E26">
        <w:rPr>
          <w:rFonts w:ascii="Calibri" w:hAnsi="Calibri" w:cs="Calibri"/>
          <w:b/>
        </w:rPr>
        <w:t>Załącznik nr 2a</w:t>
      </w:r>
      <w:r w:rsidRPr="00AE7E26">
        <w:rPr>
          <w:rFonts w:ascii="Calibri" w:hAnsi="Calibri" w:cs="Calibri"/>
        </w:rPr>
        <w:t xml:space="preserve"> – Wykaz załączników niezbędnych do uzyskania punktów za określone lokalne kryteria wyboru (premiujące) na etapie oceny przez LGD.    </w:t>
      </w:r>
    </w:p>
    <w:p w14:paraId="0C2FAE76" w14:textId="77777777" w:rsidR="007C17FB" w:rsidRPr="00AE7E26" w:rsidRDefault="00115678"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lastRenderedPageBreak/>
        <w:t>Załącznik nr 3</w:t>
      </w:r>
      <w:r w:rsidRPr="00AE7E26">
        <w:rPr>
          <w:rFonts w:ascii="Calibri" w:hAnsi="Calibri" w:cs="Calibri"/>
        </w:rPr>
        <w:t xml:space="preserve"> </w:t>
      </w:r>
      <w:r w:rsidR="007C17FB" w:rsidRPr="00AE7E26">
        <w:rPr>
          <w:rFonts w:ascii="Calibri" w:hAnsi="Calibri" w:cs="Calibri"/>
        </w:rPr>
        <w:t xml:space="preserve">Wykaz załączników </w:t>
      </w:r>
      <w:r w:rsidRPr="00AE7E26">
        <w:rPr>
          <w:rFonts w:ascii="Calibri" w:hAnsi="Calibri" w:cs="Calibri"/>
        </w:rPr>
        <w:t xml:space="preserve">niezbędnych do oceny warunków udzielenia wsparcia </w:t>
      </w:r>
      <w:r w:rsidR="007C17FB" w:rsidRPr="00AE7E26">
        <w:rPr>
          <w:rFonts w:ascii="Calibri" w:hAnsi="Calibri" w:cs="Calibri"/>
        </w:rPr>
        <w:t>wraz ze wskazaniem etapu oceny na którym są wymagane</w:t>
      </w:r>
    </w:p>
    <w:p w14:paraId="1C448E28" w14:textId="77777777" w:rsidR="00CC27A9" w:rsidRPr="00AE7E26" w:rsidRDefault="007C17FB"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w:t>
      </w:r>
      <w:r w:rsidR="00115678" w:rsidRPr="00AE7E26">
        <w:rPr>
          <w:rFonts w:ascii="Calibri" w:hAnsi="Calibri" w:cs="Calibri"/>
          <w:b/>
        </w:rPr>
        <w:t>4</w:t>
      </w:r>
      <w:r w:rsidRPr="00AE7E26">
        <w:rPr>
          <w:rFonts w:ascii="Calibri" w:hAnsi="Calibri" w:cs="Calibri"/>
          <w:b/>
        </w:rPr>
        <w:t xml:space="preserve"> – </w:t>
      </w:r>
      <w:r w:rsidR="00CC27A9" w:rsidRPr="00AE7E26">
        <w:rPr>
          <w:rFonts w:ascii="Calibri" w:hAnsi="Calibri" w:cs="Calibri"/>
        </w:rPr>
        <w:t xml:space="preserve">Struktura formularza wniosku o wsparcie oraz instrukcja przygotowania załączników do formularza wniosku o wsparcie </w:t>
      </w:r>
      <w:bookmarkStart w:id="64" w:name="_Hlk140494935"/>
      <w:r w:rsidR="00CC27A9" w:rsidRPr="00AE7E26">
        <w:rPr>
          <w:rFonts w:ascii="Calibri" w:hAnsi="Calibri" w:cs="Calibri"/>
        </w:rPr>
        <w:t xml:space="preserve">w ramach </w:t>
      </w:r>
      <w:bookmarkEnd w:id="64"/>
      <w:r w:rsidR="00CC27A9" w:rsidRPr="00AE7E26">
        <w:rPr>
          <w:rFonts w:ascii="Calibri" w:hAnsi="Calibri" w:cs="Calibri"/>
        </w:rPr>
        <w:t>Działania 6.12 Infrastruktura turystyki – RLKS FEP 2021 - 2027</w:t>
      </w:r>
    </w:p>
    <w:p w14:paraId="0D0E4B3B" w14:textId="77777777" w:rsidR="00115678" w:rsidRPr="00AE7E26"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w:t>
      </w:r>
      <w:r w:rsidR="00115678" w:rsidRPr="00AE7E26">
        <w:rPr>
          <w:rFonts w:ascii="Calibri" w:hAnsi="Calibri" w:cs="Calibri"/>
          <w:b/>
        </w:rPr>
        <w:t>5</w:t>
      </w:r>
      <w:r w:rsidR="00115678" w:rsidRPr="00AE7E26">
        <w:rPr>
          <w:rFonts w:ascii="Calibri" w:hAnsi="Calibri" w:cs="Calibri"/>
        </w:rPr>
        <w:t xml:space="preserve"> </w:t>
      </w:r>
      <w:r w:rsidR="00B15753" w:rsidRPr="00AE7E26">
        <w:rPr>
          <w:rFonts w:ascii="Calibri" w:hAnsi="Calibri" w:cs="Calibri"/>
        </w:rPr>
        <w:t xml:space="preserve">- </w:t>
      </w:r>
      <w:r w:rsidR="00540763" w:rsidRPr="00AE7E26">
        <w:rPr>
          <w:rFonts w:ascii="Calibri" w:hAnsi="Calibri" w:cs="Calibri"/>
        </w:rPr>
        <w:t>O</w:t>
      </w:r>
      <w:r w:rsidR="00115678" w:rsidRPr="00AE7E26">
        <w:rPr>
          <w:rFonts w:ascii="Calibri" w:hAnsi="Calibri" w:cs="Calibri"/>
        </w:rPr>
        <w:t>pis wykonalności projektu dla Działania 6.12 Infrastruktura turystyki – RLKS programu regionalnego Fundusze Europejskie dla Pomorza 2021-2027 wraz z instrukcj</w:t>
      </w:r>
      <w:r w:rsidR="00F54AAA" w:rsidRPr="00AE7E26">
        <w:rPr>
          <w:rFonts w:ascii="Calibri" w:hAnsi="Calibri" w:cs="Calibri"/>
        </w:rPr>
        <w:t>ą</w:t>
      </w:r>
      <w:r w:rsidR="00115678" w:rsidRPr="00AE7E26">
        <w:rPr>
          <w:rFonts w:ascii="Calibri" w:hAnsi="Calibri" w:cs="Calibri"/>
        </w:rPr>
        <w:t xml:space="preserve"> przygotowania</w:t>
      </w:r>
    </w:p>
    <w:p w14:paraId="7868E0D6" w14:textId="77777777" w:rsidR="00CC27A9" w:rsidRPr="00AE7E26" w:rsidRDefault="00B15753"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6 </w:t>
      </w:r>
      <w:r w:rsidR="00CC27A9" w:rsidRPr="00AE7E26">
        <w:rPr>
          <w:rFonts w:ascii="Calibri" w:hAnsi="Calibri" w:cs="Calibri"/>
          <w:b/>
        </w:rPr>
        <w:t xml:space="preserve">- </w:t>
      </w:r>
      <w:bookmarkStart w:id="65" w:name="_Hlk188572962"/>
      <w:r w:rsidR="00CC27A9" w:rsidRPr="00AE7E26">
        <w:rPr>
          <w:rFonts w:ascii="Calibri" w:hAnsi="Calibri" w:cs="Calibri"/>
        </w:rPr>
        <w:t>Szczegółowe warunki realizacji projektów w ramach Działania 6.12 Infrastruktura turysty</w:t>
      </w:r>
      <w:r w:rsidR="00F629A2" w:rsidRPr="00AE7E26">
        <w:rPr>
          <w:rFonts w:ascii="Calibri" w:hAnsi="Calibri" w:cs="Calibri"/>
        </w:rPr>
        <w:t>ki -</w:t>
      </w:r>
      <w:r w:rsidR="00CC27A9" w:rsidRPr="00AE7E26">
        <w:rPr>
          <w:rFonts w:ascii="Calibri" w:hAnsi="Calibri" w:cs="Calibri"/>
        </w:rPr>
        <w:t xml:space="preserve"> RLKS</w:t>
      </w:r>
      <w:r w:rsidR="00540763" w:rsidRPr="00AE7E26">
        <w:rPr>
          <w:rFonts w:ascii="Calibri" w:hAnsi="Calibri" w:cs="Calibri"/>
        </w:rPr>
        <w:t>, typ: Rozwój infrastruktury bezpiecznych kąpielisk</w:t>
      </w:r>
    </w:p>
    <w:bookmarkEnd w:id="65"/>
    <w:p w14:paraId="6A8659BE" w14:textId="77777777" w:rsidR="00CC27A9" w:rsidRPr="00AE7E26"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w:t>
      </w:r>
      <w:r w:rsidR="00F54AAA" w:rsidRPr="00AE7E26">
        <w:rPr>
          <w:rFonts w:ascii="Calibri" w:hAnsi="Calibri" w:cs="Calibri"/>
          <w:b/>
        </w:rPr>
        <w:t>7</w:t>
      </w:r>
      <w:r w:rsidRPr="00AE7E26">
        <w:rPr>
          <w:rFonts w:ascii="Calibri" w:hAnsi="Calibri" w:cs="Calibri"/>
          <w:b/>
        </w:rPr>
        <w:t xml:space="preserve"> - </w:t>
      </w:r>
      <w:r w:rsidR="007C17FB" w:rsidRPr="00AE7E26">
        <w:rPr>
          <w:rFonts w:ascii="Calibri" w:hAnsi="Calibri" w:cs="Calibri"/>
        </w:rPr>
        <w:t xml:space="preserve">Zasady kwalifikowania wydatków w </w:t>
      </w:r>
      <w:r w:rsidRPr="00AE7E26">
        <w:rPr>
          <w:rFonts w:ascii="Calibri" w:hAnsi="Calibri" w:cs="Calibri"/>
        </w:rPr>
        <w:t xml:space="preserve">projektach w ramach </w:t>
      </w:r>
      <w:r w:rsidR="007C17FB" w:rsidRPr="00AE7E26">
        <w:rPr>
          <w:rFonts w:ascii="Calibri" w:hAnsi="Calibri" w:cs="Calibri"/>
        </w:rPr>
        <w:t xml:space="preserve">Działania 6.12. Infrastruktura turystyki </w:t>
      </w:r>
      <w:r w:rsidR="00F629A2" w:rsidRPr="00AE7E26">
        <w:rPr>
          <w:rFonts w:ascii="Calibri" w:hAnsi="Calibri" w:cs="Calibri"/>
        </w:rPr>
        <w:t xml:space="preserve">- </w:t>
      </w:r>
      <w:r w:rsidR="007C17FB" w:rsidRPr="00AE7E26">
        <w:rPr>
          <w:rFonts w:ascii="Calibri" w:hAnsi="Calibri" w:cs="Calibri"/>
        </w:rPr>
        <w:t xml:space="preserve">RLKS </w:t>
      </w:r>
    </w:p>
    <w:p w14:paraId="3F2DAC5C" w14:textId="77777777" w:rsidR="005C50D1" w:rsidRPr="00AE7E26" w:rsidRDefault="005C50D1"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AE7E26">
        <w:rPr>
          <w:rFonts w:ascii="Calibri" w:hAnsi="Calibri" w:cs="Calibri"/>
          <w:b/>
        </w:rPr>
        <w:t xml:space="preserve">Załącznik nr 8 – </w:t>
      </w:r>
      <w:r w:rsidRPr="00AE7E26">
        <w:rPr>
          <w:rFonts w:ascii="Calibri" w:hAnsi="Calibri" w:cs="Calibri"/>
        </w:rPr>
        <w:t>Zasady przygotowania budżetu projektu w aplikacji WOD2021</w:t>
      </w:r>
    </w:p>
    <w:p w14:paraId="563A1332" w14:textId="77777777" w:rsidR="00E66CCD" w:rsidRPr="00AE7E26" w:rsidRDefault="007C17FB" w:rsidP="006C4C78">
      <w:pPr>
        <w:pStyle w:val="Akapitzlist"/>
        <w:numPr>
          <w:ilvl w:val="0"/>
          <w:numId w:val="13"/>
        </w:numPr>
        <w:spacing w:after="0" w:line="240" w:lineRule="auto"/>
        <w:ind w:left="426" w:hanging="426"/>
        <w:contextualSpacing w:val="0"/>
        <w:jc w:val="both"/>
        <w:rPr>
          <w:rFonts w:ascii="Calibri" w:hAnsi="Calibri" w:cs="Calibri"/>
        </w:rPr>
      </w:pPr>
      <w:r w:rsidRPr="00AE7E26">
        <w:rPr>
          <w:rFonts w:ascii="Calibri" w:hAnsi="Calibri" w:cs="Calibri"/>
          <w:b/>
        </w:rPr>
        <w:t xml:space="preserve">Załącznik nr </w:t>
      </w:r>
      <w:r w:rsidR="005C50D1" w:rsidRPr="00AE7E26">
        <w:rPr>
          <w:rFonts w:ascii="Calibri" w:hAnsi="Calibri" w:cs="Calibri"/>
          <w:b/>
        </w:rPr>
        <w:t>9</w:t>
      </w:r>
      <w:r w:rsidRPr="00AE7E26">
        <w:rPr>
          <w:rFonts w:ascii="Calibri" w:hAnsi="Calibri" w:cs="Calibri"/>
          <w:b/>
        </w:rPr>
        <w:t xml:space="preserve"> </w:t>
      </w:r>
      <w:r w:rsidR="00E66CCD" w:rsidRPr="00AE7E26">
        <w:rPr>
          <w:rFonts w:ascii="Calibri" w:hAnsi="Calibri" w:cs="Calibri"/>
        </w:rPr>
        <w:t>–</w:t>
      </w:r>
      <w:r w:rsidRPr="00AE7E26">
        <w:rPr>
          <w:rFonts w:ascii="Calibri" w:hAnsi="Calibri" w:cs="Calibri"/>
        </w:rPr>
        <w:t xml:space="preserve"> </w:t>
      </w:r>
      <w:r w:rsidR="00E66CCD" w:rsidRPr="00AE7E26">
        <w:rPr>
          <w:rFonts w:ascii="Calibri" w:hAnsi="Calibri" w:cs="Calibri"/>
          <w:lang w:eastAsia="ja-JP"/>
        </w:rPr>
        <w:t>Wzór umowy o dofinansowanie projektu - dla projektu, którego budżet ustalony został w oparciu o art. 53 ust. 3 lit. b rozporządzenia ogólnego</w:t>
      </w:r>
      <w:r w:rsidR="002A76BA" w:rsidRPr="00AE7E26">
        <w:rPr>
          <w:rFonts w:ascii="Calibri" w:hAnsi="Calibri" w:cs="Calibri"/>
          <w:lang w:eastAsia="ja-JP"/>
        </w:rPr>
        <w:t xml:space="preserve"> (budżet ex-ante)</w:t>
      </w:r>
    </w:p>
    <w:p w14:paraId="0CFF53D6" w14:textId="77777777" w:rsidR="007C17FB" w:rsidRPr="00AE7E26" w:rsidRDefault="00E66CCD" w:rsidP="006C4C78">
      <w:pPr>
        <w:pStyle w:val="Akapitzlist"/>
        <w:numPr>
          <w:ilvl w:val="0"/>
          <w:numId w:val="13"/>
        </w:numPr>
        <w:spacing w:after="0" w:line="240" w:lineRule="auto"/>
        <w:ind w:left="426" w:hanging="426"/>
        <w:contextualSpacing w:val="0"/>
        <w:jc w:val="both"/>
        <w:rPr>
          <w:rFonts w:ascii="Calibri" w:hAnsi="Calibri" w:cs="Calibri"/>
        </w:rPr>
      </w:pPr>
      <w:r w:rsidRPr="00AE7E26">
        <w:rPr>
          <w:rFonts w:ascii="Calibri" w:hAnsi="Calibri" w:cs="Calibri"/>
          <w:b/>
        </w:rPr>
        <w:t xml:space="preserve">Załącznik nr </w:t>
      </w:r>
      <w:r w:rsidR="005C50D1" w:rsidRPr="00AE7E26">
        <w:rPr>
          <w:rFonts w:ascii="Calibri" w:hAnsi="Calibri" w:cs="Calibri"/>
          <w:b/>
        </w:rPr>
        <w:t>10</w:t>
      </w:r>
      <w:r w:rsidRPr="00AE7E26">
        <w:rPr>
          <w:rFonts w:ascii="Calibri" w:hAnsi="Calibri" w:cs="Calibri"/>
        </w:rPr>
        <w:t xml:space="preserve"> - </w:t>
      </w:r>
      <w:r w:rsidR="007C17FB" w:rsidRPr="00AE7E26">
        <w:rPr>
          <w:rFonts w:ascii="Calibri" w:hAnsi="Calibri" w:cs="Calibri"/>
          <w:lang w:eastAsia="ja-JP"/>
        </w:rPr>
        <w:t>Wzór umowy o dofinansowanie projektu</w:t>
      </w:r>
      <w:r w:rsidRPr="00AE7E26">
        <w:rPr>
          <w:rFonts w:ascii="Calibri" w:hAnsi="Calibri" w:cs="Calibri"/>
          <w:lang w:eastAsia="ja-JP"/>
        </w:rPr>
        <w:t xml:space="preserve"> </w:t>
      </w:r>
      <w:r w:rsidR="002A76BA" w:rsidRPr="00AE7E26">
        <w:rPr>
          <w:rFonts w:ascii="Calibri" w:hAnsi="Calibri" w:cs="Calibri"/>
          <w:lang w:eastAsia="ja-JP"/>
        </w:rPr>
        <w:t>–</w:t>
      </w:r>
      <w:r w:rsidRPr="00AE7E26">
        <w:rPr>
          <w:rFonts w:ascii="Calibri" w:hAnsi="Calibri" w:cs="Calibri"/>
          <w:lang w:eastAsia="ja-JP"/>
        </w:rPr>
        <w:t xml:space="preserve"> </w:t>
      </w:r>
      <w:r w:rsidR="002A76BA" w:rsidRPr="00AE7E26">
        <w:rPr>
          <w:rFonts w:ascii="Calibri" w:hAnsi="Calibri" w:cs="Calibri"/>
          <w:lang w:eastAsia="ja-JP"/>
        </w:rPr>
        <w:t>(budżet rzeczywisty)</w:t>
      </w:r>
    </w:p>
    <w:p w14:paraId="3A3FF715" w14:textId="77777777" w:rsidR="00540763" w:rsidRPr="00AE7E26" w:rsidRDefault="00540763" w:rsidP="006C4C78">
      <w:pPr>
        <w:pStyle w:val="Akapitzlist"/>
        <w:numPr>
          <w:ilvl w:val="0"/>
          <w:numId w:val="13"/>
        </w:numPr>
        <w:spacing w:after="0" w:line="240" w:lineRule="auto"/>
        <w:ind w:left="426" w:hanging="426"/>
        <w:contextualSpacing w:val="0"/>
        <w:jc w:val="both"/>
        <w:rPr>
          <w:rFonts w:ascii="Calibri" w:hAnsi="Calibri" w:cs="Calibri"/>
        </w:rPr>
      </w:pPr>
      <w:r w:rsidRPr="00AE7E26">
        <w:rPr>
          <w:rFonts w:ascii="Calibri" w:hAnsi="Calibri" w:cs="Calibri"/>
          <w:b/>
        </w:rPr>
        <w:t xml:space="preserve">Załącznik nr 11 – </w:t>
      </w:r>
      <w:r w:rsidRPr="00AE7E26">
        <w:rPr>
          <w:rFonts w:ascii="Calibri" w:hAnsi="Calibri" w:cs="Calibri"/>
        </w:rPr>
        <w:t>Szablon wniosku o dofinansowanie</w:t>
      </w:r>
    </w:p>
    <w:p w14:paraId="42F6BF43" w14:textId="77777777" w:rsidR="008D147A" w:rsidRPr="00CC27A9" w:rsidRDefault="008D147A" w:rsidP="00CC27A9">
      <w:pPr>
        <w:spacing w:after="0" w:line="240" w:lineRule="auto"/>
        <w:jc w:val="both"/>
        <w:rPr>
          <w:rFonts w:ascii="Calibri" w:hAnsi="Calibri" w:cs="Calibri"/>
        </w:rPr>
      </w:pPr>
    </w:p>
    <w:p w14:paraId="0F1456FE" w14:textId="77777777" w:rsidR="008D147A" w:rsidRDefault="008D147A" w:rsidP="008D147A">
      <w:pPr>
        <w:spacing w:after="0" w:line="240" w:lineRule="auto"/>
        <w:ind w:left="142"/>
        <w:jc w:val="both"/>
        <w:rPr>
          <w:rFonts w:ascii="Calibri" w:hAnsi="Calibri" w:cs="Calibri"/>
        </w:rPr>
      </w:pPr>
    </w:p>
    <w:p w14:paraId="1A5A0619" w14:textId="77777777" w:rsidR="00540763" w:rsidRDefault="00540763" w:rsidP="008D147A">
      <w:pPr>
        <w:spacing w:after="0" w:line="240" w:lineRule="auto"/>
        <w:ind w:left="142"/>
        <w:jc w:val="both"/>
        <w:rPr>
          <w:rFonts w:ascii="Calibri" w:hAnsi="Calibri" w:cs="Calibri"/>
        </w:rPr>
      </w:pPr>
    </w:p>
    <w:p w14:paraId="0AA8ACED" w14:textId="77777777" w:rsidR="00540763" w:rsidRDefault="00540763" w:rsidP="008D147A">
      <w:pPr>
        <w:spacing w:after="0" w:line="240" w:lineRule="auto"/>
        <w:ind w:left="142"/>
        <w:jc w:val="both"/>
        <w:rPr>
          <w:rFonts w:ascii="Calibri" w:hAnsi="Calibri" w:cs="Calibri"/>
        </w:rPr>
      </w:pPr>
    </w:p>
    <w:p w14:paraId="03FEAA49" w14:textId="77777777" w:rsidR="008357DB" w:rsidRPr="00540763" w:rsidRDefault="008357DB" w:rsidP="007C26AC">
      <w:pPr>
        <w:jc w:val="both"/>
        <w:rPr>
          <w:rFonts w:ascii="Calibri" w:hAnsi="Calibri" w:cs="Calibri"/>
          <w:strike/>
        </w:rPr>
      </w:pPr>
    </w:p>
    <w:bookmarkEnd w:id="20"/>
    <w:p w14:paraId="5BD7701C" w14:textId="77777777" w:rsidR="00E313E2" w:rsidRDefault="00E313E2" w:rsidP="00805BA1">
      <w:pPr>
        <w:spacing w:after="0" w:line="240" w:lineRule="auto"/>
        <w:ind w:left="142" w:hanging="11"/>
        <w:jc w:val="both"/>
        <w:rPr>
          <w:rFonts w:ascii="Calibri" w:hAnsi="Calibri" w:cs="Calibri"/>
          <w:b/>
          <w:bCs/>
          <w:color w:val="FF0000"/>
        </w:rPr>
      </w:pPr>
    </w:p>
    <w:p w14:paraId="72F4C7D9" w14:textId="77777777" w:rsidR="00BE2E80" w:rsidRPr="006E66CB" w:rsidRDefault="00BE2E80" w:rsidP="00805BA1">
      <w:pPr>
        <w:spacing w:after="0" w:line="240" w:lineRule="auto"/>
        <w:ind w:left="142" w:hanging="11"/>
        <w:jc w:val="both"/>
        <w:rPr>
          <w:rFonts w:ascii="Calibri" w:hAnsi="Calibri" w:cs="Calibri"/>
          <w:b/>
          <w:bCs/>
          <w:color w:val="FF0000"/>
        </w:rPr>
      </w:pPr>
    </w:p>
    <w:p w14:paraId="33A3BC54" w14:textId="77777777" w:rsidR="00C743E8" w:rsidRDefault="00C743E8" w:rsidP="00C743E8">
      <w:pPr>
        <w:spacing w:after="0" w:line="240" w:lineRule="auto"/>
        <w:jc w:val="both"/>
        <w:rPr>
          <w:rFonts w:ascii="Calibri" w:hAnsi="Calibri" w:cs="Calibri"/>
        </w:rPr>
      </w:pPr>
    </w:p>
    <w:p w14:paraId="2B7CBCF5" w14:textId="77777777" w:rsidR="00A31E06" w:rsidRDefault="00A31E06" w:rsidP="00C743E8">
      <w:pPr>
        <w:spacing w:after="0" w:line="240" w:lineRule="auto"/>
        <w:jc w:val="both"/>
        <w:rPr>
          <w:rFonts w:ascii="Calibri" w:hAnsi="Calibri" w:cs="Calibri"/>
        </w:rPr>
      </w:pPr>
    </w:p>
    <w:p w14:paraId="6B69BFB2" w14:textId="77777777" w:rsidR="00A31E06" w:rsidRDefault="00A31E06" w:rsidP="00C743E8">
      <w:pPr>
        <w:spacing w:after="0" w:line="240" w:lineRule="auto"/>
        <w:jc w:val="both"/>
        <w:rPr>
          <w:rFonts w:ascii="Calibri" w:hAnsi="Calibri" w:cs="Calibri"/>
        </w:rPr>
      </w:pPr>
    </w:p>
    <w:p w14:paraId="52EBEE73" w14:textId="77777777" w:rsidR="00A31E06" w:rsidRDefault="00A31E06" w:rsidP="00C743E8">
      <w:pPr>
        <w:spacing w:after="0" w:line="240" w:lineRule="auto"/>
        <w:jc w:val="both"/>
        <w:rPr>
          <w:rFonts w:ascii="Calibri" w:hAnsi="Calibri" w:cs="Calibri"/>
        </w:rPr>
      </w:pPr>
    </w:p>
    <w:p w14:paraId="40278313" w14:textId="77777777" w:rsidR="00A31E06" w:rsidRDefault="00A31E06" w:rsidP="00C743E8">
      <w:pPr>
        <w:spacing w:after="0" w:line="240" w:lineRule="auto"/>
        <w:jc w:val="both"/>
        <w:rPr>
          <w:rFonts w:ascii="Calibri" w:hAnsi="Calibri" w:cs="Calibri"/>
        </w:rPr>
      </w:pPr>
    </w:p>
    <w:p w14:paraId="46DC4CD0" w14:textId="77777777" w:rsidR="00A31E06" w:rsidRDefault="00A31E06" w:rsidP="00C743E8">
      <w:pPr>
        <w:spacing w:after="0" w:line="240" w:lineRule="auto"/>
        <w:jc w:val="both"/>
        <w:rPr>
          <w:rFonts w:ascii="Calibri" w:hAnsi="Calibri" w:cs="Calibri"/>
        </w:rPr>
      </w:pPr>
    </w:p>
    <w:p w14:paraId="0C7BAA65" w14:textId="77777777" w:rsidR="00A31E06" w:rsidRPr="002A5EB9" w:rsidRDefault="00A31E06" w:rsidP="00C743E8">
      <w:pPr>
        <w:spacing w:after="0" w:line="240" w:lineRule="auto"/>
        <w:jc w:val="both"/>
        <w:rPr>
          <w:rFonts w:ascii="Calibri" w:hAnsi="Calibri" w:cs="Calibri"/>
          <w:strike/>
        </w:rPr>
      </w:pPr>
    </w:p>
    <w:sectPr w:rsidR="00A31E06" w:rsidRPr="002A5EB9" w:rsidSect="009A05CA">
      <w:footerReference w:type="default" r:id="rId33"/>
      <w:headerReference w:type="first" r:id="rId34"/>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AD3F" w14:textId="77777777" w:rsidR="005622D1" w:rsidRDefault="005622D1" w:rsidP="000905AF">
      <w:pPr>
        <w:spacing w:after="0" w:line="240" w:lineRule="auto"/>
      </w:pPr>
      <w:r>
        <w:separator/>
      </w:r>
    </w:p>
  </w:endnote>
  <w:endnote w:type="continuationSeparator" w:id="0">
    <w:p w14:paraId="6C43D519" w14:textId="77777777" w:rsidR="005622D1" w:rsidRDefault="005622D1"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78C91FE" w14:textId="77777777" w:rsidR="00A5270C" w:rsidRDefault="00A5270C">
        <w:pPr>
          <w:pStyle w:val="Stopka"/>
          <w:jc w:val="right"/>
        </w:pPr>
        <w:r>
          <w:fldChar w:fldCharType="begin"/>
        </w:r>
        <w:r>
          <w:instrText>PAGE   \* MERGEFORMAT</w:instrText>
        </w:r>
        <w:r>
          <w:fldChar w:fldCharType="separate"/>
        </w:r>
        <w:r>
          <w:t>2</w:t>
        </w:r>
        <w:r>
          <w:fldChar w:fldCharType="end"/>
        </w:r>
      </w:p>
    </w:sdtContent>
  </w:sdt>
  <w:p w14:paraId="36C98176" w14:textId="77777777" w:rsidR="00A5270C" w:rsidRDefault="00A52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9A82" w14:textId="77777777" w:rsidR="005622D1" w:rsidRDefault="005622D1" w:rsidP="000905AF">
      <w:pPr>
        <w:spacing w:after="0" w:line="240" w:lineRule="auto"/>
      </w:pPr>
      <w:r>
        <w:separator/>
      </w:r>
    </w:p>
  </w:footnote>
  <w:footnote w:type="continuationSeparator" w:id="0">
    <w:p w14:paraId="1C25C263" w14:textId="77777777" w:rsidR="005622D1" w:rsidRDefault="005622D1" w:rsidP="000905AF">
      <w:pPr>
        <w:spacing w:after="0" w:line="240" w:lineRule="auto"/>
      </w:pPr>
      <w:r>
        <w:continuationSeparator/>
      </w:r>
    </w:p>
  </w:footnote>
  <w:footnote w:id="1">
    <w:p w14:paraId="2421CD44" w14:textId="77777777" w:rsidR="00A5270C" w:rsidRPr="008F1BA2" w:rsidRDefault="00A5270C">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3FCC613A" w14:textId="77777777" w:rsidR="00A5270C" w:rsidRDefault="00A5270C">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1EBAB867" w14:textId="77777777" w:rsidR="00A5270C" w:rsidRDefault="00A5270C">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7C410215" w14:textId="77777777" w:rsidR="00A5270C" w:rsidRDefault="00A5270C">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64F9E872" w14:textId="77777777" w:rsidR="00A5270C" w:rsidRDefault="00A5270C" w:rsidP="007F21FE"/>
    <w:p w14:paraId="62575154" w14:textId="77777777" w:rsidR="00A5270C" w:rsidRPr="006006FB" w:rsidRDefault="00A5270C" w:rsidP="007F21FE">
      <w:pPr>
        <w:pStyle w:val="Tekstprzypisudolnego"/>
        <w:rPr>
          <w:rFonts w:cstheme="minorHAnsi"/>
          <w:szCs w:val="22"/>
        </w:rPr>
      </w:pPr>
    </w:p>
  </w:footnote>
  <w:footnote w:id="6">
    <w:p w14:paraId="4AD7DD48" w14:textId="77777777" w:rsidR="00A5270C" w:rsidRPr="000A55B4" w:rsidRDefault="00A5270C"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0A55B4">
          <w:rPr>
            <w:rStyle w:val="Hipercze"/>
            <w:rFonts w:ascii="Calibri" w:hAnsi="Calibri"/>
            <w:sz w:val="20"/>
          </w:rPr>
          <w:t>https://www.funduszeeuropejskie.gov.pl/strony/o-funduszach/fundusze-na-lata-2021-2027/prawo-i-dokumenty/wytyczne/wytyczne-dotyczace-warunkow-gromadzenia-i-przekazywania-danych-w-postaci-elektronicznej-na-lata-2021-2027/</w:t>
        </w:r>
      </w:hyperlink>
      <w:r w:rsidRPr="000A55B4">
        <w:rPr>
          <w:rFonts w:ascii="Calibri" w:hAnsi="Calibri"/>
          <w:sz w:val="20"/>
        </w:rPr>
        <w:t xml:space="preserve"> </w:t>
      </w:r>
    </w:p>
    <w:p w14:paraId="5650DDDC" w14:textId="77777777" w:rsidR="00A5270C" w:rsidRDefault="00A5270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113F" w14:textId="77777777" w:rsidR="00A5270C" w:rsidRDefault="00A5270C">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783AAA64" wp14:editId="7DA7A996">
          <wp:simplePos x="0" y="0"/>
          <wp:positionH relativeFrom="page">
            <wp:align>right</wp:align>
          </wp:positionH>
          <wp:positionV relativeFrom="page">
            <wp:posOffset>240030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C1364"/>
    <w:multiLevelType w:val="hybridMultilevel"/>
    <w:tmpl w:val="7C74C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15CB4"/>
    <w:multiLevelType w:val="hybridMultilevel"/>
    <w:tmpl w:val="6DB65DD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8"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9" w15:restartNumberingAfterBreak="0">
    <w:nsid w:val="251964F8"/>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2"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43EA3"/>
    <w:multiLevelType w:val="hybridMultilevel"/>
    <w:tmpl w:val="366E97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736E1E"/>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4"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816F5E"/>
    <w:multiLevelType w:val="hybridMultilevel"/>
    <w:tmpl w:val="D780CACA"/>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746D3E"/>
    <w:multiLevelType w:val="hybridMultilevel"/>
    <w:tmpl w:val="2CC87F92"/>
    <w:lvl w:ilvl="0" w:tplc="041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4"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5"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7"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48"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045E5C"/>
    <w:multiLevelType w:val="hybridMultilevel"/>
    <w:tmpl w:val="B7E667A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6"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BA311B"/>
    <w:multiLevelType w:val="hybridMultilevel"/>
    <w:tmpl w:val="1720A06E"/>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3"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5"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7"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9"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1019720">
    <w:abstractNumId w:val="49"/>
  </w:num>
  <w:num w:numId="2" w16cid:durableId="580794102">
    <w:abstractNumId w:val="24"/>
  </w:num>
  <w:num w:numId="3" w16cid:durableId="1430200355">
    <w:abstractNumId w:val="18"/>
  </w:num>
  <w:num w:numId="4" w16cid:durableId="1853034706">
    <w:abstractNumId w:val="51"/>
  </w:num>
  <w:num w:numId="5" w16cid:durableId="689067834">
    <w:abstractNumId w:val="55"/>
  </w:num>
  <w:num w:numId="6" w16cid:durableId="2102799524">
    <w:abstractNumId w:val="46"/>
  </w:num>
  <w:num w:numId="7" w16cid:durableId="1713073875">
    <w:abstractNumId w:val="42"/>
  </w:num>
  <w:num w:numId="8" w16cid:durableId="574358675">
    <w:abstractNumId w:val="40"/>
  </w:num>
  <w:num w:numId="9" w16cid:durableId="1568374714">
    <w:abstractNumId w:val="14"/>
  </w:num>
  <w:num w:numId="10" w16cid:durableId="913970232">
    <w:abstractNumId w:val="64"/>
  </w:num>
  <w:num w:numId="11" w16cid:durableId="1284656459">
    <w:abstractNumId w:val="45"/>
  </w:num>
  <w:num w:numId="12" w16cid:durableId="1183128732">
    <w:abstractNumId w:val="47"/>
  </w:num>
  <w:num w:numId="13" w16cid:durableId="1098214593">
    <w:abstractNumId w:val="23"/>
  </w:num>
  <w:num w:numId="14" w16cid:durableId="226306699">
    <w:abstractNumId w:val="4"/>
  </w:num>
  <w:num w:numId="15" w16cid:durableId="1715884438">
    <w:abstractNumId w:val="6"/>
  </w:num>
  <w:num w:numId="16" w16cid:durableId="124204052">
    <w:abstractNumId w:val="68"/>
  </w:num>
  <w:num w:numId="17" w16cid:durableId="1290167067">
    <w:abstractNumId w:val="12"/>
  </w:num>
  <w:num w:numId="18" w16cid:durableId="975719251">
    <w:abstractNumId w:val="32"/>
  </w:num>
  <w:num w:numId="19" w16cid:durableId="157696228">
    <w:abstractNumId w:val="20"/>
  </w:num>
  <w:num w:numId="20" w16cid:durableId="2121802871">
    <w:abstractNumId w:val="16"/>
  </w:num>
  <w:num w:numId="21" w16cid:durableId="1080248015">
    <w:abstractNumId w:val="58"/>
  </w:num>
  <w:num w:numId="22" w16cid:durableId="1391464880">
    <w:abstractNumId w:val="66"/>
  </w:num>
  <w:num w:numId="23" w16cid:durableId="130438705">
    <w:abstractNumId w:val="48"/>
  </w:num>
  <w:num w:numId="24" w16cid:durableId="1499344044">
    <w:abstractNumId w:val="10"/>
  </w:num>
  <w:num w:numId="25" w16cid:durableId="465195512">
    <w:abstractNumId w:val="60"/>
  </w:num>
  <w:num w:numId="26" w16cid:durableId="1778064992">
    <w:abstractNumId w:val="52"/>
  </w:num>
  <w:num w:numId="27" w16cid:durableId="1772703851">
    <w:abstractNumId w:val="8"/>
  </w:num>
  <w:num w:numId="28" w16cid:durableId="712077596">
    <w:abstractNumId w:val="26"/>
  </w:num>
  <w:num w:numId="29" w16cid:durableId="2131439291">
    <w:abstractNumId w:val="67"/>
  </w:num>
  <w:num w:numId="30" w16cid:durableId="1097602667">
    <w:abstractNumId w:val="57"/>
  </w:num>
  <w:num w:numId="31" w16cid:durableId="2142725467">
    <w:abstractNumId w:val="0"/>
  </w:num>
  <w:num w:numId="32" w16cid:durableId="728919019">
    <w:abstractNumId w:val="28"/>
  </w:num>
  <w:num w:numId="33" w16cid:durableId="1851604018">
    <w:abstractNumId w:val="36"/>
  </w:num>
  <w:num w:numId="34" w16cid:durableId="915476769">
    <w:abstractNumId w:val="39"/>
  </w:num>
  <w:num w:numId="35" w16cid:durableId="1907763710">
    <w:abstractNumId w:val="54"/>
  </w:num>
  <w:num w:numId="36" w16cid:durableId="22632898">
    <w:abstractNumId w:val="43"/>
  </w:num>
  <w:num w:numId="37" w16cid:durableId="742989330">
    <w:abstractNumId w:val="59"/>
  </w:num>
  <w:num w:numId="38" w16cid:durableId="1055274924">
    <w:abstractNumId w:val="15"/>
  </w:num>
  <w:num w:numId="39" w16cid:durableId="1563130249">
    <w:abstractNumId w:val="13"/>
  </w:num>
  <w:num w:numId="40" w16cid:durableId="2051488772">
    <w:abstractNumId w:val="11"/>
  </w:num>
  <w:num w:numId="41" w16cid:durableId="2107916160">
    <w:abstractNumId w:val="17"/>
  </w:num>
  <w:num w:numId="42" w16cid:durableId="1761757749">
    <w:abstractNumId w:val="30"/>
  </w:num>
  <w:num w:numId="43" w16cid:durableId="1432967209">
    <w:abstractNumId w:val="29"/>
  </w:num>
  <w:num w:numId="44" w16cid:durableId="1534922136">
    <w:abstractNumId w:val="3"/>
  </w:num>
  <w:num w:numId="45" w16cid:durableId="532235641">
    <w:abstractNumId w:val="5"/>
  </w:num>
  <w:num w:numId="46" w16cid:durableId="1213083139">
    <w:abstractNumId w:val="44"/>
  </w:num>
  <w:num w:numId="47" w16cid:durableId="1363018667">
    <w:abstractNumId w:val="9"/>
  </w:num>
  <w:num w:numId="48" w16cid:durableId="2065595681">
    <w:abstractNumId w:val="31"/>
  </w:num>
  <w:num w:numId="49" w16cid:durableId="505555503">
    <w:abstractNumId w:val="63"/>
  </w:num>
  <w:num w:numId="50" w16cid:durableId="229467007">
    <w:abstractNumId w:val="1"/>
  </w:num>
  <w:num w:numId="51" w16cid:durableId="18476736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2394943">
    <w:abstractNumId w:val="34"/>
  </w:num>
  <w:num w:numId="53" w16cid:durableId="798496748">
    <w:abstractNumId w:val="38"/>
  </w:num>
  <w:num w:numId="54" w16cid:durableId="159546318">
    <w:abstractNumId w:val="22"/>
  </w:num>
  <w:num w:numId="55" w16cid:durableId="1221668790">
    <w:abstractNumId w:val="7"/>
  </w:num>
  <w:num w:numId="56" w16cid:durableId="1458379246">
    <w:abstractNumId w:val="2"/>
  </w:num>
  <w:num w:numId="57" w16cid:durableId="178355542">
    <w:abstractNumId w:val="61"/>
  </w:num>
  <w:num w:numId="58" w16cid:durableId="884293975">
    <w:abstractNumId w:val="21"/>
  </w:num>
  <w:num w:numId="59" w16cid:durableId="117922311">
    <w:abstractNumId w:val="33"/>
  </w:num>
  <w:num w:numId="60" w16cid:durableId="1715348156">
    <w:abstractNumId w:val="27"/>
  </w:num>
  <w:num w:numId="61" w16cid:durableId="1017460341">
    <w:abstractNumId w:val="35"/>
  </w:num>
  <w:num w:numId="62" w16cid:durableId="564607223">
    <w:abstractNumId w:val="50"/>
  </w:num>
  <w:num w:numId="63" w16cid:durableId="363409243">
    <w:abstractNumId w:val="65"/>
  </w:num>
  <w:num w:numId="64" w16cid:durableId="1877346765">
    <w:abstractNumId w:val="62"/>
  </w:num>
  <w:num w:numId="65" w16cid:durableId="1385518229">
    <w:abstractNumId w:val="69"/>
  </w:num>
  <w:num w:numId="66" w16cid:durableId="545946112">
    <w:abstractNumId w:val="25"/>
  </w:num>
  <w:num w:numId="67" w16cid:durableId="1362778275">
    <w:abstractNumId w:val="56"/>
  </w:num>
  <w:num w:numId="68" w16cid:durableId="232980996">
    <w:abstractNumId w:val="19"/>
  </w:num>
  <w:num w:numId="69" w16cid:durableId="1676686832">
    <w:abstractNumId w:val="53"/>
  </w:num>
  <w:num w:numId="70" w16cid:durableId="1721325741">
    <w:abstractNumId w:val="41"/>
  </w:num>
  <w:num w:numId="71" w16cid:durableId="31931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6954949">
    <w:abstractNumId w:val="61"/>
  </w:num>
  <w:num w:numId="73" w16cid:durableId="831024461">
    <w:abstractNumId w:val="21"/>
  </w:num>
  <w:num w:numId="74" w16cid:durableId="11496385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rowska Anna">
    <w15:presenceInfo w15:providerId="AD" w15:userId="S-1-5-21-352459600-126056257-345019615-7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9A38BCA-ECF2-4D7C-80C5-590BFBF8441A}"/>
  </w:docVars>
  <w:rsids>
    <w:rsidRoot w:val="007A2E42"/>
    <w:rsid w:val="00000261"/>
    <w:rsid w:val="000009DB"/>
    <w:rsid w:val="00001353"/>
    <w:rsid w:val="00004AF7"/>
    <w:rsid w:val="00006309"/>
    <w:rsid w:val="0000729C"/>
    <w:rsid w:val="00011C34"/>
    <w:rsid w:val="0001518F"/>
    <w:rsid w:val="00015D1C"/>
    <w:rsid w:val="00021E10"/>
    <w:rsid w:val="00022B4F"/>
    <w:rsid w:val="00026005"/>
    <w:rsid w:val="00030434"/>
    <w:rsid w:val="00030518"/>
    <w:rsid w:val="00031463"/>
    <w:rsid w:val="000322CF"/>
    <w:rsid w:val="0003296F"/>
    <w:rsid w:val="00033DFE"/>
    <w:rsid w:val="00035556"/>
    <w:rsid w:val="00035B8C"/>
    <w:rsid w:val="00043973"/>
    <w:rsid w:val="00043A5C"/>
    <w:rsid w:val="00044DA2"/>
    <w:rsid w:val="00046999"/>
    <w:rsid w:val="00051448"/>
    <w:rsid w:val="00051B64"/>
    <w:rsid w:val="00054F3A"/>
    <w:rsid w:val="000563AA"/>
    <w:rsid w:val="00056FC1"/>
    <w:rsid w:val="00062559"/>
    <w:rsid w:val="00062B36"/>
    <w:rsid w:val="000647F7"/>
    <w:rsid w:val="00064D04"/>
    <w:rsid w:val="00065654"/>
    <w:rsid w:val="00067261"/>
    <w:rsid w:val="00072C23"/>
    <w:rsid w:val="00072F84"/>
    <w:rsid w:val="00074363"/>
    <w:rsid w:val="0008020A"/>
    <w:rsid w:val="00080D18"/>
    <w:rsid w:val="00081E65"/>
    <w:rsid w:val="00086758"/>
    <w:rsid w:val="000905AF"/>
    <w:rsid w:val="00091CAF"/>
    <w:rsid w:val="00092BEA"/>
    <w:rsid w:val="00093B43"/>
    <w:rsid w:val="000942CA"/>
    <w:rsid w:val="00095BF1"/>
    <w:rsid w:val="00096C73"/>
    <w:rsid w:val="000A05E8"/>
    <w:rsid w:val="000A196E"/>
    <w:rsid w:val="000A55B4"/>
    <w:rsid w:val="000A64DA"/>
    <w:rsid w:val="000A6BC8"/>
    <w:rsid w:val="000A7A78"/>
    <w:rsid w:val="000B0B0B"/>
    <w:rsid w:val="000B157B"/>
    <w:rsid w:val="000B5109"/>
    <w:rsid w:val="000B6A32"/>
    <w:rsid w:val="000C06B8"/>
    <w:rsid w:val="000C0AAF"/>
    <w:rsid w:val="000C1168"/>
    <w:rsid w:val="000C123E"/>
    <w:rsid w:val="000C1469"/>
    <w:rsid w:val="000C1647"/>
    <w:rsid w:val="000C36E0"/>
    <w:rsid w:val="000C62CB"/>
    <w:rsid w:val="000C78FC"/>
    <w:rsid w:val="000C7C91"/>
    <w:rsid w:val="000D068D"/>
    <w:rsid w:val="000D3263"/>
    <w:rsid w:val="000D38CF"/>
    <w:rsid w:val="000D431E"/>
    <w:rsid w:val="000D6E1F"/>
    <w:rsid w:val="000D7B35"/>
    <w:rsid w:val="000E2029"/>
    <w:rsid w:val="000E2869"/>
    <w:rsid w:val="000E2B4D"/>
    <w:rsid w:val="000E3CEC"/>
    <w:rsid w:val="000E50D5"/>
    <w:rsid w:val="000E5874"/>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6E8C"/>
    <w:rsid w:val="00111C34"/>
    <w:rsid w:val="001129E6"/>
    <w:rsid w:val="00112E07"/>
    <w:rsid w:val="001141AD"/>
    <w:rsid w:val="00114FC3"/>
    <w:rsid w:val="00115678"/>
    <w:rsid w:val="00116361"/>
    <w:rsid w:val="0011797E"/>
    <w:rsid w:val="001226B3"/>
    <w:rsid w:val="00123D52"/>
    <w:rsid w:val="00127284"/>
    <w:rsid w:val="00130C0B"/>
    <w:rsid w:val="00130D5E"/>
    <w:rsid w:val="001317BC"/>
    <w:rsid w:val="001320F7"/>
    <w:rsid w:val="0013232B"/>
    <w:rsid w:val="00132C7C"/>
    <w:rsid w:val="00133F1F"/>
    <w:rsid w:val="00135136"/>
    <w:rsid w:val="0014191B"/>
    <w:rsid w:val="00141B93"/>
    <w:rsid w:val="0014455C"/>
    <w:rsid w:val="001447CE"/>
    <w:rsid w:val="00146654"/>
    <w:rsid w:val="00146972"/>
    <w:rsid w:val="001504E4"/>
    <w:rsid w:val="00151FFF"/>
    <w:rsid w:val="001525EC"/>
    <w:rsid w:val="00152A38"/>
    <w:rsid w:val="00162DB0"/>
    <w:rsid w:val="001664AD"/>
    <w:rsid w:val="00166885"/>
    <w:rsid w:val="00167EF9"/>
    <w:rsid w:val="00171A1F"/>
    <w:rsid w:val="00173EAE"/>
    <w:rsid w:val="00174F91"/>
    <w:rsid w:val="001763FD"/>
    <w:rsid w:val="00176727"/>
    <w:rsid w:val="0017758C"/>
    <w:rsid w:val="00177DAC"/>
    <w:rsid w:val="001805DA"/>
    <w:rsid w:val="0018203D"/>
    <w:rsid w:val="00186A4A"/>
    <w:rsid w:val="00190BDD"/>
    <w:rsid w:val="00190DD1"/>
    <w:rsid w:val="00191377"/>
    <w:rsid w:val="001913D5"/>
    <w:rsid w:val="0019154C"/>
    <w:rsid w:val="00191B99"/>
    <w:rsid w:val="0019255D"/>
    <w:rsid w:val="00193228"/>
    <w:rsid w:val="00193589"/>
    <w:rsid w:val="00193F7B"/>
    <w:rsid w:val="0019611E"/>
    <w:rsid w:val="00196321"/>
    <w:rsid w:val="001A07BF"/>
    <w:rsid w:val="001A1A4F"/>
    <w:rsid w:val="001A2060"/>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495C"/>
    <w:rsid w:val="001D5012"/>
    <w:rsid w:val="001D67B5"/>
    <w:rsid w:val="001D6C13"/>
    <w:rsid w:val="001E05C5"/>
    <w:rsid w:val="001E14DA"/>
    <w:rsid w:val="001E220B"/>
    <w:rsid w:val="001E25F8"/>
    <w:rsid w:val="001F2BDB"/>
    <w:rsid w:val="001F4DC3"/>
    <w:rsid w:val="001F74AF"/>
    <w:rsid w:val="00200590"/>
    <w:rsid w:val="00201A73"/>
    <w:rsid w:val="00204CE5"/>
    <w:rsid w:val="00210C31"/>
    <w:rsid w:val="00212C31"/>
    <w:rsid w:val="002148CA"/>
    <w:rsid w:val="00217B20"/>
    <w:rsid w:val="00221AB2"/>
    <w:rsid w:val="00221F51"/>
    <w:rsid w:val="00225D8D"/>
    <w:rsid w:val="00232330"/>
    <w:rsid w:val="002332B1"/>
    <w:rsid w:val="00233BFE"/>
    <w:rsid w:val="00234A26"/>
    <w:rsid w:val="002353D3"/>
    <w:rsid w:val="00240093"/>
    <w:rsid w:val="00242A6F"/>
    <w:rsid w:val="00245488"/>
    <w:rsid w:val="002477B9"/>
    <w:rsid w:val="00251A0C"/>
    <w:rsid w:val="00252256"/>
    <w:rsid w:val="002526CC"/>
    <w:rsid w:val="00252D5A"/>
    <w:rsid w:val="00252F91"/>
    <w:rsid w:val="0025594B"/>
    <w:rsid w:val="0025653E"/>
    <w:rsid w:val="00256E4E"/>
    <w:rsid w:val="0026090F"/>
    <w:rsid w:val="00264317"/>
    <w:rsid w:val="00265B47"/>
    <w:rsid w:val="00267A21"/>
    <w:rsid w:val="002753EF"/>
    <w:rsid w:val="00276EB9"/>
    <w:rsid w:val="00281241"/>
    <w:rsid w:val="00281B29"/>
    <w:rsid w:val="00281F28"/>
    <w:rsid w:val="00284032"/>
    <w:rsid w:val="00284442"/>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B1DDC"/>
    <w:rsid w:val="002B1F8F"/>
    <w:rsid w:val="002B2298"/>
    <w:rsid w:val="002B3E3F"/>
    <w:rsid w:val="002B4296"/>
    <w:rsid w:val="002B4FDA"/>
    <w:rsid w:val="002B5491"/>
    <w:rsid w:val="002B64B7"/>
    <w:rsid w:val="002B689E"/>
    <w:rsid w:val="002C4B16"/>
    <w:rsid w:val="002C5511"/>
    <w:rsid w:val="002D092F"/>
    <w:rsid w:val="002D272D"/>
    <w:rsid w:val="002D44DB"/>
    <w:rsid w:val="002D484E"/>
    <w:rsid w:val="002D5375"/>
    <w:rsid w:val="002D58FE"/>
    <w:rsid w:val="002E18A4"/>
    <w:rsid w:val="002E2902"/>
    <w:rsid w:val="002E2CAE"/>
    <w:rsid w:val="002E3784"/>
    <w:rsid w:val="002F2394"/>
    <w:rsid w:val="002F2CD5"/>
    <w:rsid w:val="002F369C"/>
    <w:rsid w:val="002F75F4"/>
    <w:rsid w:val="0030216A"/>
    <w:rsid w:val="003022E9"/>
    <w:rsid w:val="003049A9"/>
    <w:rsid w:val="00305EF7"/>
    <w:rsid w:val="00306465"/>
    <w:rsid w:val="003073DB"/>
    <w:rsid w:val="003105B9"/>
    <w:rsid w:val="0031119B"/>
    <w:rsid w:val="003126B4"/>
    <w:rsid w:val="0031605B"/>
    <w:rsid w:val="00316C3D"/>
    <w:rsid w:val="003174FA"/>
    <w:rsid w:val="003214C8"/>
    <w:rsid w:val="00321930"/>
    <w:rsid w:val="003227D5"/>
    <w:rsid w:val="00325734"/>
    <w:rsid w:val="003257D7"/>
    <w:rsid w:val="00327FDE"/>
    <w:rsid w:val="0033198C"/>
    <w:rsid w:val="00332625"/>
    <w:rsid w:val="0033324C"/>
    <w:rsid w:val="00333CB4"/>
    <w:rsid w:val="003370B4"/>
    <w:rsid w:val="00340C70"/>
    <w:rsid w:val="003419A5"/>
    <w:rsid w:val="0034268A"/>
    <w:rsid w:val="00342832"/>
    <w:rsid w:val="0034645B"/>
    <w:rsid w:val="00350776"/>
    <w:rsid w:val="0035336B"/>
    <w:rsid w:val="00354288"/>
    <w:rsid w:val="003549C1"/>
    <w:rsid w:val="003562DE"/>
    <w:rsid w:val="003567A6"/>
    <w:rsid w:val="00356B6B"/>
    <w:rsid w:val="00357932"/>
    <w:rsid w:val="0036113D"/>
    <w:rsid w:val="00361699"/>
    <w:rsid w:val="00361A46"/>
    <w:rsid w:val="003620D6"/>
    <w:rsid w:val="00362114"/>
    <w:rsid w:val="0036486A"/>
    <w:rsid w:val="00365EC3"/>
    <w:rsid w:val="0036685C"/>
    <w:rsid w:val="003676F8"/>
    <w:rsid w:val="00367AAF"/>
    <w:rsid w:val="00367E59"/>
    <w:rsid w:val="00370DA8"/>
    <w:rsid w:val="0037155E"/>
    <w:rsid w:val="00371C55"/>
    <w:rsid w:val="00372030"/>
    <w:rsid w:val="00373B10"/>
    <w:rsid w:val="00374832"/>
    <w:rsid w:val="003763EA"/>
    <w:rsid w:val="003763FF"/>
    <w:rsid w:val="00376A44"/>
    <w:rsid w:val="00376DAC"/>
    <w:rsid w:val="00377F68"/>
    <w:rsid w:val="00377F89"/>
    <w:rsid w:val="0038038D"/>
    <w:rsid w:val="0038293D"/>
    <w:rsid w:val="00387FCE"/>
    <w:rsid w:val="003920FC"/>
    <w:rsid w:val="0039228B"/>
    <w:rsid w:val="00396954"/>
    <w:rsid w:val="003969B3"/>
    <w:rsid w:val="003A2101"/>
    <w:rsid w:val="003A3359"/>
    <w:rsid w:val="003A400F"/>
    <w:rsid w:val="003A4AC0"/>
    <w:rsid w:val="003A4C53"/>
    <w:rsid w:val="003A4D97"/>
    <w:rsid w:val="003A5DDE"/>
    <w:rsid w:val="003A67CA"/>
    <w:rsid w:val="003A6D5D"/>
    <w:rsid w:val="003B11E3"/>
    <w:rsid w:val="003B5C8A"/>
    <w:rsid w:val="003B730F"/>
    <w:rsid w:val="003C37EA"/>
    <w:rsid w:val="003C66F8"/>
    <w:rsid w:val="003D1ECE"/>
    <w:rsid w:val="003D3869"/>
    <w:rsid w:val="003D4E7D"/>
    <w:rsid w:val="003D55E3"/>
    <w:rsid w:val="003D5862"/>
    <w:rsid w:val="003E03D0"/>
    <w:rsid w:val="003E1475"/>
    <w:rsid w:val="003E1629"/>
    <w:rsid w:val="003E5228"/>
    <w:rsid w:val="003E52E6"/>
    <w:rsid w:val="003E5FD9"/>
    <w:rsid w:val="003E7BB3"/>
    <w:rsid w:val="003F0904"/>
    <w:rsid w:val="003F5F3B"/>
    <w:rsid w:val="00402146"/>
    <w:rsid w:val="00405ACC"/>
    <w:rsid w:val="00405F73"/>
    <w:rsid w:val="0040731E"/>
    <w:rsid w:val="0041040E"/>
    <w:rsid w:val="004146ED"/>
    <w:rsid w:val="0041563F"/>
    <w:rsid w:val="00417F44"/>
    <w:rsid w:val="00422115"/>
    <w:rsid w:val="00422F08"/>
    <w:rsid w:val="00423536"/>
    <w:rsid w:val="00423544"/>
    <w:rsid w:val="004238BE"/>
    <w:rsid w:val="00423BE6"/>
    <w:rsid w:val="00426341"/>
    <w:rsid w:val="0043036B"/>
    <w:rsid w:val="004372E9"/>
    <w:rsid w:val="004378D6"/>
    <w:rsid w:val="00437CF0"/>
    <w:rsid w:val="0044161E"/>
    <w:rsid w:val="00446DB1"/>
    <w:rsid w:val="00447583"/>
    <w:rsid w:val="00450FE1"/>
    <w:rsid w:val="00453401"/>
    <w:rsid w:val="00454A77"/>
    <w:rsid w:val="00455603"/>
    <w:rsid w:val="00455EE9"/>
    <w:rsid w:val="004577D5"/>
    <w:rsid w:val="0046023D"/>
    <w:rsid w:val="00460FF8"/>
    <w:rsid w:val="004611C7"/>
    <w:rsid w:val="0046411D"/>
    <w:rsid w:val="00464D4B"/>
    <w:rsid w:val="00466C8C"/>
    <w:rsid w:val="0047183C"/>
    <w:rsid w:val="00471E0C"/>
    <w:rsid w:val="004724EF"/>
    <w:rsid w:val="00474445"/>
    <w:rsid w:val="00475DF0"/>
    <w:rsid w:val="00476AC3"/>
    <w:rsid w:val="00477C71"/>
    <w:rsid w:val="004815EF"/>
    <w:rsid w:val="004821C7"/>
    <w:rsid w:val="00484828"/>
    <w:rsid w:val="00491AD8"/>
    <w:rsid w:val="004934A2"/>
    <w:rsid w:val="004962C1"/>
    <w:rsid w:val="0049691A"/>
    <w:rsid w:val="004A0E7C"/>
    <w:rsid w:val="004A3C0E"/>
    <w:rsid w:val="004A4629"/>
    <w:rsid w:val="004A5450"/>
    <w:rsid w:val="004A6106"/>
    <w:rsid w:val="004A74C5"/>
    <w:rsid w:val="004A7717"/>
    <w:rsid w:val="004A7DF8"/>
    <w:rsid w:val="004B1A3E"/>
    <w:rsid w:val="004B30F5"/>
    <w:rsid w:val="004B3585"/>
    <w:rsid w:val="004B45C1"/>
    <w:rsid w:val="004B4AB5"/>
    <w:rsid w:val="004B534E"/>
    <w:rsid w:val="004B6FD4"/>
    <w:rsid w:val="004B707C"/>
    <w:rsid w:val="004B7082"/>
    <w:rsid w:val="004B7827"/>
    <w:rsid w:val="004B7CDE"/>
    <w:rsid w:val="004C3341"/>
    <w:rsid w:val="004C4237"/>
    <w:rsid w:val="004C5DD0"/>
    <w:rsid w:val="004C6005"/>
    <w:rsid w:val="004C65BE"/>
    <w:rsid w:val="004C7FA1"/>
    <w:rsid w:val="004D0688"/>
    <w:rsid w:val="004D0B82"/>
    <w:rsid w:val="004D1F79"/>
    <w:rsid w:val="004D3166"/>
    <w:rsid w:val="004D63F2"/>
    <w:rsid w:val="004D7309"/>
    <w:rsid w:val="004D740D"/>
    <w:rsid w:val="004D79B5"/>
    <w:rsid w:val="004D7B49"/>
    <w:rsid w:val="004E17AD"/>
    <w:rsid w:val="004E4F66"/>
    <w:rsid w:val="004E528F"/>
    <w:rsid w:val="004E563B"/>
    <w:rsid w:val="004E75EA"/>
    <w:rsid w:val="004F0124"/>
    <w:rsid w:val="004F048B"/>
    <w:rsid w:val="004F60AB"/>
    <w:rsid w:val="004F6627"/>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59B6"/>
    <w:rsid w:val="00515DEC"/>
    <w:rsid w:val="005163CD"/>
    <w:rsid w:val="00516A3F"/>
    <w:rsid w:val="005211A6"/>
    <w:rsid w:val="00521E05"/>
    <w:rsid w:val="00522885"/>
    <w:rsid w:val="00522CB2"/>
    <w:rsid w:val="00522F63"/>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2D1"/>
    <w:rsid w:val="00562441"/>
    <w:rsid w:val="00563775"/>
    <w:rsid w:val="00563F50"/>
    <w:rsid w:val="0056558B"/>
    <w:rsid w:val="00565F8E"/>
    <w:rsid w:val="005661E1"/>
    <w:rsid w:val="0056639C"/>
    <w:rsid w:val="00567625"/>
    <w:rsid w:val="00567E0D"/>
    <w:rsid w:val="005701C1"/>
    <w:rsid w:val="005704C1"/>
    <w:rsid w:val="0057099A"/>
    <w:rsid w:val="00570C30"/>
    <w:rsid w:val="00570CE5"/>
    <w:rsid w:val="00570FB4"/>
    <w:rsid w:val="00571504"/>
    <w:rsid w:val="0057344D"/>
    <w:rsid w:val="0057469E"/>
    <w:rsid w:val="00581A12"/>
    <w:rsid w:val="00581E92"/>
    <w:rsid w:val="00581FFF"/>
    <w:rsid w:val="00582E79"/>
    <w:rsid w:val="00583C58"/>
    <w:rsid w:val="005844B1"/>
    <w:rsid w:val="0058514F"/>
    <w:rsid w:val="0058545F"/>
    <w:rsid w:val="005854F9"/>
    <w:rsid w:val="00587017"/>
    <w:rsid w:val="00587EE4"/>
    <w:rsid w:val="0059407D"/>
    <w:rsid w:val="00594847"/>
    <w:rsid w:val="00597C53"/>
    <w:rsid w:val="005A0BC5"/>
    <w:rsid w:val="005A0BEF"/>
    <w:rsid w:val="005A266B"/>
    <w:rsid w:val="005A2B2A"/>
    <w:rsid w:val="005A4915"/>
    <w:rsid w:val="005A71ED"/>
    <w:rsid w:val="005B0E1B"/>
    <w:rsid w:val="005B289E"/>
    <w:rsid w:val="005B5430"/>
    <w:rsid w:val="005B57EA"/>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E1F0D"/>
    <w:rsid w:val="005E508F"/>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6F63"/>
    <w:rsid w:val="00620362"/>
    <w:rsid w:val="00621376"/>
    <w:rsid w:val="00621657"/>
    <w:rsid w:val="00621978"/>
    <w:rsid w:val="00626915"/>
    <w:rsid w:val="00626A20"/>
    <w:rsid w:val="0063217C"/>
    <w:rsid w:val="00633984"/>
    <w:rsid w:val="0063597B"/>
    <w:rsid w:val="00637C4F"/>
    <w:rsid w:val="0064079E"/>
    <w:rsid w:val="00641BA6"/>
    <w:rsid w:val="00641C42"/>
    <w:rsid w:val="00642E3F"/>
    <w:rsid w:val="006444AD"/>
    <w:rsid w:val="00644AB5"/>
    <w:rsid w:val="00644C71"/>
    <w:rsid w:val="0064559E"/>
    <w:rsid w:val="00645CD1"/>
    <w:rsid w:val="0064732E"/>
    <w:rsid w:val="00647E0B"/>
    <w:rsid w:val="00650042"/>
    <w:rsid w:val="00650771"/>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602A"/>
    <w:rsid w:val="006920F6"/>
    <w:rsid w:val="00692F13"/>
    <w:rsid w:val="00694A30"/>
    <w:rsid w:val="00695982"/>
    <w:rsid w:val="00696CF9"/>
    <w:rsid w:val="00697A49"/>
    <w:rsid w:val="006A1A98"/>
    <w:rsid w:val="006A2397"/>
    <w:rsid w:val="006A2CDE"/>
    <w:rsid w:val="006A537E"/>
    <w:rsid w:val="006A5399"/>
    <w:rsid w:val="006A5DC3"/>
    <w:rsid w:val="006A639B"/>
    <w:rsid w:val="006A7A94"/>
    <w:rsid w:val="006B01F0"/>
    <w:rsid w:val="006B3C24"/>
    <w:rsid w:val="006B42B1"/>
    <w:rsid w:val="006B5D0E"/>
    <w:rsid w:val="006B5DFE"/>
    <w:rsid w:val="006B70BE"/>
    <w:rsid w:val="006B79D0"/>
    <w:rsid w:val="006C285D"/>
    <w:rsid w:val="006C4C78"/>
    <w:rsid w:val="006C7CD9"/>
    <w:rsid w:val="006D354B"/>
    <w:rsid w:val="006D3A1D"/>
    <w:rsid w:val="006D3EC7"/>
    <w:rsid w:val="006D6E9E"/>
    <w:rsid w:val="006D7DBE"/>
    <w:rsid w:val="006E0708"/>
    <w:rsid w:val="006E138F"/>
    <w:rsid w:val="006E1CE0"/>
    <w:rsid w:val="006E341D"/>
    <w:rsid w:val="006E3F9D"/>
    <w:rsid w:val="006E56A4"/>
    <w:rsid w:val="006E6336"/>
    <w:rsid w:val="006E66CB"/>
    <w:rsid w:val="006E73E5"/>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CD5"/>
    <w:rsid w:val="00736F0C"/>
    <w:rsid w:val="007376CC"/>
    <w:rsid w:val="007400DA"/>
    <w:rsid w:val="00740461"/>
    <w:rsid w:val="007501D8"/>
    <w:rsid w:val="007505E9"/>
    <w:rsid w:val="007506C0"/>
    <w:rsid w:val="00751EA0"/>
    <w:rsid w:val="00752A90"/>
    <w:rsid w:val="00753237"/>
    <w:rsid w:val="00755026"/>
    <w:rsid w:val="0075647E"/>
    <w:rsid w:val="00760B6E"/>
    <w:rsid w:val="0076209B"/>
    <w:rsid w:val="0076520C"/>
    <w:rsid w:val="00766403"/>
    <w:rsid w:val="00766E75"/>
    <w:rsid w:val="00767D32"/>
    <w:rsid w:val="00770D9A"/>
    <w:rsid w:val="00775E1C"/>
    <w:rsid w:val="00776181"/>
    <w:rsid w:val="00776C68"/>
    <w:rsid w:val="00780891"/>
    <w:rsid w:val="00786276"/>
    <w:rsid w:val="007864D2"/>
    <w:rsid w:val="00787184"/>
    <w:rsid w:val="00790F10"/>
    <w:rsid w:val="00793A2D"/>
    <w:rsid w:val="00794B5C"/>
    <w:rsid w:val="00794F30"/>
    <w:rsid w:val="007A0839"/>
    <w:rsid w:val="007A266C"/>
    <w:rsid w:val="007A2E42"/>
    <w:rsid w:val="007A3B3E"/>
    <w:rsid w:val="007A3CD0"/>
    <w:rsid w:val="007A51A3"/>
    <w:rsid w:val="007A7192"/>
    <w:rsid w:val="007B1770"/>
    <w:rsid w:val="007B2E34"/>
    <w:rsid w:val="007B44C7"/>
    <w:rsid w:val="007B4C4B"/>
    <w:rsid w:val="007B5768"/>
    <w:rsid w:val="007C1014"/>
    <w:rsid w:val="007C12F2"/>
    <w:rsid w:val="007C17FB"/>
    <w:rsid w:val="007C26AC"/>
    <w:rsid w:val="007C297A"/>
    <w:rsid w:val="007C2CB4"/>
    <w:rsid w:val="007C44AF"/>
    <w:rsid w:val="007C5F75"/>
    <w:rsid w:val="007C7DE7"/>
    <w:rsid w:val="007D3DC9"/>
    <w:rsid w:val="007D4E10"/>
    <w:rsid w:val="007D5C3F"/>
    <w:rsid w:val="007D6D90"/>
    <w:rsid w:val="007D7202"/>
    <w:rsid w:val="007D7562"/>
    <w:rsid w:val="007E1583"/>
    <w:rsid w:val="007E3206"/>
    <w:rsid w:val="007E3BF0"/>
    <w:rsid w:val="007E3F80"/>
    <w:rsid w:val="007E57FB"/>
    <w:rsid w:val="007E5B52"/>
    <w:rsid w:val="007E7A1B"/>
    <w:rsid w:val="007E7D34"/>
    <w:rsid w:val="007F1021"/>
    <w:rsid w:val="007F1A90"/>
    <w:rsid w:val="007F21FE"/>
    <w:rsid w:val="007F2CCB"/>
    <w:rsid w:val="007F367A"/>
    <w:rsid w:val="007F4F88"/>
    <w:rsid w:val="007F5AC5"/>
    <w:rsid w:val="007F5D14"/>
    <w:rsid w:val="007F6071"/>
    <w:rsid w:val="007F6311"/>
    <w:rsid w:val="007F6F27"/>
    <w:rsid w:val="007F7A71"/>
    <w:rsid w:val="008018EC"/>
    <w:rsid w:val="00801EB8"/>
    <w:rsid w:val="008022FF"/>
    <w:rsid w:val="00802A05"/>
    <w:rsid w:val="00802EA3"/>
    <w:rsid w:val="00805991"/>
    <w:rsid w:val="00805BA1"/>
    <w:rsid w:val="00810F60"/>
    <w:rsid w:val="00814A3F"/>
    <w:rsid w:val="00814EEB"/>
    <w:rsid w:val="008162E8"/>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3869"/>
    <w:rsid w:val="0085725E"/>
    <w:rsid w:val="00857A3C"/>
    <w:rsid w:val="00857B37"/>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448F"/>
    <w:rsid w:val="008771C0"/>
    <w:rsid w:val="00880996"/>
    <w:rsid w:val="00881664"/>
    <w:rsid w:val="008839C3"/>
    <w:rsid w:val="008861A4"/>
    <w:rsid w:val="00886284"/>
    <w:rsid w:val="00887007"/>
    <w:rsid w:val="0089020D"/>
    <w:rsid w:val="00891C1C"/>
    <w:rsid w:val="00892134"/>
    <w:rsid w:val="00893026"/>
    <w:rsid w:val="00893186"/>
    <w:rsid w:val="008937CC"/>
    <w:rsid w:val="00894399"/>
    <w:rsid w:val="00894BA4"/>
    <w:rsid w:val="00896BBA"/>
    <w:rsid w:val="008A14A1"/>
    <w:rsid w:val="008A1A88"/>
    <w:rsid w:val="008A2491"/>
    <w:rsid w:val="008A3FA7"/>
    <w:rsid w:val="008A5269"/>
    <w:rsid w:val="008A5C17"/>
    <w:rsid w:val="008A6F49"/>
    <w:rsid w:val="008B1CB2"/>
    <w:rsid w:val="008B42E7"/>
    <w:rsid w:val="008B6FAE"/>
    <w:rsid w:val="008B779D"/>
    <w:rsid w:val="008B7947"/>
    <w:rsid w:val="008C066B"/>
    <w:rsid w:val="008C1D67"/>
    <w:rsid w:val="008C2435"/>
    <w:rsid w:val="008C3049"/>
    <w:rsid w:val="008D147A"/>
    <w:rsid w:val="008D26C1"/>
    <w:rsid w:val="008D2C52"/>
    <w:rsid w:val="008D32EE"/>
    <w:rsid w:val="008D71E2"/>
    <w:rsid w:val="008D79E1"/>
    <w:rsid w:val="008D7DDD"/>
    <w:rsid w:val="008E1D94"/>
    <w:rsid w:val="008E2C92"/>
    <w:rsid w:val="008E7FB7"/>
    <w:rsid w:val="008F0698"/>
    <w:rsid w:val="008F06CC"/>
    <w:rsid w:val="008F191D"/>
    <w:rsid w:val="008F1BA2"/>
    <w:rsid w:val="008F320A"/>
    <w:rsid w:val="008F423E"/>
    <w:rsid w:val="008F47EF"/>
    <w:rsid w:val="008F49EF"/>
    <w:rsid w:val="008F616F"/>
    <w:rsid w:val="008F70E1"/>
    <w:rsid w:val="008F730F"/>
    <w:rsid w:val="00900D9B"/>
    <w:rsid w:val="00901793"/>
    <w:rsid w:val="00903B6B"/>
    <w:rsid w:val="009042FF"/>
    <w:rsid w:val="00904519"/>
    <w:rsid w:val="00904708"/>
    <w:rsid w:val="00906ED9"/>
    <w:rsid w:val="00912484"/>
    <w:rsid w:val="0091283D"/>
    <w:rsid w:val="009138B7"/>
    <w:rsid w:val="00914ED4"/>
    <w:rsid w:val="0091651F"/>
    <w:rsid w:val="00916AAF"/>
    <w:rsid w:val="009173EB"/>
    <w:rsid w:val="00917AF1"/>
    <w:rsid w:val="009203BD"/>
    <w:rsid w:val="00920ECB"/>
    <w:rsid w:val="00922F50"/>
    <w:rsid w:val="0092331B"/>
    <w:rsid w:val="00923494"/>
    <w:rsid w:val="0093034C"/>
    <w:rsid w:val="009323ED"/>
    <w:rsid w:val="009324BC"/>
    <w:rsid w:val="009371C1"/>
    <w:rsid w:val="00937A8B"/>
    <w:rsid w:val="00937D79"/>
    <w:rsid w:val="009413FC"/>
    <w:rsid w:val="00942DFC"/>
    <w:rsid w:val="009439A9"/>
    <w:rsid w:val="00943E9A"/>
    <w:rsid w:val="00943F7F"/>
    <w:rsid w:val="00945E73"/>
    <w:rsid w:val="0094656C"/>
    <w:rsid w:val="00946DD3"/>
    <w:rsid w:val="00947FEF"/>
    <w:rsid w:val="009509C6"/>
    <w:rsid w:val="009509EA"/>
    <w:rsid w:val="009538F6"/>
    <w:rsid w:val="0095493D"/>
    <w:rsid w:val="00954D9F"/>
    <w:rsid w:val="00954FA0"/>
    <w:rsid w:val="009558F4"/>
    <w:rsid w:val="00955AC4"/>
    <w:rsid w:val="00961DF7"/>
    <w:rsid w:val="00966540"/>
    <w:rsid w:val="00970301"/>
    <w:rsid w:val="009718B6"/>
    <w:rsid w:val="00971C03"/>
    <w:rsid w:val="00973D4B"/>
    <w:rsid w:val="00977259"/>
    <w:rsid w:val="00981280"/>
    <w:rsid w:val="009812A2"/>
    <w:rsid w:val="009813E8"/>
    <w:rsid w:val="009817A0"/>
    <w:rsid w:val="009824C9"/>
    <w:rsid w:val="009837D4"/>
    <w:rsid w:val="009840BA"/>
    <w:rsid w:val="00984EB2"/>
    <w:rsid w:val="009866E0"/>
    <w:rsid w:val="009869FF"/>
    <w:rsid w:val="009875B9"/>
    <w:rsid w:val="00987EFA"/>
    <w:rsid w:val="00990B95"/>
    <w:rsid w:val="0099318A"/>
    <w:rsid w:val="00993738"/>
    <w:rsid w:val="00995D79"/>
    <w:rsid w:val="00995F05"/>
    <w:rsid w:val="00996656"/>
    <w:rsid w:val="009969DC"/>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5A61"/>
    <w:rsid w:val="009C7534"/>
    <w:rsid w:val="009C7F89"/>
    <w:rsid w:val="009D08B2"/>
    <w:rsid w:val="009D2433"/>
    <w:rsid w:val="009D2959"/>
    <w:rsid w:val="009D4485"/>
    <w:rsid w:val="009D5549"/>
    <w:rsid w:val="009D5889"/>
    <w:rsid w:val="009D6A28"/>
    <w:rsid w:val="009E0CF5"/>
    <w:rsid w:val="009E0D9F"/>
    <w:rsid w:val="009E0E1E"/>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1582"/>
    <w:rsid w:val="00A0286E"/>
    <w:rsid w:val="00A03C4A"/>
    <w:rsid w:val="00A04804"/>
    <w:rsid w:val="00A04965"/>
    <w:rsid w:val="00A04976"/>
    <w:rsid w:val="00A143A3"/>
    <w:rsid w:val="00A14893"/>
    <w:rsid w:val="00A1789D"/>
    <w:rsid w:val="00A23A34"/>
    <w:rsid w:val="00A23D5F"/>
    <w:rsid w:val="00A24EEC"/>
    <w:rsid w:val="00A25981"/>
    <w:rsid w:val="00A25F93"/>
    <w:rsid w:val="00A272A0"/>
    <w:rsid w:val="00A30031"/>
    <w:rsid w:val="00A31E06"/>
    <w:rsid w:val="00A33720"/>
    <w:rsid w:val="00A3426A"/>
    <w:rsid w:val="00A34C27"/>
    <w:rsid w:val="00A37C4B"/>
    <w:rsid w:val="00A41A19"/>
    <w:rsid w:val="00A41A2E"/>
    <w:rsid w:val="00A41D7F"/>
    <w:rsid w:val="00A421E4"/>
    <w:rsid w:val="00A4308D"/>
    <w:rsid w:val="00A4474B"/>
    <w:rsid w:val="00A45B4D"/>
    <w:rsid w:val="00A46B32"/>
    <w:rsid w:val="00A51F4E"/>
    <w:rsid w:val="00A520E5"/>
    <w:rsid w:val="00A5270C"/>
    <w:rsid w:val="00A533F3"/>
    <w:rsid w:val="00A53771"/>
    <w:rsid w:val="00A57B2D"/>
    <w:rsid w:val="00A60CF2"/>
    <w:rsid w:val="00A616C6"/>
    <w:rsid w:val="00A62A1D"/>
    <w:rsid w:val="00A6586D"/>
    <w:rsid w:val="00A65C25"/>
    <w:rsid w:val="00A671BA"/>
    <w:rsid w:val="00A67D30"/>
    <w:rsid w:val="00A67E30"/>
    <w:rsid w:val="00A7238F"/>
    <w:rsid w:val="00A72762"/>
    <w:rsid w:val="00A72821"/>
    <w:rsid w:val="00A74977"/>
    <w:rsid w:val="00A768D7"/>
    <w:rsid w:val="00A80354"/>
    <w:rsid w:val="00A82694"/>
    <w:rsid w:val="00A832B8"/>
    <w:rsid w:val="00A84F38"/>
    <w:rsid w:val="00A850E7"/>
    <w:rsid w:val="00A85816"/>
    <w:rsid w:val="00A85C59"/>
    <w:rsid w:val="00A8693F"/>
    <w:rsid w:val="00A87BAF"/>
    <w:rsid w:val="00A9016B"/>
    <w:rsid w:val="00A915DC"/>
    <w:rsid w:val="00A92718"/>
    <w:rsid w:val="00A9471E"/>
    <w:rsid w:val="00A96482"/>
    <w:rsid w:val="00A96D6F"/>
    <w:rsid w:val="00A97B42"/>
    <w:rsid w:val="00A97CB5"/>
    <w:rsid w:val="00AA14B2"/>
    <w:rsid w:val="00AA15F7"/>
    <w:rsid w:val="00AA2B11"/>
    <w:rsid w:val="00AA3C14"/>
    <w:rsid w:val="00AA4BED"/>
    <w:rsid w:val="00AA50B0"/>
    <w:rsid w:val="00AA636C"/>
    <w:rsid w:val="00AB4EE6"/>
    <w:rsid w:val="00AB5672"/>
    <w:rsid w:val="00AB5AFC"/>
    <w:rsid w:val="00AB7841"/>
    <w:rsid w:val="00AB7AFD"/>
    <w:rsid w:val="00AC0B81"/>
    <w:rsid w:val="00AC2601"/>
    <w:rsid w:val="00AC35EE"/>
    <w:rsid w:val="00AD0334"/>
    <w:rsid w:val="00AD188C"/>
    <w:rsid w:val="00AD1C72"/>
    <w:rsid w:val="00AD29DF"/>
    <w:rsid w:val="00AD605D"/>
    <w:rsid w:val="00AD7111"/>
    <w:rsid w:val="00AE0941"/>
    <w:rsid w:val="00AE1294"/>
    <w:rsid w:val="00AE1E5D"/>
    <w:rsid w:val="00AE2129"/>
    <w:rsid w:val="00AE398B"/>
    <w:rsid w:val="00AE4146"/>
    <w:rsid w:val="00AE4AE4"/>
    <w:rsid w:val="00AE773B"/>
    <w:rsid w:val="00AE79F3"/>
    <w:rsid w:val="00AE7E26"/>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65BA"/>
    <w:rsid w:val="00B3052B"/>
    <w:rsid w:val="00B30AE5"/>
    <w:rsid w:val="00B3269C"/>
    <w:rsid w:val="00B328E7"/>
    <w:rsid w:val="00B33ABA"/>
    <w:rsid w:val="00B3528C"/>
    <w:rsid w:val="00B35D13"/>
    <w:rsid w:val="00B36980"/>
    <w:rsid w:val="00B401D4"/>
    <w:rsid w:val="00B40A5F"/>
    <w:rsid w:val="00B4159F"/>
    <w:rsid w:val="00B42771"/>
    <w:rsid w:val="00B44447"/>
    <w:rsid w:val="00B44C21"/>
    <w:rsid w:val="00B452E2"/>
    <w:rsid w:val="00B457C3"/>
    <w:rsid w:val="00B45CE5"/>
    <w:rsid w:val="00B5009A"/>
    <w:rsid w:val="00B50626"/>
    <w:rsid w:val="00B5484D"/>
    <w:rsid w:val="00B55EEA"/>
    <w:rsid w:val="00B560D8"/>
    <w:rsid w:val="00B57B71"/>
    <w:rsid w:val="00B61778"/>
    <w:rsid w:val="00B624F4"/>
    <w:rsid w:val="00B62AC8"/>
    <w:rsid w:val="00B63FC0"/>
    <w:rsid w:val="00B64B0C"/>
    <w:rsid w:val="00B64EA8"/>
    <w:rsid w:val="00B64FE1"/>
    <w:rsid w:val="00B709DF"/>
    <w:rsid w:val="00B723A1"/>
    <w:rsid w:val="00B7295F"/>
    <w:rsid w:val="00B736A3"/>
    <w:rsid w:val="00B80417"/>
    <w:rsid w:val="00B80B58"/>
    <w:rsid w:val="00B80D25"/>
    <w:rsid w:val="00B843C3"/>
    <w:rsid w:val="00B92E76"/>
    <w:rsid w:val="00B935E5"/>
    <w:rsid w:val="00B963C9"/>
    <w:rsid w:val="00BA2183"/>
    <w:rsid w:val="00BA22DB"/>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C06FC"/>
    <w:rsid w:val="00BC20D1"/>
    <w:rsid w:val="00BC40F3"/>
    <w:rsid w:val="00BC42BE"/>
    <w:rsid w:val="00BC59D4"/>
    <w:rsid w:val="00BC6563"/>
    <w:rsid w:val="00BC7849"/>
    <w:rsid w:val="00BC78F7"/>
    <w:rsid w:val="00BC7979"/>
    <w:rsid w:val="00BD2C42"/>
    <w:rsid w:val="00BD2D29"/>
    <w:rsid w:val="00BD3836"/>
    <w:rsid w:val="00BD5E98"/>
    <w:rsid w:val="00BD6B47"/>
    <w:rsid w:val="00BD7F36"/>
    <w:rsid w:val="00BE2E80"/>
    <w:rsid w:val="00BE506B"/>
    <w:rsid w:val="00BE5986"/>
    <w:rsid w:val="00BE6827"/>
    <w:rsid w:val="00BF0881"/>
    <w:rsid w:val="00BF19C8"/>
    <w:rsid w:val="00BF42F1"/>
    <w:rsid w:val="00BF4F9F"/>
    <w:rsid w:val="00BF60C6"/>
    <w:rsid w:val="00BF66FA"/>
    <w:rsid w:val="00C007D2"/>
    <w:rsid w:val="00C019F4"/>
    <w:rsid w:val="00C04E3A"/>
    <w:rsid w:val="00C05117"/>
    <w:rsid w:val="00C055EE"/>
    <w:rsid w:val="00C1284E"/>
    <w:rsid w:val="00C1513F"/>
    <w:rsid w:val="00C154B7"/>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38B9"/>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5532"/>
    <w:rsid w:val="00CB53C5"/>
    <w:rsid w:val="00CB5C0A"/>
    <w:rsid w:val="00CB7F5F"/>
    <w:rsid w:val="00CC03E2"/>
    <w:rsid w:val="00CC0654"/>
    <w:rsid w:val="00CC1A11"/>
    <w:rsid w:val="00CC27A9"/>
    <w:rsid w:val="00CC6829"/>
    <w:rsid w:val="00CC6BB1"/>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363F"/>
    <w:rsid w:val="00CF3BE6"/>
    <w:rsid w:val="00CF41A9"/>
    <w:rsid w:val="00CF4DF8"/>
    <w:rsid w:val="00CF5282"/>
    <w:rsid w:val="00CF5DDF"/>
    <w:rsid w:val="00D00E24"/>
    <w:rsid w:val="00D01FA0"/>
    <w:rsid w:val="00D03710"/>
    <w:rsid w:val="00D04BDF"/>
    <w:rsid w:val="00D06E00"/>
    <w:rsid w:val="00D07F70"/>
    <w:rsid w:val="00D10DD6"/>
    <w:rsid w:val="00D118BC"/>
    <w:rsid w:val="00D14EFE"/>
    <w:rsid w:val="00D1538D"/>
    <w:rsid w:val="00D16F6D"/>
    <w:rsid w:val="00D17E1C"/>
    <w:rsid w:val="00D17EA2"/>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1DE3"/>
    <w:rsid w:val="00D543E2"/>
    <w:rsid w:val="00D546E9"/>
    <w:rsid w:val="00D556BF"/>
    <w:rsid w:val="00D55EFB"/>
    <w:rsid w:val="00D57DDF"/>
    <w:rsid w:val="00D61CBD"/>
    <w:rsid w:val="00D628CF"/>
    <w:rsid w:val="00D64341"/>
    <w:rsid w:val="00D65B74"/>
    <w:rsid w:val="00D71E47"/>
    <w:rsid w:val="00D7511D"/>
    <w:rsid w:val="00D76161"/>
    <w:rsid w:val="00D82DC6"/>
    <w:rsid w:val="00D86151"/>
    <w:rsid w:val="00D86B28"/>
    <w:rsid w:val="00D911E5"/>
    <w:rsid w:val="00D91EEC"/>
    <w:rsid w:val="00D937FA"/>
    <w:rsid w:val="00D946CB"/>
    <w:rsid w:val="00D94B83"/>
    <w:rsid w:val="00D97F8A"/>
    <w:rsid w:val="00DA13E5"/>
    <w:rsid w:val="00DA2C03"/>
    <w:rsid w:val="00DA40D9"/>
    <w:rsid w:val="00DA44E0"/>
    <w:rsid w:val="00DA5054"/>
    <w:rsid w:val="00DA56CD"/>
    <w:rsid w:val="00DB3465"/>
    <w:rsid w:val="00DB5271"/>
    <w:rsid w:val="00DB6368"/>
    <w:rsid w:val="00DB656F"/>
    <w:rsid w:val="00DB6B12"/>
    <w:rsid w:val="00DB7F35"/>
    <w:rsid w:val="00DC191B"/>
    <w:rsid w:val="00DC1B78"/>
    <w:rsid w:val="00DC328F"/>
    <w:rsid w:val="00DC49AD"/>
    <w:rsid w:val="00DC584E"/>
    <w:rsid w:val="00DC5EA3"/>
    <w:rsid w:val="00DD037E"/>
    <w:rsid w:val="00DD0828"/>
    <w:rsid w:val="00DD177A"/>
    <w:rsid w:val="00DD1BE6"/>
    <w:rsid w:val="00DD545F"/>
    <w:rsid w:val="00DE06F6"/>
    <w:rsid w:val="00DE192C"/>
    <w:rsid w:val="00DE280C"/>
    <w:rsid w:val="00DE52F3"/>
    <w:rsid w:val="00DE5AE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E21"/>
    <w:rsid w:val="00E167A4"/>
    <w:rsid w:val="00E17086"/>
    <w:rsid w:val="00E17559"/>
    <w:rsid w:val="00E17AE7"/>
    <w:rsid w:val="00E2118F"/>
    <w:rsid w:val="00E23771"/>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844"/>
    <w:rsid w:val="00E42FD7"/>
    <w:rsid w:val="00E43C7A"/>
    <w:rsid w:val="00E43D47"/>
    <w:rsid w:val="00E4410B"/>
    <w:rsid w:val="00E45E00"/>
    <w:rsid w:val="00E464AE"/>
    <w:rsid w:val="00E500EE"/>
    <w:rsid w:val="00E509DD"/>
    <w:rsid w:val="00E52C47"/>
    <w:rsid w:val="00E54974"/>
    <w:rsid w:val="00E5560F"/>
    <w:rsid w:val="00E57A6F"/>
    <w:rsid w:val="00E63536"/>
    <w:rsid w:val="00E65512"/>
    <w:rsid w:val="00E65E5E"/>
    <w:rsid w:val="00E66CCD"/>
    <w:rsid w:val="00E66DA6"/>
    <w:rsid w:val="00E72951"/>
    <w:rsid w:val="00E74E6D"/>
    <w:rsid w:val="00E75395"/>
    <w:rsid w:val="00E762DF"/>
    <w:rsid w:val="00E766D2"/>
    <w:rsid w:val="00E771CC"/>
    <w:rsid w:val="00E81035"/>
    <w:rsid w:val="00E845D6"/>
    <w:rsid w:val="00E86B61"/>
    <w:rsid w:val="00E87512"/>
    <w:rsid w:val="00E931E1"/>
    <w:rsid w:val="00E9455A"/>
    <w:rsid w:val="00E9529A"/>
    <w:rsid w:val="00E97BF7"/>
    <w:rsid w:val="00EA04CA"/>
    <w:rsid w:val="00EA17B4"/>
    <w:rsid w:val="00EA1848"/>
    <w:rsid w:val="00EA51EC"/>
    <w:rsid w:val="00EA58FB"/>
    <w:rsid w:val="00EA74FC"/>
    <w:rsid w:val="00EA7787"/>
    <w:rsid w:val="00EB242E"/>
    <w:rsid w:val="00EB4983"/>
    <w:rsid w:val="00EB5E28"/>
    <w:rsid w:val="00EB7226"/>
    <w:rsid w:val="00EC03CB"/>
    <w:rsid w:val="00EC0408"/>
    <w:rsid w:val="00EC0B09"/>
    <w:rsid w:val="00EC15BB"/>
    <w:rsid w:val="00EC2DBB"/>
    <w:rsid w:val="00EC390E"/>
    <w:rsid w:val="00EC4D4B"/>
    <w:rsid w:val="00EC545A"/>
    <w:rsid w:val="00EC682C"/>
    <w:rsid w:val="00ED184F"/>
    <w:rsid w:val="00ED5A87"/>
    <w:rsid w:val="00ED7E50"/>
    <w:rsid w:val="00EE0D70"/>
    <w:rsid w:val="00EE0DAD"/>
    <w:rsid w:val="00EE2FD7"/>
    <w:rsid w:val="00EE5658"/>
    <w:rsid w:val="00EE72AA"/>
    <w:rsid w:val="00EF0190"/>
    <w:rsid w:val="00EF17BD"/>
    <w:rsid w:val="00EF42A2"/>
    <w:rsid w:val="00EF4492"/>
    <w:rsid w:val="00EF5607"/>
    <w:rsid w:val="00F0023E"/>
    <w:rsid w:val="00F0115A"/>
    <w:rsid w:val="00F01608"/>
    <w:rsid w:val="00F032E1"/>
    <w:rsid w:val="00F0404B"/>
    <w:rsid w:val="00F04DE0"/>
    <w:rsid w:val="00F0523D"/>
    <w:rsid w:val="00F05317"/>
    <w:rsid w:val="00F05392"/>
    <w:rsid w:val="00F058F9"/>
    <w:rsid w:val="00F067AF"/>
    <w:rsid w:val="00F074BC"/>
    <w:rsid w:val="00F07A53"/>
    <w:rsid w:val="00F10644"/>
    <w:rsid w:val="00F13073"/>
    <w:rsid w:val="00F13500"/>
    <w:rsid w:val="00F13BCC"/>
    <w:rsid w:val="00F14B91"/>
    <w:rsid w:val="00F14FB8"/>
    <w:rsid w:val="00F23608"/>
    <w:rsid w:val="00F239E6"/>
    <w:rsid w:val="00F2689F"/>
    <w:rsid w:val="00F2736C"/>
    <w:rsid w:val="00F27859"/>
    <w:rsid w:val="00F27A58"/>
    <w:rsid w:val="00F34D5B"/>
    <w:rsid w:val="00F34EF6"/>
    <w:rsid w:val="00F3660D"/>
    <w:rsid w:val="00F40091"/>
    <w:rsid w:val="00F410CB"/>
    <w:rsid w:val="00F425DB"/>
    <w:rsid w:val="00F42758"/>
    <w:rsid w:val="00F42C91"/>
    <w:rsid w:val="00F50028"/>
    <w:rsid w:val="00F51899"/>
    <w:rsid w:val="00F53346"/>
    <w:rsid w:val="00F535DE"/>
    <w:rsid w:val="00F54AAA"/>
    <w:rsid w:val="00F54C3C"/>
    <w:rsid w:val="00F550FB"/>
    <w:rsid w:val="00F5512B"/>
    <w:rsid w:val="00F556F1"/>
    <w:rsid w:val="00F60C10"/>
    <w:rsid w:val="00F60F95"/>
    <w:rsid w:val="00F629A2"/>
    <w:rsid w:val="00F62FDB"/>
    <w:rsid w:val="00F65881"/>
    <w:rsid w:val="00F66433"/>
    <w:rsid w:val="00F7197A"/>
    <w:rsid w:val="00F726D1"/>
    <w:rsid w:val="00F735DE"/>
    <w:rsid w:val="00F755E9"/>
    <w:rsid w:val="00F757C8"/>
    <w:rsid w:val="00F75A81"/>
    <w:rsid w:val="00F767B1"/>
    <w:rsid w:val="00F77C72"/>
    <w:rsid w:val="00F77E5A"/>
    <w:rsid w:val="00F83ADA"/>
    <w:rsid w:val="00F84FB2"/>
    <w:rsid w:val="00F858DD"/>
    <w:rsid w:val="00F8668C"/>
    <w:rsid w:val="00F877C6"/>
    <w:rsid w:val="00F91156"/>
    <w:rsid w:val="00F9283C"/>
    <w:rsid w:val="00F92D81"/>
    <w:rsid w:val="00F94E4D"/>
    <w:rsid w:val="00F95D1E"/>
    <w:rsid w:val="00F97306"/>
    <w:rsid w:val="00FA0E4E"/>
    <w:rsid w:val="00FA42F7"/>
    <w:rsid w:val="00FA70E9"/>
    <w:rsid w:val="00FB295F"/>
    <w:rsid w:val="00FB30A8"/>
    <w:rsid w:val="00FB39E0"/>
    <w:rsid w:val="00FB54C6"/>
    <w:rsid w:val="00FB5F3D"/>
    <w:rsid w:val="00FB669A"/>
    <w:rsid w:val="00FB749D"/>
    <w:rsid w:val="00FC2226"/>
    <w:rsid w:val="00FC3167"/>
    <w:rsid w:val="00FD05C4"/>
    <w:rsid w:val="00FD2497"/>
    <w:rsid w:val="00FD2723"/>
    <w:rsid w:val="00FD2810"/>
    <w:rsid w:val="00FD5ACA"/>
    <w:rsid w:val="00FD6B95"/>
    <w:rsid w:val="00FD6EFC"/>
    <w:rsid w:val="00FD7929"/>
    <w:rsid w:val="00FD7C18"/>
    <w:rsid w:val="00FE0509"/>
    <w:rsid w:val="00FE0A8D"/>
    <w:rsid w:val="00FE1F4E"/>
    <w:rsid w:val="00FE44B6"/>
    <w:rsid w:val="00FE4786"/>
    <w:rsid w:val="00FE5BDD"/>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2471"/>
  <w15:chartTrackingRefBased/>
  <w15:docId w15:val="{9392097F-64E8-4BB2-93E6-071491F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6131">
      <w:bodyDiv w:val="1"/>
      <w:marLeft w:val="0"/>
      <w:marRight w:val="0"/>
      <w:marTop w:val="0"/>
      <w:marBottom w:val="0"/>
      <w:divBdr>
        <w:top w:val="none" w:sz="0" w:space="0" w:color="auto"/>
        <w:left w:val="none" w:sz="0" w:space="0" w:color="auto"/>
        <w:bottom w:val="none" w:sz="0" w:space="0" w:color="auto"/>
        <w:right w:val="none" w:sz="0" w:space="0" w:color="auto"/>
      </w:divBdr>
    </w:div>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uepomorskie.pl" TargetMode="External"/><Relationship Id="rId18" Type="http://schemas.openxmlformats.org/officeDocument/2006/relationships/hyperlink" Target="http://www.sandrybrdy.pl" TargetMode="External"/><Relationship Id="rId26" Type="http://schemas.openxmlformats.org/officeDocument/2006/relationships/hyperlink" Target="https://www.funduszeeuropejskie.gov.pl/media/116842/Wersja_finalna_Wytyczne_dotyczace_informacji_i_promocji_funduszy_europejskich_20212027.pdf" TargetMode="External"/><Relationship Id="rId21" Type="http://schemas.openxmlformats.org/officeDocument/2006/relationships/hyperlink" Target="https://eur-lex.europa.eu/legal-content/PL/TXT/PDF/?uri=CELEX:52016XC0723(0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prow.pomorskie.eu" TargetMode="External"/><Relationship Id="rId17" Type="http://schemas.openxmlformats.org/officeDocument/2006/relationships/hyperlink" Target="https://sandrybrdy.pl/?page_id=5291" TargetMode="External"/><Relationship Id="rId25" Type="http://schemas.openxmlformats.org/officeDocument/2006/relationships/hyperlink" Target="https://www.funduszeeuropejskie.gov.pl/media/113155/wytyczne.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ndrybrdy.pl/?page_id=5291" TargetMode="External"/><Relationship Id="rId20" Type="http://schemas.openxmlformats.org/officeDocument/2006/relationships/hyperlink" Target="https://eur-lex.europa.eu/legal-content/PL/ALL/?uri=CELEX%3A32020R0852" TargetMode="External"/><Relationship Id="rId29" Type="http://schemas.openxmlformats.org/officeDocument/2006/relationships/hyperlink" Target="https://funduszeuepomorskie.pl/dokumenty/3837-program-fundusze-europejskie-dla-pomorza-2021-2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d.cst2021.gov.pl/" TargetMode="External"/><Relationship Id="rId24" Type="http://schemas.openxmlformats.org/officeDocument/2006/relationships/hyperlink" Target="https://www.funduszeeuropejskie.gov.pl/media/112343/Wytyczne_dotyczace_kwalifikowalnosci_2021_2027.pdf" TargetMode="External"/><Relationship Id="rId32" Type="http://schemas.openxmlformats.org/officeDocument/2006/relationships/hyperlink" Target="https://dt.pomorskie.eu/wp-content/uploads/2024/05/Zalacznik-nr-2-Pomorskie-Kapieliska.-Standardy-infrastruktury-kapieliskowej-17.05.2024.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zakonkurencyjnosci.funduszeeuropejskie.gov.pl/" TargetMode="External"/><Relationship Id="rId23" Type="http://schemas.openxmlformats.org/officeDocument/2006/relationships/hyperlink" Target="https://isap.sejm.gov.pl/isap.nsf/download.xsp/WDU20220001079/U/D20221079Lj.pdf" TargetMode="External"/><Relationship Id="rId28" Type="http://schemas.openxmlformats.org/officeDocument/2006/relationships/hyperlink" Target="https://fra.europa.eu/sites/default/files/fra_uploads/fra-2018-charter-guidance_pl.pdf" TargetMode="External"/><Relationship Id="rId36" Type="http://schemas.microsoft.com/office/2011/relationships/people" Target="people.xml"/><Relationship Id="rId10" Type="http://schemas.openxmlformats.org/officeDocument/2006/relationships/hyperlink" Target="mailto:biuro@sandrybrdy.pl" TargetMode="External"/><Relationship Id="rId19" Type="http://schemas.openxmlformats.org/officeDocument/2006/relationships/hyperlink" Target="https://eur-lex.europa.eu/legal-content/PL/TXT/?uri=CELEX:32021R1060" TargetMode="External"/><Relationship Id="rId31" Type="http://schemas.openxmlformats.org/officeDocument/2006/relationships/hyperlink" Target="https://funduszeuepomorskie.pl/dokumenty/3840-analiza-spelniania-zasady-dnsh-dla-projektu-programu-fep-2021-202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funduszeeuropejskie.gov.pl/" TargetMode="External"/><Relationship Id="rId22" Type="http://schemas.openxmlformats.org/officeDocument/2006/relationships/hyperlink" Target="https://isap.sejm.gov.pl/isap.nsf/download.xsp/WDU20150000378/U/D20150378Lj.pdf" TargetMode="External"/><Relationship Id="rId27" Type="http://schemas.openxmlformats.org/officeDocument/2006/relationships/hyperlink" Target="https://www.gov.pl/attachment/f93d6e59-948c-4c77-9647-ef58c83aada7" TargetMode="External"/><Relationship Id="rId30" Type="http://schemas.openxmlformats.org/officeDocument/2006/relationships/hyperlink" Target="https://funduszeuepomorskie.pl/dokumenty/4038-szczegolowy-opis-priorytetow-programu-fundusze-europejskie-dla-pomorza-2021-2027"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F4F2139-8D61-41EC-89F7-365329C88742}">
  <ds:schemaRefs>
    <ds:schemaRef ds:uri="http://schemas.openxmlformats.org/officeDocument/2006/bibliography"/>
  </ds:schemaRefs>
</ds:datastoreItem>
</file>

<file path=customXml/itemProps2.xml><?xml version="1.0" encoding="utf-8"?>
<ds:datastoreItem xmlns:ds="http://schemas.openxmlformats.org/officeDocument/2006/customXml" ds:itemID="{D9A38BCA-ECF2-4D7C-80C5-590BFBF844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11082</Words>
  <Characters>66497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Stanisław Piesik</cp:lastModifiedBy>
  <cp:revision>34</cp:revision>
  <cp:lastPrinted>2025-03-20T09:25:00Z</cp:lastPrinted>
  <dcterms:created xsi:type="dcterms:W3CDTF">2025-03-19T11:57:00Z</dcterms:created>
  <dcterms:modified xsi:type="dcterms:W3CDTF">2025-03-31T08:06:00Z</dcterms:modified>
</cp:coreProperties>
</file>