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9F1D" w14:textId="77777777" w:rsidR="00357B50" w:rsidRDefault="00357B50" w:rsidP="00357B50">
      <w:pPr>
        <w:pStyle w:val="Nagwek"/>
        <w:jc w:val="right"/>
        <w:rPr>
          <w:sz w:val="18"/>
          <w:szCs w:val="18"/>
        </w:rPr>
      </w:pPr>
      <w:r w:rsidRPr="00F75802">
        <w:rPr>
          <w:sz w:val="18"/>
          <w:szCs w:val="18"/>
        </w:rPr>
        <w:t>Załącznik do Uchwał</w:t>
      </w:r>
      <w:r>
        <w:rPr>
          <w:sz w:val="18"/>
          <w:szCs w:val="18"/>
        </w:rPr>
        <w:t>y</w:t>
      </w:r>
      <w:r w:rsidRPr="00F75802">
        <w:rPr>
          <w:sz w:val="18"/>
          <w:szCs w:val="18"/>
        </w:rPr>
        <w:t xml:space="preserve"> Nr </w:t>
      </w:r>
      <w:r>
        <w:rPr>
          <w:sz w:val="18"/>
          <w:szCs w:val="18"/>
        </w:rPr>
        <w:t>…</w:t>
      </w:r>
      <w:r w:rsidRPr="00F75802">
        <w:rPr>
          <w:sz w:val="18"/>
          <w:szCs w:val="18"/>
        </w:rPr>
        <w:t>/2025</w:t>
      </w:r>
      <w:r>
        <w:rPr>
          <w:sz w:val="18"/>
          <w:szCs w:val="18"/>
        </w:rPr>
        <w:t xml:space="preserve"> </w:t>
      </w:r>
      <w:r w:rsidRPr="00F75802">
        <w:rPr>
          <w:sz w:val="18"/>
          <w:szCs w:val="18"/>
        </w:rPr>
        <w:t>Rady Stowarzyszenia Lokalna Grupa Działania Sandry Brdy</w:t>
      </w:r>
      <w:r>
        <w:rPr>
          <w:sz w:val="18"/>
          <w:szCs w:val="18"/>
        </w:rPr>
        <w:t xml:space="preserve"> </w:t>
      </w:r>
      <w:r w:rsidRPr="00F75802">
        <w:rPr>
          <w:sz w:val="18"/>
          <w:szCs w:val="18"/>
        </w:rPr>
        <w:t xml:space="preserve">z dnia </w:t>
      </w:r>
      <w:r>
        <w:rPr>
          <w:sz w:val="18"/>
          <w:szCs w:val="18"/>
        </w:rPr>
        <w:t>…</w:t>
      </w:r>
      <w:r w:rsidRPr="00F75802">
        <w:rPr>
          <w:sz w:val="18"/>
          <w:szCs w:val="18"/>
        </w:rPr>
        <w:t xml:space="preserve"> r.</w:t>
      </w:r>
    </w:p>
    <w:p w14:paraId="1C8026C2" w14:textId="77777777" w:rsidR="00357B50" w:rsidRDefault="00357B50">
      <w:pPr>
        <w:rPr>
          <w:b/>
          <w:bCs/>
        </w:rPr>
      </w:pPr>
    </w:p>
    <w:p w14:paraId="1754CBEF" w14:textId="54AD6ECA" w:rsidR="00A80273" w:rsidRPr="00F75802" w:rsidRDefault="00F75802">
      <w:pPr>
        <w:rPr>
          <w:b/>
          <w:bCs/>
        </w:rPr>
      </w:pPr>
      <w:r w:rsidRPr="00F75802">
        <w:rPr>
          <w:b/>
          <w:bCs/>
        </w:rPr>
        <w:t>KRYTERIA WYBORU OPERACJI dla działania P.3.1.1. Tworzenie i rozwój ogólnodostępnej infrastruktury turystyki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4333"/>
        <w:gridCol w:w="3747"/>
        <w:gridCol w:w="3084"/>
      </w:tblGrid>
      <w:tr w:rsidR="0040480D" w:rsidRPr="0040480D" w14:paraId="68714A68" w14:textId="77777777" w:rsidTr="0040480D">
        <w:trPr>
          <w:trHeight w:val="1500"/>
        </w:trPr>
        <w:tc>
          <w:tcPr>
            <w:tcW w:w="562" w:type="dxa"/>
            <w:noWrap/>
            <w:hideMark/>
          </w:tcPr>
          <w:p w14:paraId="3858B996" w14:textId="77777777" w:rsidR="0040480D" w:rsidRPr="0040480D" w:rsidRDefault="0040480D">
            <w:pPr>
              <w:rPr>
                <w:b/>
                <w:bCs/>
              </w:rPr>
            </w:pPr>
            <w:r w:rsidRPr="0040480D">
              <w:rPr>
                <w:b/>
                <w:bCs/>
              </w:rPr>
              <w:t>Lp.</w:t>
            </w:r>
          </w:p>
        </w:tc>
        <w:tc>
          <w:tcPr>
            <w:tcW w:w="2268" w:type="dxa"/>
            <w:noWrap/>
            <w:hideMark/>
          </w:tcPr>
          <w:p w14:paraId="3ED47420" w14:textId="77777777" w:rsidR="0040480D" w:rsidRPr="0040480D" w:rsidRDefault="0040480D">
            <w:pPr>
              <w:rPr>
                <w:b/>
                <w:bCs/>
              </w:rPr>
            </w:pPr>
            <w:r w:rsidRPr="0040480D">
              <w:rPr>
                <w:b/>
                <w:bCs/>
              </w:rPr>
              <w:t>Kryterium</w:t>
            </w:r>
          </w:p>
        </w:tc>
        <w:tc>
          <w:tcPr>
            <w:tcW w:w="4333" w:type="dxa"/>
            <w:noWrap/>
            <w:hideMark/>
          </w:tcPr>
          <w:p w14:paraId="7777D826" w14:textId="77777777" w:rsidR="0040480D" w:rsidRPr="0040480D" w:rsidRDefault="0040480D">
            <w:pPr>
              <w:rPr>
                <w:b/>
                <w:bCs/>
              </w:rPr>
            </w:pPr>
            <w:r w:rsidRPr="0040480D">
              <w:rPr>
                <w:b/>
                <w:bCs/>
              </w:rPr>
              <w:t>Opis</w:t>
            </w:r>
          </w:p>
        </w:tc>
        <w:tc>
          <w:tcPr>
            <w:tcW w:w="3747" w:type="dxa"/>
            <w:noWrap/>
            <w:hideMark/>
          </w:tcPr>
          <w:p w14:paraId="4BAC128E" w14:textId="77777777" w:rsidR="0040480D" w:rsidRPr="0040480D" w:rsidRDefault="0040480D">
            <w:pPr>
              <w:rPr>
                <w:b/>
                <w:bCs/>
              </w:rPr>
            </w:pPr>
            <w:r w:rsidRPr="0040480D">
              <w:rPr>
                <w:b/>
                <w:bCs/>
              </w:rPr>
              <w:t>Punktacja</w:t>
            </w:r>
          </w:p>
        </w:tc>
        <w:tc>
          <w:tcPr>
            <w:tcW w:w="3084" w:type="dxa"/>
            <w:noWrap/>
            <w:hideMark/>
          </w:tcPr>
          <w:p w14:paraId="2350A908" w14:textId="77777777" w:rsidR="0040480D" w:rsidRPr="0040480D" w:rsidRDefault="0040480D">
            <w:pPr>
              <w:rPr>
                <w:b/>
                <w:bCs/>
              </w:rPr>
            </w:pPr>
            <w:r w:rsidRPr="0040480D">
              <w:rPr>
                <w:b/>
                <w:bCs/>
              </w:rPr>
              <w:t>Źródło weryfikacji</w:t>
            </w:r>
          </w:p>
        </w:tc>
      </w:tr>
      <w:tr w:rsidR="0040480D" w:rsidRPr="0040480D" w14:paraId="6E05029F" w14:textId="77777777" w:rsidTr="0040480D">
        <w:trPr>
          <w:trHeight w:val="1152"/>
        </w:trPr>
        <w:tc>
          <w:tcPr>
            <w:tcW w:w="562" w:type="dxa"/>
            <w:noWrap/>
            <w:hideMark/>
          </w:tcPr>
          <w:p w14:paraId="5D4061F4" w14:textId="514849F6" w:rsidR="0040480D" w:rsidRPr="0040480D" w:rsidRDefault="0040480D">
            <w:r>
              <w:t>1</w:t>
            </w:r>
          </w:p>
        </w:tc>
        <w:tc>
          <w:tcPr>
            <w:tcW w:w="2268" w:type="dxa"/>
            <w:hideMark/>
          </w:tcPr>
          <w:p w14:paraId="09FAB63F" w14:textId="77777777" w:rsidR="0040480D" w:rsidRPr="0040480D" w:rsidRDefault="0040480D">
            <w:r w:rsidRPr="0040480D">
              <w:t xml:space="preserve">Doradztwo indywidualne </w:t>
            </w:r>
          </w:p>
        </w:tc>
        <w:tc>
          <w:tcPr>
            <w:tcW w:w="4333" w:type="dxa"/>
            <w:hideMark/>
          </w:tcPr>
          <w:p w14:paraId="722E31E0" w14:textId="77777777" w:rsidR="0040480D" w:rsidRPr="0040480D" w:rsidRDefault="0040480D">
            <w:r w:rsidRPr="0040480D">
              <w:t xml:space="preserve">Kryterium premiuje Wnioskodawców, którzy uczestniczyli w indywidualnych konsultacjach  wniosku w siedzibie LGD w okresie trwania naboru. </w:t>
            </w:r>
          </w:p>
        </w:tc>
        <w:tc>
          <w:tcPr>
            <w:tcW w:w="3747" w:type="dxa"/>
            <w:hideMark/>
          </w:tcPr>
          <w:p w14:paraId="713C57E8" w14:textId="77777777" w:rsidR="0040480D" w:rsidRPr="0040480D" w:rsidRDefault="0040480D">
            <w:r w:rsidRPr="0040480D">
              <w:t>Operacja spełnia warunek wskazany w opisie kryterium:</w:t>
            </w:r>
            <w:r w:rsidRPr="0040480D">
              <w:br/>
              <w:t xml:space="preserve">Tak – </w:t>
            </w:r>
            <w:r w:rsidRPr="0040480D">
              <w:rPr>
                <w:b/>
                <w:bCs/>
              </w:rPr>
              <w:t>1 pkt</w:t>
            </w:r>
            <w:r w:rsidRPr="0040480D">
              <w:t xml:space="preserve"> </w:t>
            </w:r>
            <w:r w:rsidRPr="0040480D">
              <w:br/>
              <w:t xml:space="preserve">Nie – </w:t>
            </w:r>
            <w:r w:rsidRPr="0040480D">
              <w:rPr>
                <w:b/>
                <w:bCs/>
              </w:rPr>
              <w:t xml:space="preserve">0 pkt </w:t>
            </w:r>
          </w:p>
        </w:tc>
        <w:tc>
          <w:tcPr>
            <w:tcW w:w="3084" w:type="dxa"/>
            <w:hideMark/>
          </w:tcPr>
          <w:p w14:paraId="33055119" w14:textId="216EF763" w:rsidR="0040480D" w:rsidRPr="0040480D" w:rsidRDefault="0040480D">
            <w:r w:rsidRPr="0040480D">
              <w:t>Dokumentacja LGD -  rejestr doradztwa</w:t>
            </w:r>
            <w:r w:rsidR="00A006CF">
              <w:t xml:space="preserve"> </w:t>
            </w:r>
            <w:r w:rsidRPr="0040480D">
              <w:t>lub karta doradztwa.</w:t>
            </w:r>
          </w:p>
        </w:tc>
      </w:tr>
      <w:tr w:rsidR="0040480D" w:rsidRPr="0040480D" w14:paraId="0A94EB68" w14:textId="77777777" w:rsidTr="0040480D">
        <w:trPr>
          <w:trHeight w:val="3012"/>
        </w:trPr>
        <w:tc>
          <w:tcPr>
            <w:tcW w:w="562" w:type="dxa"/>
            <w:noWrap/>
            <w:hideMark/>
          </w:tcPr>
          <w:p w14:paraId="51428619" w14:textId="0369253D" w:rsidR="0040480D" w:rsidRPr="0040480D" w:rsidRDefault="0040480D">
            <w:r>
              <w:t>2</w:t>
            </w:r>
          </w:p>
        </w:tc>
        <w:tc>
          <w:tcPr>
            <w:tcW w:w="2268" w:type="dxa"/>
            <w:hideMark/>
          </w:tcPr>
          <w:p w14:paraId="001F3C23" w14:textId="77777777" w:rsidR="0040480D" w:rsidRPr="0040480D" w:rsidRDefault="0040480D">
            <w:r w:rsidRPr="0040480D">
              <w:t xml:space="preserve">Kompletność i spójność wniosku </w:t>
            </w:r>
          </w:p>
        </w:tc>
        <w:tc>
          <w:tcPr>
            <w:tcW w:w="4333" w:type="dxa"/>
            <w:hideMark/>
          </w:tcPr>
          <w:p w14:paraId="4952B007" w14:textId="77777777" w:rsidR="0040480D" w:rsidRPr="0040480D" w:rsidRDefault="0040480D">
            <w:r w:rsidRPr="0040480D">
              <w:t>Preferuje się operacje, na które wniosek wraz z załącznikami został przygotowany w sposób spójny, tj. opisy w poszczególnych częściach wniosku oraz w załącznikach są spójne, nie wykluczają się nawzajem, zawierają treści, które są powiązane i uzupełniają się wzajemnie, a załączniki przedstawione w sposób kompletny.</w:t>
            </w:r>
            <w:r w:rsidRPr="0040480D">
              <w:br/>
              <w:t xml:space="preserve">Aby otrzymać 2 pkt w danym kryterium, wniosek musi być kompletny i spójny na dzień złożenia wniosku do LGD  . </w:t>
            </w:r>
          </w:p>
        </w:tc>
        <w:tc>
          <w:tcPr>
            <w:tcW w:w="3747" w:type="dxa"/>
            <w:hideMark/>
          </w:tcPr>
          <w:p w14:paraId="0437E7EC" w14:textId="77777777" w:rsidR="0040480D" w:rsidRPr="0040480D" w:rsidRDefault="0040480D">
            <w:r w:rsidRPr="0040480D">
              <w:t xml:space="preserve">Wniosek jest kompletny i spójny: </w:t>
            </w:r>
            <w:r w:rsidRPr="0040480D">
              <w:br/>
              <w:t xml:space="preserve">Tak – </w:t>
            </w:r>
            <w:r w:rsidRPr="0040480D">
              <w:rPr>
                <w:b/>
                <w:bCs/>
              </w:rPr>
              <w:t>2 pkt</w:t>
            </w:r>
            <w:r w:rsidRPr="0040480D">
              <w:t xml:space="preserve"> </w:t>
            </w:r>
            <w:r w:rsidRPr="0040480D">
              <w:br/>
              <w:t>Nie –</w:t>
            </w:r>
            <w:r w:rsidRPr="0040480D">
              <w:rPr>
                <w:b/>
                <w:bCs/>
              </w:rPr>
              <w:t xml:space="preserve"> 0 pkt</w:t>
            </w:r>
          </w:p>
        </w:tc>
        <w:tc>
          <w:tcPr>
            <w:tcW w:w="3084" w:type="dxa"/>
            <w:hideMark/>
          </w:tcPr>
          <w:p w14:paraId="6FC8EF65" w14:textId="77777777" w:rsidR="0040480D" w:rsidRPr="0040480D" w:rsidRDefault="0040480D">
            <w:r w:rsidRPr="0040480D">
              <w:t xml:space="preserve">Weryfikowane na podstawie danych zawartych we wniosku o dofinansowanie i załącznikach do wniosku. </w:t>
            </w:r>
          </w:p>
        </w:tc>
      </w:tr>
      <w:tr w:rsidR="0040480D" w:rsidRPr="0040480D" w14:paraId="712F48E3" w14:textId="77777777" w:rsidTr="0040480D">
        <w:trPr>
          <w:trHeight w:val="1152"/>
        </w:trPr>
        <w:tc>
          <w:tcPr>
            <w:tcW w:w="562" w:type="dxa"/>
            <w:noWrap/>
            <w:hideMark/>
          </w:tcPr>
          <w:p w14:paraId="0E17B60C" w14:textId="1A86D3C0" w:rsidR="0040480D" w:rsidRPr="0040480D" w:rsidRDefault="0040480D">
            <w:r>
              <w:t>3</w:t>
            </w:r>
          </w:p>
        </w:tc>
        <w:tc>
          <w:tcPr>
            <w:tcW w:w="2268" w:type="dxa"/>
            <w:hideMark/>
          </w:tcPr>
          <w:p w14:paraId="3EAFA5DA" w14:textId="77777777" w:rsidR="0040480D" w:rsidRPr="0040480D" w:rsidRDefault="0040480D">
            <w:r w:rsidRPr="0040480D">
              <w:t>Potrzeba realizacji projektu</w:t>
            </w:r>
          </w:p>
        </w:tc>
        <w:tc>
          <w:tcPr>
            <w:tcW w:w="4333" w:type="dxa"/>
            <w:hideMark/>
          </w:tcPr>
          <w:p w14:paraId="737A7E93" w14:textId="77777777" w:rsidR="0040480D" w:rsidRPr="0040480D" w:rsidRDefault="0040480D">
            <w:r w:rsidRPr="0040480D">
              <w:t>Ocenie podlega uzasadnienie tworzenia i rozwoju ogólnodostępnej  infrastruktury turystyki. Wnioskodawca przedstawi pogłębioną analizę potrzeb w odniesieniu do diagnozy w LSR w zakresie infrastruktury turystyki, która będzie wykorzystywana  w stworzonym miejscu, opartą  o rzetelne i weryfikowalne dane.  </w:t>
            </w:r>
          </w:p>
        </w:tc>
        <w:tc>
          <w:tcPr>
            <w:tcW w:w="3747" w:type="dxa"/>
            <w:hideMark/>
          </w:tcPr>
          <w:p w14:paraId="3D56BA33" w14:textId="77777777" w:rsidR="0040480D" w:rsidRPr="0040480D" w:rsidRDefault="0040480D">
            <w:r w:rsidRPr="0040480D">
              <w:t>Operacja spełnia warunek wskazany w opisie kryterium:</w:t>
            </w:r>
            <w:r w:rsidRPr="0040480D">
              <w:br/>
              <w:t xml:space="preserve">Tak – </w:t>
            </w:r>
            <w:r w:rsidRPr="0040480D">
              <w:rPr>
                <w:b/>
                <w:bCs/>
              </w:rPr>
              <w:t xml:space="preserve">2 pkt </w:t>
            </w:r>
            <w:r w:rsidRPr="0040480D">
              <w:br/>
              <w:t xml:space="preserve">Nie – </w:t>
            </w:r>
            <w:r w:rsidRPr="0040480D">
              <w:rPr>
                <w:b/>
                <w:bCs/>
              </w:rPr>
              <w:t>0 pkt</w:t>
            </w:r>
          </w:p>
        </w:tc>
        <w:tc>
          <w:tcPr>
            <w:tcW w:w="3084" w:type="dxa"/>
            <w:hideMark/>
          </w:tcPr>
          <w:p w14:paraId="4332067A" w14:textId="77777777" w:rsidR="0040480D" w:rsidRPr="0040480D" w:rsidRDefault="0040480D">
            <w:r w:rsidRPr="0040480D">
              <w:t>Weryfikowane na podstawie danych zawartych we wniosku o dofinansowanie i załącznikach do wniosku</w:t>
            </w:r>
          </w:p>
        </w:tc>
      </w:tr>
      <w:tr w:rsidR="0040480D" w:rsidRPr="0040480D" w14:paraId="5FA434C9" w14:textId="77777777" w:rsidTr="0040480D">
        <w:trPr>
          <w:trHeight w:val="1932"/>
        </w:trPr>
        <w:tc>
          <w:tcPr>
            <w:tcW w:w="562" w:type="dxa"/>
            <w:noWrap/>
            <w:hideMark/>
          </w:tcPr>
          <w:p w14:paraId="3E0C331D" w14:textId="6C491C88" w:rsidR="0040480D" w:rsidRPr="0040480D" w:rsidRDefault="0040480D">
            <w:r>
              <w:lastRenderedPageBreak/>
              <w:t>4</w:t>
            </w:r>
          </w:p>
        </w:tc>
        <w:tc>
          <w:tcPr>
            <w:tcW w:w="2268" w:type="dxa"/>
            <w:hideMark/>
          </w:tcPr>
          <w:p w14:paraId="7511A2BE" w14:textId="77777777" w:rsidR="0040480D" w:rsidRPr="0040480D" w:rsidRDefault="0040480D">
            <w:r w:rsidRPr="0040480D">
              <w:t>Racjonalność operacji</w:t>
            </w:r>
          </w:p>
        </w:tc>
        <w:tc>
          <w:tcPr>
            <w:tcW w:w="4333" w:type="dxa"/>
            <w:hideMark/>
          </w:tcPr>
          <w:p w14:paraId="409D509B" w14:textId="77777777" w:rsidR="0040480D" w:rsidRPr="0040480D" w:rsidRDefault="0040480D">
            <w:r w:rsidRPr="0040480D">
              <w:t>Sprawdzeniu podlega, czy  zakres rzeczowo-finansowy operacji został przygotowany w sposób racjonalny. Wnioskodawca wyjaśnił zasadność wszystkich planowanych wydatków w ramach operacji oraz wiarygodnie udokumentował ich wysokość  oraz załączył minimum dwie oferty dla każdej pozycji zestawienia rzeczowo-finansowego operacji lub kosztorys inwestorski w przypadku robót budowlanych (jeżeli dotyczy)</w:t>
            </w:r>
          </w:p>
        </w:tc>
        <w:tc>
          <w:tcPr>
            <w:tcW w:w="3747" w:type="dxa"/>
            <w:hideMark/>
          </w:tcPr>
          <w:p w14:paraId="6E2A0E44" w14:textId="77777777" w:rsidR="0040480D" w:rsidRPr="0040480D" w:rsidRDefault="0040480D">
            <w:r w:rsidRPr="0040480D">
              <w:t xml:space="preserve">• Wnioskodawca wyjaśnił zasadność wszystkich wydatków ponoszonych w ramach operacji oraz wiarygodnie udokumentował ich wysokość – </w:t>
            </w:r>
            <w:r w:rsidRPr="0040480D">
              <w:rPr>
                <w:b/>
                <w:bCs/>
              </w:rPr>
              <w:t>2 pkt</w:t>
            </w:r>
            <w:r w:rsidRPr="0040480D">
              <w:br/>
              <w:t xml:space="preserve">• Wnioskodawca nie uzasadnił lub niewystarczająco uzasadnił konieczności  poniesienia poszczególnych wydatków zaplanowanych w ramach wniosku o  dofinansowanie – </w:t>
            </w:r>
            <w:r w:rsidRPr="0040480D">
              <w:rPr>
                <w:b/>
                <w:bCs/>
              </w:rPr>
              <w:t>0 pkt</w:t>
            </w:r>
          </w:p>
        </w:tc>
        <w:tc>
          <w:tcPr>
            <w:tcW w:w="3084" w:type="dxa"/>
            <w:hideMark/>
          </w:tcPr>
          <w:p w14:paraId="5E723D3D" w14:textId="0264F868" w:rsidR="0040480D" w:rsidRPr="0040480D" w:rsidRDefault="0040480D">
            <w:r w:rsidRPr="0040480D">
              <w:t>Weryfikowane na podstawie danych zawartych we wniosku o dofinansowanie i załącznikach do wniosku</w:t>
            </w:r>
            <w:r w:rsidR="00A006CF">
              <w:t>.</w:t>
            </w:r>
          </w:p>
        </w:tc>
      </w:tr>
      <w:tr w:rsidR="0040480D" w:rsidRPr="0040480D" w14:paraId="1C77D38A" w14:textId="77777777" w:rsidTr="0040480D">
        <w:trPr>
          <w:trHeight w:val="3744"/>
        </w:trPr>
        <w:tc>
          <w:tcPr>
            <w:tcW w:w="562" w:type="dxa"/>
            <w:noWrap/>
            <w:hideMark/>
          </w:tcPr>
          <w:p w14:paraId="3989E4E0" w14:textId="4CC6368A" w:rsidR="0040480D" w:rsidRPr="0040480D" w:rsidRDefault="0040480D" w:rsidP="0040480D">
            <w:r>
              <w:t>5</w:t>
            </w:r>
          </w:p>
        </w:tc>
        <w:tc>
          <w:tcPr>
            <w:tcW w:w="2268" w:type="dxa"/>
            <w:noWrap/>
            <w:hideMark/>
          </w:tcPr>
          <w:p w14:paraId="7A1E47C1" w14:textId="77777777" w:rsidR="0040480D" w:rsidRPr="0040480D" w:rsidRDefault="0040480D">
            <w:r w:rsidRPr="0040480D">
              <w:t xml:space="preserve">Zgodność projektu z ideą inicjatywy Nowy Europejski </w:t>
            </w:r>
            <w:proofErr w:type="spellStart"/>
            <w:r w:rsidRPr="0040480D">
              <w:t>Bauhaus</w:t>
            </w:r>
            <w:proofErr w:type="spellEnd"/>
            <w:r w:rsidRPr="0040480D">
              <w:t xml:space="preserve"> (z ang. NEB)</w:t>
            </w:r>
          </w:p>
        </w:tc>
        <w:tc>
          <w:tcPr>
            <w:tcW w:w="4333" w:type="dxa"/>
            <w:hideMark/>
          </w:tcPr>
          <w:p w14:paraId="76B3A3E8" w14:textId="77777777" w:rsidR="0040480D" w:rsidRPr="0040480D" w:rsidRDefault="0040480D">
            <w:r w:rsidRPr="0040480D">
              <w:t xml:space="preserve">Ocenie podlega, czy rozwiązania przewidywane w projekcie uwzględniają zasady inicjatywy Nowy Europejski </w:t>
            </w:r>
            <w:proofErr w:type="spellStart"/>
            <w:r w:rsidRPr="0040480D">
              <w:t>Bauhaus</w:t>
            </w:r>
            <w:proofErr w:type="spellEnd"/>
            <w:r w:rsidRPr="0040480D">
              <w:t xml:space="preserve"> (z ang. New </w:t>
            </w:r>
            <w:proofErr w:type="spellStart"/>
            <w:r w:rsidRPr="0040480D">
              <w:t>European</w:t>
            </w:r>
            <w:proofErr w:type="spellEnd"/>
            <w:r w:rsidRPr="0040480D">
              <w:t xml:space="preserve"> </w:t>
            </w:r>
            <w:proofErr w:type="spellStart"/>
            <w:r w:rsidRPr="0040480D">
              <w:t>Bauhaus</w:t>
            </w:r>
            <w:proofErr w:type="spellEnd"/>
            <w:r w:rsidRPr="0040480D">
              <w:t>, NEB). NEB jest horyzontalnym projektem ekologiczno-gospodarczo-kulturalnym, stanowiącym praktyczną realizację założeń Europejskiego Zielonego Ładu w przestrzeni mieszkalnej.</w:t>
            </w:r>
            <w:r w:rsidRPr="0040480D">
              <w:br/>
              <w:t xml:space="preserve">NEB kieruje się trójkątem trzech podstawowych wartości, takich jak: </w:t>
            </w:r>
            <w:r w:rsidRPr="0040480D">
              <w:br/>
              <w:t>• zrównoważenie środowiskowe/balans środowiskowy, w tym m.in. wkomponowanie elementów przyrody w tkankę miejską, zbilansowanie stref zabudowy miejskiej dbałością o różnorodność biologiczną,</w:t>
            </w:r>
            <w:r w:rsidRPr="0040480D">
              <w:br/>
              <w:t>• estetyka - uwzględnianie - poza funkcjonalnością - również elementów kompozycji architektonicznej uwzględniającej harmonię, dbałość o jakość i styl przestrzeni - rozwiązania oparte o aspekty przyrodnicze,</w:t>
            </w:r>
            <w:r w:rsidRPr="0040480D">
              <w:br/>
              <w:t xml:space="preserve">• włączenie społeczne - tworzenie przestrzeni publicznej zachowującej funkcje przyrodnicze </w:t>
            </w:r>
            <w:r w:rsidRPr="0040480D">
              <w:lastRenderedPageBreak/>
              <w:t>z uwzględnieniem aspektu równości i dostępności.</w:t>
            </w:r>
          </w:p>
        </w:tc>
        <w:tc>
          <w:tcPr>
            <w:tcW w:w="3747" w:type="dxa"/>
            <w:hideMark/>
          </w:tcPr>
          <w:p w14:paraId="64A3F197" w14:textId="77777777" w:rsidR="0040480D" w:rsidRPr="0040480D" w:rsidRDefault="0040480D">
            <w:r w:rsidRPr="0040480D">
              <w:lastRenderedPageBreak/>
              <w:t>Operacja spełnia warunek wskazany w opisie kryterium:</w:t>
            </w:r>
            <w:r w:rsidRPr="0040480D">
              <w:br/>
              <w:t xml:space="preserve">Tak – </w:t>
            </w:r>
            <w:r w:rsidRPr="0040480D">
              <w:rPr>
                <w:b/>
                <w:bCs/>
              </w:rPr>
              <w:t xml:space="preserve">2 pkt </w:t>
            </w:r>
            <w:r w:rsidRPr="0040480D">
              <w:br/>
              <w:t xml:space="preserve">Nie – </w:t>
            </w:r>
            <w:r w:rsidRPr="0040480D">
              <w:rPr>
                <w:b/>
                <w:bCs/>
              </w:rPr>
              <w:t>0 pkt</w:t>
            </w:r>
          </w:p>
        </w:tc>
        <w:tc>
          <w:tcPr>
            <w:tcW w:w="3084" w:type="dxa"/>
            <w:noWrap/>
            <w:hideMark/>
          </w:tcPr>
          <w:p w14:paraId="007826DE" w14:textId="77777777" w:rsidR="0040480D" w:rsidRPr="0040480D" w:rsidRDefault="0040480D">
            <w:r w:rsidRPr="0040480D">
              <w:t>Weryfikowane na podstawie danych zawartych we wniosku o dofinansowanie i załącznikach do wniosku</w:t>
            </w:r>
          </w:p>
        </w:tc>
      </w:tr>
      <w:tr w:rsidR="00437F0F" w:rsidRPr="00163C15" w14:paraId="6DD400D5" w14:textId="77777777" w:rsidTr="00437F0F">
        <w:trPr>
          <w:trHeight w:val="1503"/>
        </w:trPr>
        <w:tc>
          <w:tcPr>
            <w:tcW w:w="562" w:type="dxa"/>
            <w:noWrap/>
            <w:hideMark/>
          </w:tcPr>
          <w:p w14:paraId="19622BC6" w14:textId="77777777" w:rsidR="00437F0F" w:rsidRPr="00163C15" w:rsidRDefault="00437F0F" w:rsidP="00F072C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6635FFAD" w14:textId="77777777" w:rsidR="00437F0F" w:rsidRPr="00163C15" w:rsidRDefault="00437F0F" w:rsidP="00F072C3">
            <w:pPr>
              <w:rPr>
                <w:rFonts w:cstheme="minorHAnsi"/>
              </w:rPr>
            </w:pPr>
            <w:r>
              <w:rPr>
                <w:rFonts w:cstheme="minorHAnsi"/>
              </w:rPr>
              <w:t>Oznaczenie LGD Sandry Brdy</w:t>
            </w:r>
          </w:p>
        </w:tc>
        <w:tc>
          <w:tcPr>
            <w:tcW w:w="4333" w:type="dxa"/>
            <w:hideMark/>
          </w:tcPr>
          <w:p w14:paraId="409E8B41" w14:textId="77777777" w:rsidR="00437F0F" w:rsidRDefault="00437F0F" w:rsidP="00F072C3">
            <w:pPr>
              <w:rPr>
                <w:rFonts w:cstheme="minorHAnsi"/>
              </w:rPr>
            </w:pPr>
            <w:r>
              <w:rPr>
                <w:rFonts w:cstheme="minorHAnsi"/>
              </w:rPr>
              <w:t>Kryterium premiuje operację, w przypadku której Wnioskodawca będzie informował o otrzymaniu wsparcia w ramach realizacji Lokalnej Strategii Rozwoju:</w:t>
            </w:r>
          </w:p>
          <w:p w14:paraId="1D511CAC" w14:textId="77777777" w:rsidR="00437F0F" w:rsidRDefault="00437F0F" w:rsidP="00F072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 formie elektronicznej co najmniej na stronie internetowej lub w mediach społecznościowych </w:t>
            </w:r>
          </w:p>
          <w:p w14:paraId="4BC5C714" w14:textId="77777777" w:rsidR="00437F0F" w:rsidRDefault="00437F0F" w:rsidP="00F072C3">
            <w:pPr>
              <w:rPr>
                <w:rFonts w:cstheme="minorHAnsi"/>
              </w:rPr>
            </w:pPr>
            <w:r>
              <w:rPr>
                <w:rFonts w:cstheme="minorHAnsi"/>
              </w:rPr>
              <w:t>oraz</w:t>
            </w:r>
          </w:p>
          <w:p w14:paraId="7D7326E0" w14:textId="77777777" w:rsidR="00437F0F" w:rsidRDefault="00437F0F" w:rsidP="00F072C3">
            <w:pPr>
              <w:rPr>
                <w:rFonts w:cstheme="minorHAnsi"/>
              </w:rPr>
            </w:pPr>
            <w:r w:rsidRPr="00E651A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w formie fizycznej </w:t>
            </w:r>
            <w:r w:rsidRPr="00E651A8">
              <w:rPr>
                <w:rFonts w:cstheme="minorHAnsi"/>
              </w:rPr>
              <w:t>w miejscu realizacji operacji</w:t>
            </w:r>
            <w:r>
              <w:rPr>
                <w:rFonts w:cstheme="minorHAnsi"/>
              </w:rPr>
              <w:t xml:space="preserve"> (jeśli jest ona trwale związana z nieruchomością) albo w siedzibie wnioskodawcy (w pozostałych przypadkach)</w:t>
            </w:r>
          </w:p>
          <w:p w14:paraId="45A74CB2" w14:textId="77777777" w:rsidR="00437F0F" w:rsidRDefault="00437F0F" w:rsidP="00F072C3">
            <w:pPr>
              <w:rPr>
                <w:rFonts w:cstheme="minorHAnsi"/>
              </w:rPr>
            </w:pPr>
          </w:p>
          <w:p w14:paraId="3E36231A" w14:textId="77777777" w:rsidR="00437F0F" w:rsidRDefault="00437F0F" w:rsidP="00F072C3">
            <w:pPr>
              <w:rPr>
                <w:rFonts w:cstheme="minorHAnsi"/>
              </w:rPr>
            </w:pPr>
            <w:r>
              <w:rPr>
                <w:rFonts w:cstheme="minorHAnsi"/>
              </w:rPr>
              <w:t>Informowanie polega na nieprzerwanym eksponowaniu w okresie związania z celem w miejscu ogólnodostępnym logo LGD Sandry Brdy oraz informacji o następującej treści:</w:t>
            </w:r>
          </w:p>
          <w:p w14:paraId="3DED7F80" w14:textId="77777777" w:rsidR="00437F0F" w:rsidRDefault="00437F0F" w:rsidP="00F072C3">
            <w:pPr>
              <w:rPr>
                <w:rFonts w:cstheme="minorHAnsi"/>
              </w:rPr>
            </w:pPr>
          </w:p>
          <w:p w14:paraId="5B413048" w14:textId="77777777" w:rsidR="00437F0F" w:rsidRDefault="00437F0F" w:rsidP="00F072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„</w:t>
            </w:r>
            <w:bookmarkStart w:id="0" w:name="_Hlk203988682"/>
            <w:r>
              <w:rPr>
                <w:rFonts w:cstheme="minorHAnsi"/>
              </w:rPr>
              <w:t xml:space="preserve">Operacja pod nazwą </w:t>
            </w:r>
            <w:r w:rsidRPr="00BD51D7">
              <w:rPr>
                <w:rFonts w:cstheme="minorHAnsi"/>
                <w:i/>
                <w:iCs/>
              </w:rPr>
              <w:t>[wpisać nazwę operacji]</w:t>
            </w:r>
            <w:r>
              <w:rPr>
                <w:rFonts w:cstheme="minorHAnsi"/>
              </w:rPr>
              <w:t xml:space="preserve"> otrzymała wsparcie w wysokości </w:t>
            </w:r>
            <w:r w:rsidRPr="00BD51D7">
              <w:rPr>
                <w:rFonts w:cstheme="minorHAnsi"/>
                <w:i/>
                <w:iCs/>
              </w:rPr>
              <w:t>[podać kwotę wsparcia]</w:t>
            </w:r>
            <w:r>
              <w:rPr>
                <w:rFonts w:cstheme="minorHAnsi"/>
              </w:rPr>
              <w:t xml:space="preserve"> w ramach Lokalnej Strategii Rozwoju na lata 2021-2027 dla obszaru objętego działalnością Lokalnej Grupy Działania Sandry Brdy.</w:t>
            </w:r>
            <w:bookmarkEnd w:id="0"/>
            <w:r>
              <w:rPr>
                <w:rFonts w:cstheme="minorHAnsi"/>
              </w:rPr>
              <w:t>”</w:t>
            </w:r>
          </w:p>
          <w:p w14:paraId="6EE631BD" w14:textId="77777777" w:rsidR="00437F0F" w:rsidRDefault="00437F0F" w:rsidP="00F072C3">
            <w:pPr>
              <w:rPr>
                <w:rFonts w:cstheme="minorHAnsi"/>
              </w:rPr>
            </w:pPr>
          </w:p>
          <w:p w14:paraId="100F1BF8" w14:textId="77777777" w:rsidR="00437F0F" w:rsidRPr="00163C15" w:rsidRDefault="00437F0F" w:rsidP="00F072C3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Informacja w formie fizycznej ma postać napisu z wykorzystaniem czcionki Arial o wysokości znaku co najmniej 1cm lub większej na tablicy formatu A3 lub większej wraz z zamieszczeniem na niej logo LGD Sandry Brdy. Wysokość logo stanowi co najmniej ¼ wysokości tablicy. Należy zachować proporcje logo. Dopuszcza się możliwość zastosowania monochromatycznej wersji logo.</w:t>
            </w:r>
          </w:p>
          <w:p w14:paraId="2EB0B9C2" w14:textId="77777777" w:rsidR="00437F0F" w:rsidRPr="00163C15" w:rsidRDefault="00437F0F" w:rsidP="00F072C3">
            <w:pPr>
              <w:rPr>
                <w:rFonts w:cstheme="minorHAnsi"/>
              </w:rPr>
            </w:pPr>
          </w:p>
        </w:tc>
        <w:tc>
          <w:tcPr>
            <w:tcW w:w="3747" w:type="dxa"/>
            <w:hideMark/>
          </w:tcPr>
          <w:p w14:paraId="4CD317F3" w14:textId="77777777" w:rsidR="00437F0F" w:rsidRDefault="00437F0F" w:rsidP="00F072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Wnioskodawca zadeklaruje przekazywanie informacji zgodnie z kryterium:</w:t>
            </w:r>
          </w:p>
          <w:p w14:paraId="594AA243" w14:textId="77777777" w:rsidR="00437F0F" w:rsidRPr="00163C15" w:rsidRDefault="00437F0F" w:rsidP="00F072C3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 xml:space="preserve">Tak – </w:t>
            </w:r>
            <w:r w:rsidRPr="00163C15">
              <w:rPr>
                <w:rFonts w:cstheme="minorHAnsi"/>
                <w:b/>
                <w:bCs/>
              </w:rPr>
              <w:t xml:space="preserve">2 pkt </w:t>
            </w:r>
            <w:r w:rsidRPr="00163C15">
              <w:rPr>
                <w:rFonts w:cstheme="minorHAnsi"/>
              </w:rPr>
              <w:br/>
              <w:t xml:space="preserve">Nie – </w:t>
            </w:r>
            <w:r w:rsidRPr="00163C15">
              <w:rPr>
                <w:rFonts w:cstheme="minorHAnsi"/>
                <w:b/>
                <w:bCs/>
              </w:rPr>
              <w:t>0 pkt</w:t>
            </w:r>
          </w:p>
        </w:tc>
        <w:tc>
          <w:tcPr>
            <w:tcW w:w="3084" w:type="dxa"/>
            <w:noWrap/>
            <w:hideMark/>
          </w:tcPr>
          <w:p w14:paraId="1F3FCE24" w14:textId="77777777" w:rsidR="00437F0F" w:rsidRPr="00163C15" w:rsidRDefault="00437F0F" w:rsidP="00F072C3">
            <w:pPr>
              <w:rPr>
                <w:rFonts w:cstheme="minorHAnsi"/>
              </w:rPr>
            </w:pPr>
            <w:r w:rsidRPr="00163C15">
              <w:rPr>
                <w:rFonts w:cstheme="minorHAnsi"/>
              </w:rPr>
              <w:t>Weryfikowane na podstawie danych zawartych we wniosku o dofinansowanie i załącznikach do wniosku</w:t>
            </w:r>
          </w:p>
        </w:tc>
      </w:tr>
    </w:tbl>
    <w:p w14:paraId="5D0FDB9C" w14:textId="77777777" w:rsidR="00F75802" w:rsidRDefault="00F75802"/>
    <w:p w14:paraId="02D54447" w14:textId="77777777" w:rsidR="0040480D" w:rsidRDefault="0040480D" w:rsidP="00F75802">
      <w:pPr>
        <w:rPr>
          <w:b/>
          <w:bCs/>
        </w:rPr>
      </w:pPr>
    </w:p>
    <w:p w14:paraId="0C0F1211" w14:textId="58605622" w:rsidR="00F75802" w:rsidRPr="00F75802" w:rsidRDefault="00F75802" w:rsidP="00F75802">
      <w:pPr>
        <w:rPr>
          <w:b/>
          <w:bCs/>
        </w:rPr>
      </w:pPr>
      <w:r w:rsidRPr="00F75802">
        <w:rPr>
          <w:b/>
          <w:bCs/>
        </w:rPr>
        <w:t xml:space="preserve">UWAGA : </w:t>
      </w:r>
    </w:p>
    <w:p w14:paraId="3934D8F0" w14:textId="77777777" w:rsidR="00F75802" w:rsidRDefault="00F75802" w:rsidP="00F75802">
      <w:r>
        <w:t>1. Członek Rady LGD, oceniając kryteria wg punktacji określonej w kolumnie „Punktacja”, każdorazowo przyznaje punkty całkowite. Nie dopuszcza się ocen cząstkowych (ułamkowych) np. ½, 1 ½ etc..</w:t>
      </w:r>
    </w:p>
    <w:p w14:paraId="4FDC8DB1" w14:textId="77777777" w:rsidR="00F75802" w:rsidRDefault="00F75802" w:rsidP="00F75802">
      <w:r>
        <w:t>2. Wnioskodawca (jeśli dotyczy) winien załączyć dokumenty wskazane w kolumnie „Opis” lub „Źródło weryfikacji”. Brak dokumentu powoduje przyznanie przez członka Rady LGD w danym kryterium 0 pkt.</w:t>
      </w:r>
    </w:p>
    <w:p w14:paraId="0A1AC051" w14:textId="77777777" w:rsidR="00F75802" w:rsidRDefault="00F75802" w:rsidP="00F75802">
      <w:r>
        <w:t>3. Warunkiem uzyskania pozytywnej oceny Rady LGD, a tym samym wyboru wnioskodawcy, jest:</w:t>
      </w:r>
    </w:p>
    <w:p w14:paraId="121E8911" w14:textId="0ABEEE8C" w:rsidR="00F75802" w:rsidRDefault="00F75802" w:rsidP="00F75802">
      <w:r>
        <w:t xml:space="preserve">a. uzyskanie pozytywnej oceny formalnej wniosku o udzielenie wsparcia oraz  pozytywnej oceny merytorycznej wniosku o przyznanie pomocy w zakresie spełnienia warunków  udzielenia wsparcia,    </w:t>
      </w:r>
    </w:p>
    <w:p w14:paraId="30789D36" w14:textId="77777777" w:rsidR="00F75802" w:rsidRDefault="00F75802" w:rsidP="00F75802">
      <w:r>
        <w:t>b. uzyskanie następującego  minimum punktowego określonego dla przedsięwzięcia:</w:t>
      </w:r>
    </w:p>
    <w:p w14:paraId="04B344F0" w14:textId="38CCCCC0" w:rsidR="00F75802" w:rsidRDefault="00F75802" w:rsidP="00F75802">
      <w:r>
        <w:lastRenderedPageBreak/>
        <w:t xml:space="preserve">P.3.1.1. Tworzenie i rozwój ogólnodostępnej infrastruktury turystyki – </w:t>
      </w:r>
      <w:r w:rsidR="00437F0F">
        <w:t>6</w:t>
      </w:r>
      <w:r>
        <w:t xml:space="preserve"> pkt. (maksymalne można uzyskać </w:t>
      </w:r>
      <w:r w:rsidR="00437F0F">
        <w:t>11</w:t>
      </w:r>
      <w:r>
        <w:t xml:space="preserve"> punktów).</w:t>
      </w:r>
    </w:p>
    <w:p w14:paraId="69883379" w14:textId="77777777" w:rsidR="00F75802" w:rsidRDefault="00F75802" w:rsidP="00F75802">
      <w:r>
        <w:t>4. W przypadku równej liczby punktów o miejscu na liście wybranych wnioskodawców zdecyduje:</w:t>
      </w:r>
    </w:p>
    <w:p w14:paraId="0AC05EAC" w14:textId="77777777" w:rsidR="00F75802" w:rsidRDefault="00F75802" w:rsidP="00F75802">
      <w:r>
        <w:t xml:space="preserve">a. w pierwszej kolejności  dla działania: </w:t>
      </w:r>
    </w:p>
    <w:p w14:paraId="18F76040" w14:textId="34F706AF" w:rsidR="00F75802" w:rsidRDefault="00F75802" w:rsidP="00F75802">
      <w:r>
        <w:t xml:space="preserve">P.3.1.1. Tworzenie i rozwój ogólnodostępnej infrastruktury turystyki - kryterium nr </w:t>
      </w:r>
      <w:r w:rsidR="0040480D">
        <w:t>2</w:t>
      </w:r>
      <w:r>
        <w:t xml:space="preserve"> „</w:t>
      </w:r>
      <w:r w:rsidR="0040480D" w:rsidRPr="0040480D">
        <w:t>Kompletność i spójność wniosku</w:t>
      </w:r>
      <w:r>
        <w:t>”</w:t>
      </w:r>
    </w:p>
    <w:p w14:paraId="062C540E" w14:textId="1EB0E3BA" w:rsidR="00F75802" w:rsidRDefault="00F75802" w:rsidP="00F75802">
      <w:r>
        <w:t>b. w drugiej kolejności – decyduje data i godzina złożenia wniosku w miejscu wskazanym w ogłoszeniu o naborze.</w:t>
      </w:r>
    </w:p>
    <w:sectPr w:rsidR="00F75802" w:rsidSect="00F758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F66F7" w14:textId="77777777" w:rsidR="002C60FA" w:rsidRDefault="002C60FA" w:rsidP="00F75802">
      <w:pPr>
        <w:spacing w:after="0" w:line="240" w:lineRule="auto"/>
      </w:pPr>
      <w:r>
        <w:separator/>
      </w:r>
    </w:p>
  </w:endnote>
  <w:endnote w:type="continuationSeparator" w:id="0">
    <w:p w14:paraId="51B89FDE" w14:textId="77777777" w:rsidR="002C60FA" w:rsidRDefault="002C60FA" w:rsidP="00F7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10C7" w14:textId="77777777" w:rsidR="00357B50" w:rsidRDefault="00357B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F99E9" w14:textId="77777777" w:rsidR="00357B50" w:rsidRDefault="00357B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A99A" w14:textId="77777777" w:rsidR="00357B50" w:rsidRDefault="00357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A5C10" w14:textId="77777777" w:rsidR="002C60FA" w:rsidRDefault="002C60FA" w:rsidP="00F75802">
      <w:pPr>
        <w:spacing w:after="0" w:line="240" w:lineRule="auto"/>
      </w:pPr>
      <w:r>
        <w:separator/>
      </w:r>
    </w:p>
  </w:footnote>
  <w:footnote w:type="continuationSeparator" w:id="0">
    <w:p w14:paraId="3B863BBD" w14:textId="77777777" w:rsidR="002C60FA" w:rsidRDefault="002C60FA" w:rsidP="00F7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6976" w14:textId="77777777" w:rsidR="00357B50" w:rsidRDefault="00357B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EFE2" w14:textId="0EDAC057" w:rsidR="00F75802" w:rsidRPr="00357B50" w:rsidRDefault="00357B50" w:rsidP="00357B50">
    <w:pPr>
      <w:pStyle w:val="Nagwek"/>
    </w:pPr>
    <w:r w:rsidRPr="009A05C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79118BD7" wp14:editId="751FF7D2">
          <wp:simplePos x="0" y="0"/>
          <wp:positionH relativeFrom="page">
            <wp:posOffset>1646555</wp:posOffset>
          </wp:positionH>
          <wp:positionV relativeFrom="page">
            <wp:posOffset>159385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EE5B" w14:textId="77777777" w:rsidR="00357B50" w:rsidRDefault="00357B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02"/>
    <w:rsid w:val="002C60FA"/>
    <w:rsid w:val="00313046"/>
    <w:rsid w:val="00357B50"/>
    <w:rsid w:val="0040480D"/>
    <w:rsid w:val="00437F0F"/>
    <w:rsid w:val="0068153A"/>
    <w:rsid w:val="00781ACF"/>
    <w:rsid w:val="00890720"/>
    <w:rsid w:val="008D79A2"/>
    <w:rsid w:val="00977473"/>
    <w:rsid w:val="00A006CF"/>
    <w:rsid w:val="00A80273"/>
    <w:rsid w:val="00A84DC7"/>
    <w:rsid w:val="00AA25AA"/>
    <w:rsid w:val="00B9221C"/>
    <w:rsid w:val="00CF7BCA"/>
    <w:rsid w:val="00F7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8B3B"/>
  <w15:chartTrackingRefBased/>
  <w15:docId w15:val="{8D3548EA-A89B-4587-A25A-5EEBDC5F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802"/>
  </w:style>
  <w:style w:type="paragraph" w:styleId="Stopka">
    <w:name w:val="footer"/>
    <w:basedOn w:val="Normalny"/>
    <w:link w:val="StopkaZnak"/>
    <w:uiPriority w:val="99"/>
    <w:unhideWhenUsed/>
    <w:rsid w:val="00F7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802"/>
  </w:style>
  <w:style w:type="table" w:styleId="Tabela-Siatka">
    <w:name w:val="Table Grid"/>
    <w:basedOn w:val="Standardowy"/>
    <w:uiPriority w:val="39"/>
    <w:rsid w:val="00F7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903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Piesik</dc:creator>
  <cp:keywords/>
  <dc:description/>
  <cp:lastModifiedBy>Stanisław Piesik</cp:lastModifiedBy>
  <cp:revision>6</cp:revision>
  <cp:lastPrinted>2025-01-27T10:47:00Z</cp:lastPrinted>
  <dcterms:created xsi:type="dcterms:W3CDTF">2025-01-27T07:02:00Z</dcterms:created>
  <dcterms:modified xsi:type="dcterms:W3CDTF">2025-07-22T10:35:00Z</dcterms:modified>
</cp:coreProperties>
</file>