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61F213F2" w:rsidR="00B33ABA" w:rsidRDefault="00B02C20" w:rsidP="00805BA1">
      <w:pPr>
        <w:spacing w:after="0" w:line="240" w:lineRule="auto"/>
        <w:ind w:left="142" w:hanging="11"/>
        <w:jc w:val="center"/>
        <w:rPr>
          <w:rFonts w:ascii="Calibri" w:hAnsi="Calibri" w:cs="Calibri"/>
          <w:b/>
          <w:bCs/>
          <w:sz w:val="40"/>
          <w:szCs w:val="40"/>
        </w:rPr>
      </w:pPr>
      <w:r w:rsidRPr="001E3414">
        <w:rPr>
          <w:noProof/>
          <w:lang w:eastAsia="pl-PL"/>
        </w:rPr>
        <w:drawing>
          <wp:inline distT="0" distB="0" distL="0" distR="0" wp14:anchorId="1EF4202E" wp14:editId="77393D29">
            <wp:extent cx="480060" cy="256540"/>
            <wp:effectExtent l="0" t="0" r="0" b="0"/>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inline>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09768E06" w14:textId="4D5564A5" w:rsidR="00361699"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B02C20" w:rsidRPr="009877F7">
        <w:rPr>
          <w:rFonts w:ascii="Calibri" w:hAnsi="Calibri" w:cs="Calibri"/>
          <w:b/>
          <w:bCs/>
          <w:sz w:val="50"/>
          <w:szCs w:val="50"/>
        </w:rPr>
        <w:t>FEPM.02.17-IZ.00-</w:t>
      </w:r>
      <w:r w:rsidR="000A0132" w:rsidRPr="000A0132">
        <w:rPr>
          <w:rFonts w:ascii="Calibri" w:hAnsi="Calibri" w:cs="Calibri"/>
          <w:b/>
          <w:bCs/>
          <w:sz w:val="50"/>
          <w:szCs w:val="50"/>
        </w:rPr>
        <w:t>005/26</w:t>
      </w:r>
    </w:p>
    <w:p w14:paraId="3B15F776" w14:textId="77777777" w:rsidR="00B02C20" w:rsidRPr="006E66CB" w:rsidRDefault="00B02C20"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7465FD6A" w14:textId="77777777" w:rsidR="00B02C20" w:rsidRPr="001E3414" w:rsidRDefault="00B02C20" w:rsidP="00B02C20">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 xml:space="preserve">Lokalna Strategia Rozwoju </w:t>
      </w:r>
    </w:p>
    <w:p w14:paraId="07B7BD07" w14:textId="77777777" w:rsidR="00B02C20" w:rsidRPr="001E3414" w:rsidRDefault="00B02C20" w:rsidP="00B02C20">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na lata 2023-2027</w:t>
      </w:r>
    </w:p>
    <w:p w14:paraId="2EDB7037" w14:textId="77777777" w:rsidR="00B02C20" w:rsidRPr="001E3414" w:rsidRDefault="00B02C20" w:rsidP="00B02C20">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dla obszaru objętego działalnością</w:t>
      </w:r>
    </w:p>
    <w:p w14:paraId="336CAA13" w14:textId="77777777" w:rsidR="00B02C20" w:rsidRPr="001E3414" w:rsidRDefault="00B02C20" w:rsidP="00B02C20">
      <w:pPr>
        <w:spacing w:after="0" w:line="240" w:lineRule="auto"/>
        <w:ind w:left="142" w:hanging="11"/>
        <w:jc w:val="center"/>
        <w:rPr>
          <w:rFonts w:ascii="Calibri" w:hAnsi="Calibri" w:cs="Calibri"/>
          <w:b/>
          <w:bCs/>
        </w:rPr>
      </w:pPr>
      <w:r w:rsidRPr="001E3414">
        <w:rPr>
          <w:rFonts w:ascii="Calibri" w:hAnsi="Calibri" w:cs="Calibri"/>
          <w:b/>
          <w:bCs/>
          <w:sz w:val="32"/>
          <w:szCs w:val="32"/>
        </w:rPr>
        <w:t>Stowarzyszenia Lokalna Grupa Działania Sandry Brdy</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323F442A" w14:textId="77777777" w:rsidR="00B02C20" w:rsidRPr="001E3414" w:rsidRDefault="00B02C20" w:rsidP="00B02C20">
      <w:pPr>
        <w:spacing w:after="0" w:line="240" w:lineRule="auto"/>
        <w:ind w:left="142" w:hanging="11"/>
        <w:jc w:val="center"/>
        <w:rPr>
          <w:rFonts w:ascii="Calibri" w:hAnsi="Calibri" w:cs="Calibri"/>
          <w:b/>
          <w:bCs/>
          <w:sz w:val="32"/>
          <w:szCs w:val="32"/>
        </w:rPr>
      </w:pPr>
      <w:r w:rsidRPr="001E3414">
        <w:rPr>
          <w:rFonts w:ascii="Calibri" w:hAnsi="Calibri" w:cs="Calibri"/>
          <w:b/>
          <w:bCs/>
          <w:sz w:val="32"/>
          <w:szCs w:val="32"/>
        </w:rPr>
        <w:t>P.1.1.1. Ochrona bioróżnorodności na obszarach cennych przyrodniczo</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2A6E8D0F"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B15B0F" w:rsidRPr="00B15B0F">
        <w:rPr>
          <w:rFonts w:ascii="Calibri" w:hAnsi="Calibri" w:cs="Calibri"/>
          <w:b/>
          <w:sz w:val="28"/>
          <w:szCs w:val="28"/>
        </w:rPr>
        <w:t>2.17 Różnorodność biologiczna i krajobrazu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79EF1A1D" w14:textId="37F56890" w:rsidR="00BC78F7" w:rsidRPr="006E66CB" w:rsidRDefault="00281B29"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28"/>
          <w:szCs w:val="28"/>
        </w:rPr>
        <w:t xml:space="preserve">Dokumentacja naboru dostępna jest na stronie internetowej </w:t>
      </w:r>
      <w:r w:rsidR="00B02C20" w:rsidRPr="001E3414">
        <w:rPr>
          <w:rFonts w:ascii="Calibri" w:hAnsi="Calibri" w:cs="Calibri"/>
          <w:b/>
          <w:bCs/>
          <w:sz w:val="28"/>
          <w:szCs w:val="28"/>
        </w:rPr>
        <w:t>sandrybrdy.pl</w:t>
      </w: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6ABC32BD" w:rsidR="00F535DE" w:rsidRPr="006E66CB" w:rsidRDefault="000A0132" w:rsidP="000A0132">
      <w:pPr>
        <w:spacing w:after="0" w:line="240" w:lineRule="auto"/>
        <w:ind w:left="142" w:hanging="11"/>
        <w:jc w:val="center"/>
        <w:rPr>
          <w:rFonts w:ascii="Calibri" w:hAnsi="Calibri" w:cs="Calibri"/>
          <w:sz w:val="28"/>
          <w:szCs w:val="28"/>
        </w:rPr>
      </w:pPr>
      <w:r>
        <w:rPr>
          <w:rFonts w:ascii="Calibri" w:hAnsi="Calibri" w:cs="Calibri"/>
          <w:sz w:val="28"/>
          <w:szCs w:val="28"/>
        </w:rPr>
        <w:t>Chojnice</w:t>
      </w:r>
      <w:r w:rsidR="009A05CA">
        <w:rPr>
          <w:rFonts w:ascii="Calibri" w:hAnsi="Calibri" w:cs="Calibri"/>
          <w:sz w:val="28"/>
          <w:szCs w:val="28"/>
        </w:rPr>
        <w:t xml:space="preserve">, </w:t>
      </w:r>
      <w:r w:rsidR="00F535DE" w:rsidRPr="006E66CB">
        <w:rPr>
          <w:rFonts w:ascii="Calibri" w:hAnsi="Calibri" w:cs="Calibri"/>
          <w:sz w:val="28"/>
          <w:szCs w:val="28"/>
        </w:rPr>
        <w:t xml:space="preserve"> </w:t>
      </w:r>
      <w:r w:rsidR="00B02C20">
        <w:rPr>
          <w:rFonts w:ascii="Calibri" w:hAnsi="Calibri" w:cs="Calibri"/>
          <w:sz w:val="28"/>
          <w:szCs w:val="28"/>
        </w:rPr>
        <w:t>maj</w:t>
      </w:r>
      <w:r w:rsidR="00F535DE" w:rsidRPr="006E66CB">
        <w:rPr>
          <w:rFonts w:ascii="Calibri" w:hAnsi="Calibri" w:cs="Calibri"/>
          <w:sz w:val="28"/>
          <w:szCs w:val="28"/>
        </w:rPr>
        <w:t xml:space="preserve"> 202</w:t>
      </w:r>
      <w:r w:rsidR="00B02C20">
        <w:rPr>
          <w:rFonts w:ascii="Calibri" w:hAnsi="Calibri" w:cs="Calibri"/>
          <w:sz w:val="28"/>
          <w:szCs w:val="28"/>
        </w:rPr>
        <w:t>6</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033CC38A" w14:textId="16FE6A35" w:rsidR="0087784D"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29177008" w:history="1">
            <w:r w:rsidR="0087784D" w:rsidRPr="00127CC2">
              <w:rPr>
                <w:rStyle w:val="Hipercze"/>
                <w:noProof/>
              </w:rPr>
              <w:t>I. WYKAZ SKRÓTÓW I POJĘĆ UŻYWANYCH W REGULAMINIE</w:t>
            </w:r>
            <w:r w:rsidR="0087784D">
              <w:rPr>
                <w:noProof/>
                <w:webHidden/>
              </w:rPr>
              <w:tab/>
            </w:r>
            <w:r w:rsidR="0087784D">
              <w:rPr>
                <w:noProof/>
                <w:webHidden/>
              </w:rPr>
              <w:fldChar w:fldCharType="begin"/>
            </w:r>
            <w:r w:rsidR="0087784D">
              <w:rPr>
                <w:noProof/>
                <w:webHidden/>
              </w:rPr>
              <w:instrText xml:space="preserve"> PAGEREF _Toc229177008 \h </w:instrText>
            </w:r>
            <w:r w:rsidR="0087784D">
              <w:rPr>
                <w:noProof/>
                <w:webHidden/>
              </w:rPr>
            </w:r>
            <w:r w:rsidR="0087784D">
              <w:rPr>
                <w:noProof/>
                <w:webHidden/>
              </w:rPr>
              <w:fldChar w:fldCharType="separate"/>
            </w:r>
            <w:r w:rsidR="0087784D">
              <w:rPr>
                <w:noProof/>
                <w:webHidden/>
              </w:rPr>
              <w:t>4</w:t>
            </w:r>
            <w:r w:rsidR="0087784D">
              <w:rPr>
                <w:noProof/>
                <w:webHidden/>
              </w:rPr>
              <w:fldChar w:fldCharType="end"/>
            </w:r>
          </w:hyperlink>
        </w:p>
        <w:p w14:paraId="4D26433F" w14:textId="7945EE23" w:rsidR="0087784D" w:rsidRDefault="0087784D">
          <w:pPr>
            <w:pStyle w:val="Spistreci1"/>
            <w:rPr>
              <w:rFonts w:cstheme="minorBidi"/>
              <w:noProof/>
              <w:kern w:val="2"/>
              <w:sz w:val="24"/>
              <w:szCs w:val="24"/>
              <w14:ligatures w14:val="standardContextual"/>
            </w:rPr>
          </w:pPr>
          <w:hyperlink w:anchor="_Toc229177009" w:history="1">
            <w:r w:rsidRPr="00127CC2">
              <w:rPr>
                <w:rStyle w:val="Hipercze"/>
                <w:noProof/>
              </w:rPr>
              <w:t>II. OGÓLNE ZASADY DOTYCZĄCE NABORU</w:t>
            </w:r>
            <w:r>
              <w:rPr>
                <w:noProof/>
                <w:webHidden/>
              </w:rPr>
              <w:tab/>
            </w:r>
            <w:r>
              <w:rPr>
                <w:noProof/>
                <w:webHidden/>
              </w:rPr>
              <w:fldChar w:fldCharType="begin"/>
            </w:r>
            <w:r>
              <w:rPr>
                <w:noProof/>
                <w:webHidden/>
              </w:rPr>
              <w:instrText xml:space="preserve"> PAGEREF _Toc229177009 \h </w:instrText>
            </w:r>
            <w:r>
              <w:rPr>
                <w:noProof/>
                <w:webHidden/>
              </w:rPr>
            </w:r>
            <w:r>
              <w:rPr>
                <w:noProof/>
                <w:webHidden/>
              </w:rPr>
              <w:fldChar w:fldCharType="separate"/>
            </w:r>
            <w:r>
              <w:rPr>
                <w:noProof/>
                <w:webHidden/>
              </w:rPr>
              <w:t>6</w:t>
            </w:r>
            <w:r>
              <w:rPr>
                <w:noProof/>
                <w:webHidden/>
              </w:rPr>
              <w:fldChar w:fldCharType="end"/>
            </w:r>
          </w:hyperlink>
        </w:p>
        <w:p w14:paraId="4FEEB7FB" w14:textId="111567F3" w:rsidR="0087784D" w:rsidRDefault="0087784D">
          <w:pPr>
            <w:pStyle w:val="Spistreci1"/>
            <w:rPr>
              <w:rFonts w:cstheme="minorBidi"/>
              <w:noProof/>
              <w:kern w:val="2"/>
              <w:sz w:val="24"/>
              <w:szCs w:val="24"/>
              <w14:ligatures w14:val="standardContextual"/>
            </w:rPr>
          </w:pPr>
          <w:hyperlink w:anchor="_Toc229177010" w:history="1">
            <w:r w:rsidRPr="00127CC2">
              <w:rPr>
                <w:rStyle w:val="Hipercze"/>
                <w:noProof/>
              </w:rPr>
              <w:t>III. PODSTAWOWE INFORMACJE O NABORZE</w:t>
            </w:r>
            <w:r>
              <w:rPr>
                <w:noProof/>
                <w:webHidden/>
              </w:rPr>
              <w:tab/>
            </w:r>
            <w:r>
              <w:rPr>
                <w:noProof/>
                <w:webHidden/>
              </w:rPr>
              <w:fldChar w:fldCharType="begin"/>
            </w:r>
            <w:r>
              <w:rPr>
                <w:noProof/>
                <w:webHidden/>
              </w:rPr>
              <w:instrText xml:space="preserve"> PAGEREF _Toc229177010 \h </w:instrText>
            </w:r>
            <w:r>
              <w:rPr>
                <w:noProof/>
                <w:webHidden/>
              </w:rPr>
            </w:r>
            <w:r>
              <w:rPr>
                <w:noProof/>
                <w:webHidden/>
              </w:rPr>
              <w:fldChar w:fldCharType="separate"/>
            </w:r>
            <w:r>
              <w:rPr>
                <w:noProof/>
                <w:webHidden/>
              </w:rPr>
              <w:t>6</w:t>
            </w:r>
            <w:r>
              <w:rPr>
                <w:noProof/>
                <w:webHidden/>
              </w:rPr>
              <w:fldChar w:fldCharType="end"/>
            </w:r>
          </w:hyperlink>
        </w:p>
        <w:p w14:paraId="1414FED7" w14:textId="556D4E31" w:rsidR="0087784D" w:rsidRDefault="0087784D">
          <w:pPr>
            <w:pStyle w:val="Spistreci2"/>
            <w:tabs>
              <w:tab w:val="right" w:leader="dot" w:pos="10194"/>
            </w:tabs>
            <w:rPr>
              <w:rFonts w:cstheme="minorBidi"/>
              <w:noProof/>
              <w:kern w:val="2"/>
              <w:sz w:val="24"/>
              <w:szCs w:val="24"/>
              <w14:ligatures w14:val="standardContextual"/>
            </w:rPr>
          </w:pPr>
          <w:hyperlink w:anchor="_Toc229177011" w:history="1">
            <w:r w:rsidRPr="00127CC2">
              <w:rPr>
                <w:rStyle w:val="Hipercze"/>
                <w:noProof/>
              </w:rPr>
              <w:t>A. Instytucja organizująca nabór</w:t>
            </w:r>
            <w:r>
              <w:rPr>
                <w:noProof/>
                <w:webHidden/>
              </w:rPr>
              <w:tab/>
            </w:r>
            <w:r>
              <w:rPr>
                <w:noProof/>
                <w:webHidden/>
              </w:rPr>
              <w:fldChar w:fldCharType="begin"/>
            </w:r>
            <w:r>
              <w:rPr>
                <w:noProof/>
                <w:webHidden/>
              </w:rPr>
              <w:instrText xml:space="preserve"> PAGEREF _Toc229177011 \h </w:instrText>
            </w:r>
            <w:r>
              <w:rPr>
                <w:noProof/>
                <w:webHidden/>
              </w:rPr>
            </w:r>
            <w:r>
              <w:rPr>
                <w:noProof/>
                <w:webHidden/>
              </w:rPr>
              <w:fldChar w:fldCharType="separate"/>
            </w:r>
            <w:r>
              <w:rPr>
                <w:noProof/>
                <w:webHidden/>
              </w:rPr>
              <w:t>6</w:t>
            </w:r>
            <w:r>
              <w:rPr>
                <w:noProof/>
                <w:webHidden/>
              </w:rPr>
              <w:fldChar w:fldCharType="end"/>
            </w:r>
          </w:hyperlink>
        </w:p>
        <w:p w14:paraId="04812BBE" w14:textId="6801320F" w:rsidR="0087784D" w:rsidRDefault="0087784D">
          <w:pPr>
            <w:pStyle w:val="Spistreci2"/>
            <w:tabs>
              <w:tab w:val="right" w:leader="dot" w:pos="10194"/>
            </w:tabs>
            <w:rPr>
              <w:rFonts w:cstheme="minorBidi"/>
              <w:noProof/>
              <w:kern w:val="2"/>
              <w:sz w:val="24"/>
              <w:szCs w:val="24"/>
              <w14:ligatures w14:val="standardContextual"/>
            </w:rPr>
          </w:pPr>
          <w:hyperlink w:anchor="_Toc229177012" w:history="1">
            <w:r w:rsidRPr="00127CC2">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_Toc229177012 \h </w:instrText>
            </w:r>
            <w:r>
              <w:rPr>
                <w:noProof/>
                <w:webHidden/>
              </w:rPr>
            </w:r>
            <w:r>
              <w:rPr>
                <w:noProof/>
                <w:webHidden/>
              </w:rPr>
              <w:fldChar w:fldCharType="separate"/>
            </w:r>
            <w:r>
              <w:rPr>
                <w:noProof/>
                <w:webHidden/>
              </w:rPr>
              <w:t>6</w:t>
            </w:r>
            <w:r>
              <w:rPr>
                <w:noProof/>
                <w:webHidden/>
              </w:rPr>
              <w:fldChar w:fldCharType="end"/>
            </w:r>
          </w:hyperlink>
        </w:p>
        <w:p w14:paraId="6A77BCE3" w14:textId="08F89EF8" w:rsidR="0087784D" w:rsidRDefault="0087784D">
          <w:pPr>
            <w:pStyle w:val="Spistreci2"/>
            <w:tabs>
              <w:tab w:val="right" w:leader="dot" w:pos="10194"/>
            </w:tabs>
            <w:rPr>
              <w:rFonts w:cstheme="minorBidi"/>
              <w:noProof/>
              <w:kern w:val="2"/>
              <w:sz w:val="24"/>
              <w:szCs w:val="24"/>
              <w14:ligatures w14:val="standardContextual"/>
            </w:rPr>
          </w:pPr>
          <w:hyperlink w:anchor="_Toc229177013" w:history="1">
            <w:r w:rsidRPr="00127CC2">
              <w:rPr>
                <w:rStyle w:val="Hipercze"/>
                <w:noProof/>
              </w:rPr>
              <w:t>C. Typy projektów objęte naborem</w:t>
            </w:r>
            <w:r>
              <w:rPr>
                <w:noProof/>
                <w:webHidden/>
              </w:rPr>
              <w:tab/>
            </w:r>
            <w:r>
              <w:rPr>
                <w:noProof/>
                <w:webHidden/>
              </w:rPr>
              <w:fldChar w:fldCharType="begin"/>
            </w:r>
            <w:r>
              <w:rPr>
                <w:noProof/>
                <w:webHidden/>
              </w:rPr>
              <w:instrText xml:space="preserve"> PAGEREF _Toc229177013 \h </w:instrText>
            </w:r>
            <w:r>
              <w:rPr>
                <w:noProof/>
                <w:webHidden/>
              </w:rPr>
            </w:r>
            <w:r>
              <w:rPr>
                <w:noProof/>
                <w:webHidden/>
              </w:rPr>
              <w:fldChar w:fldCharType="separate"/>
            </w:r>
            <w:r>
              <w:rPr>
                <w:noProof/>
                <w:webHidden/>
              </w:rPr>
              <w:t>6</w:t>
            </w:r>
            <w:r>
              <w:rPr>
                <w:noProof/>
                <w:webHidden/>
              </w:rPr>
              <w:fldChar w:fldCharType="end"/>
            </w:r>
          </w:hyperlink>
        </w:p>
        <w:p w14:paraId="0E963865" w14:textId="5C6F4F24" w:rsidR="0087784D" w:rsidRDefault="0087784D">
          <w:pPr>
            <w:pStyle w:val="Spistreci2"/>
            <w:tabs>
              <w:tab w:val="right" w:leader="dot" w:pos="10194"/>
            </w:tabs>
            <w:rPr>
              <w:rFonts w:cstheme="minorBidi"/>
              <w:noProof/>
              <w:kern w:val="2"/>
              <w:sz w:val="24"/>
              <w:szCs w:val="24"/>
              <w14:ligatures w14:val="standardContextual"/>
            </w:rPr>
          </w:pPr>
          <w:hyperlink w:anchor="_Toc229177014" w:history="1">
            <w:r w:rsidRPr="00127CC2">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_Toc229177014 \h </w:instrText>
            </w:r>
            <w:r>
              <w:rPr>
                <w:noProof/>
                <w:webHidden/>
              </w:rPr>
            </w:r>
            <w:r>
              <w:rPr>
                <w:noProof/>
                <w:webHidden/>
              </w:rPr>
              <w:fldChar w:fldCharType="separate"/>
            </w:r>
            <w:r>
              <w:rPr>
                <w:noProof/>
                <w:webHidden/>
              </w:rPr>
              <w:t>8</w:t>
            </w:r>
            <w:r>
              <w:rPr>
                <w:noProof/>
                <w:webHidden/>
              </w:rPr>
              <w:fldChar w:fldCharType="end"/>
            </w:r>
          </w:hyperlink>
        </w:p>
        <w:p w14:paraId="33FE2BB2" w14:textId="5A9C74EF" w:rsidR="0087784D" w:rsidRDefault="0087784D">
          <w:pPr>
            <w:pStyle w:val="Spistreci2"/>
            <w:tabs>
              <w:tab w:val="right" w:leader="dot" w:pos="10194"/>
            </w:tabs>
            <w:rPr>
              <w:rFonts w:cstheme="minorBidi"/>
              <w:noProof/>
              <w:kern w:val="2"/>
              <w:sz w:val="24"/>
              <w:szCs w:val="24"/>
              <w14:ligatures w14:val="standardContextual"/>
            </w:rPr>
          </w:pPr>
          <w:hyperlink w:anchor="_Toc229177015" w:history="1">
            <w:r w:rsidRPr="00127CC2">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_Toc229177015 \h </w:instrText>
            </w:r>
            <w:r>
              <w:rPr>
                <w:noProof/>
                <w:webHidden/>
              </w:rPr>
            </w:r>
            <w:r>
              <w:rPr>
                <w:noProof/>
                <w:webHidden/>
              </w:rPr>
              <w:fldChar w:fldCharType="separate"/>
            </w:r>
            <w:r>
              <w:rPr>
                <w:noProof/>
                <w:webHidden/>
              </w:rPr>
              <w:t>8</w:t>
            </w:r>
            <w:r>
              <w:rPr>
                <w:noProof/>
                <w:webHidden/>
              </w:rPr>
              <w:fldChar w:fldCharType="end"/>
            </w:r>
          </w:hyperlink>
        </w:p>
        <w:p w14:paraId="38DF1D90" w14:textId="6A59C119" w:rsidR="0087784D" w:rsidRDefault="0087784D">
          <w:pPr>
            <w:pStyle w:val="Spistreci2"/>
            <w:tabs>
              <w:tab w:val="right" w:leader="dot" w:pos="10194"/>
            </w:tabs>
            <w:rPr>
              <w:rFonts w:cstheme="minorBidi"/>
              <w:noProof/>
              <w:kern w:val="2"/>
              <w:sz w:val="24"/>
              <w:szCs w:val="24"/>
              <w14:ligatures w14:val="standardContextual"/>
            </w:rPr>
          </w:pPr>
          <w:hyperlink w:anchor="_Toc229177016" w:history="1">
            <w:r w:rsidRPr="00127CC2">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_Toc229177016 \h </w:instrText>
            </w:r>
            <w:r>
              <w:rPr>
                <w:noProof/>
                <w:webHidden/>
              </w:rPr>
            </w:r>
            <w:r>
              <w:rPr>
                <w:noProof/>
                <w:webHidden/>
              </w:rPr>
              <w:fldChar w:fldCharType="separate"/>
            </w:r>
            <w:r>
              <w:rPr>
                <w:noProof/>
                <w:webHidden/>
              </w:rPr>
              <w:t>9</w:t>
            </w:r>
            <w:r>
              <w:rPr>
                <w:noProof/>
                <w:webHidden/>
              </w:rPr>
              <w:fldChar w:fldCharType="end"/>
            </w:r>
          </w:hyperlink>
        </w:p>
        <w:p w14:paraId="627DE53E" w14:textId="2A80679D" w:rsidR="0087784D" w:rsidRDefault="0087784D">
          <w:pPr>
            <w:pStyle w:val="Spistreci2"/>
            <w:tabs>
              <w:tab w:val="right" w:leader="dot" w:pos="10194"/>
            </w:tabs>
            <w:rPr>
              <w:rFonts w:cstheme="minorBidi"/>
              <w:noProof/>
              <w:kern w:val="2"/>
              <w:sz w:val="24"/>
              <w:szCs w:val="24"/>
              <w14:ligatures w14:val="standardContextual"/>
            </w:rPr>
          </w:pPr>
          <w:hyperlink w:anchor="_Toc229177017" w:history="1">
            <w:r w:rsidRPr="00127CC2">
              <w:rPr>
                <w:rStyle w:val="Hipercze"/>
                <w:noProof/>
              </w:rPr>
              <w:t>G. Forma wsparcia na wdrażanie LSR</w:t>
            </w:r>
            <w:r>
              <w:rPr>
                <w:noProof/>
                <w:webHidden/>
              </w:rPr>
              <w:tab/>
            </w:r>
            <w:r>
              <w:rPr>
                <w:noProof/>
                <w:webHidden/>
              </w:rPr>
              <w:fldChar w:fldCharType="begin"/>
            </w:r>
            <w:r>
              <w:rPr>
                <w:noProof/>
                <w:webHidden/>
              </w:rPr>
              <w:instrText xml:space="preserve"> PAGEREF _Toc229177017 \h </w:instrText>
            </w:r>
            <w:r>
              <w:rPr>
                <w:noProof/>
                <w:webHidden/>
              </w:rPr>
            </w:r>
            <w:r>
              <w:rPr>
                <w:noProof/>
                <w:webHidden/>
              </w:rPr>
              <w:fldChar w:fldCharType="separate"/>
            </w:r>
            <w:r>
              <w:rPr>
                <w:noProof/>
                <w:webHidden/>
              </w:rPr>
              <w:t>9</w:t>
            </w:r>
            <w:r>
              <w:rPr>
                <w:noProof/>
                <w:webHidden/>
              </w:rPr>
              <w:fldChar w:fldCharType="end"/>
            </w:r>
          </w:hyperlink>
        </w:p>
        <w:p w14:paraId="12D063C0" w14:textId="5FAF76FF" w:rsidR="0087784D" w:rsidRDefault="0087784D">
          <w:pPr>
            <w:pStyle w:val="Spistreci2"/>
            <w:tabs>
              <w:tab w:val="right" w:leader="dot" w:pos="10194"/>
            </w:tabs>
            <w:rPr>
              <w:rFonts w:cstheme="minorBidi"/>
              <w:noProof/>
              <w:kern w:val="2"/>
              <w:sz w:val="24"/>
              <w:szCs w:val="24"/>
              <w14:ligatures w14:val="standardContextual"/>
            </w:rPr>
          </w:pPr>
          <w:hyperlink w:anchor="_Toc229177018" w:history="1">
            <w:r w:rsidRPr="00127CC2">
              <w:rPr>
                <w:rStyle w:val="Hipercze"/>
                <w:noProof/>
              </w:rPr>
              <w:t>H. Termin składania wniosków o wsparcie</w:t>
            </w:r>
            <w:r>
              <w:rPr>
                <w:noProof/>
                <w:webHidden/>
              </w:rPr>
              <w:tab/>
            </w:r>
            <w:r>
              <w:rPr>
                <w:noProof/>
                <w:webHidden/>
              </w:rPr>
              <w:fldChar w:fldCharType="begin"/>
            </w:r>
            <w:r>
              <w:rPr>
                <w:noProof/>
                <w:webHidden/>
              </w:rPr>
              <w:instrText xml:space="preserve"> PAGEREF _Toc229177018 \h </w:instrText>
            </w:r>
            <w:r>
              <w:rPr>
                <w:noProof/>
                <w:webHidden/>
              </w:rPr>
            </w:r>
            <w:r>
              <w:rPr>
                <w:noProof/>
                <w:webHidden/>
              </w:rPr>
              <w:fldChar w:fldCharType="separate"/>
            </w:r>
            <w:r>
              <w:rPr>
                <w:noProof/>
                <w:webHidden/>
              </w:rPr>
              <w:t>9</w:t>
            </w:r>
            <w:r>
              <w:rPr>
                <w:noProof/>
                <w:webHidden/>
              </w:rPr>
              <w:fldChar w:fldCharType="end"/>
            </w:r>
          </w:hyperlink>
        </w:p>
        <w:p w14:paraId="5F8F89A0" w14:textId="482C7620" w:rsidR="0087784D" w:rsidRDefault="0087784D">
          <w:pPr>
            <w:pStyle w:val="Spistreci1"/>
            <w:rPr>
              <w:rFonts w:cstheme="minorBidi"/>
              <w:noProof/>
              <w:kern w:val="2"/>
              <w:sz w:val="24"/>
              <w:szCs w:val="24"/>
              <w14:ligatures w14:val="standardContextual"/>
            </w:rPr>
          </w:pPr>
          <w:hyperlink w:anchor="_Toc229177019" w:history="1">
            <w:r w:rsidRPr="00127CC2">
              <w:rPr>
                <w:rStyle w:val="Hipercze"/>
                <w:noProof/>
              </w:rPr>
              <w:t>IV. ZASADY SKŁADANIA WNIOSKÓW W NABORZE</w:t>
            </w:r>
            <w:r>
              <w:rPr>
                <w:noProof/>
                <w:webHidden/>
              </w:rPr>
              <w:tab/>
            </w:r>
            <w:r>
              <w:rPr>
                <w:noProof/>
                <w:webHidden/>
              </w:rPr>
              <w:fldChar w:fldCharType="begin"/>
            </w:r>
            <w:r>
              <w:rPr>
                <w:noProof/>
                <w:webHidden/>
              </w:rPr>
              <w:instrText xml:space="preserve"> PAGEREF _Toc229177019 \h </w:instrText>
            </w:r>
            <w:r>
              <w:rPr>
                <w:noProof/>
                <w:webHidden/>
              </w:rPr>
            </w:r>
            <w:r>
              <w:rPr>
                <w:noProof/>
                <w:webHidden/>
              </w:rPr>
              <w:fldChar w:fldCharType="separate"/>
            </w:r>
            <w:r>
              <w:rPr>
                <w:noProof/>
                <w:webHidden/>
              </w:rPr>
              <w:t>9</w:t>
            </w:r>
            <w:r>
              <w:rPr>
                <w:noProof/>
                <w:webHidden/>
              </w:rPr>
              <w:fldChar w:fldCharType="end"/>
            </w:r>
          </w:hyperlink>
        </w:p>
        <w:p w14:paraId="209FA6E7" w14:textId="19F1DC8A" w:rsidR="0087784D" w:rsidRDefault="0087784D">
          <w:pPr>
            <w:pStyle w:val="Spistreci2"/>
            <w:tabs>
              <w:tab w:val="right" w:leader="dot" w:pos="10194"/>
            </w:tabs>
            <w:rPr>
              <w:rFonts w:cstheme="minorBidi"/>
              <w:noProof/>
              <w:kern w:val="2"/>
              <w:sz w:val="24"/>
              <w:szCs w:val="24"/>
              <w14:ligatures w14:val="standardContextual"/>
            </w:rPr>
          </w:pPr>
          <w:hyperlink w:anchor="_Toc229177020" w:history="1">
            <w:r w:rsidRPr="00127CC2">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_Toc229177020 \h </w:instrText>
            </w:r>
            <w:r>
              <w:rPr>
                <w:noProof/>
                <w:webHidden/>
              </w:rPr>
            </w:r>
            <w:r>
              <w:rPr>
                <w:noProof/>
                <w:webHidden/>
              </w:rPr>
              <w:fldChar w:fldCharType="separate"/>
            </w:r>
            <w:r>
              <w:rPr>
                <w:noProof/>
                <w:webHidden/>
              </w:rPr>
              <w:t>9</w:t>
            </w:r>
            <w:r>
              <w:rPr>
                <w:noProof/>
                <w:webHidden/>
              </w:rPr>
              <w:fldChar w:fldCharType="end"/>
            </w:r>
          </w:hyperlink>
        </w:p>
        <w:p w14:paraId="27D2B559" w14:textId="7E8E993C" w:rsidR="0087784D" w:rsidRDefault="0087784D">
          <w:pPr>
            <w:pStyle w:val="Spistreci1"/>
            <w:rPr>
              <w:rFonts w:cstheme="minorBidi"/>
              <w:noProof/>
              <w:kern w:val="2"/>
              <w:sz w:val="24"/>
              <w:szCs w:val="24"/>
              <w14:ligatures w14:val="standardContextual"/>
            </w:rPr>
          </w:pPr>
          <w:hyperlink w:anchor="_Toc229177021" w:history="1">
            <w:r w:rsidRPr="00127CC2">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_Toc229177021 \h </w:instrText>
            </w:r>
            <w:r>
              <w:rPr>
                <w:noProof/>
                <w:webHidden/>
              </w:rPr>
            </w:r>
            <w:r>
              <w:rPr>
                <w:noProof/>
                <w:webHidden/>
              </w:rPr>
              <w:fldChar w:fldCharType="separate"/>
            </w:r>
            <w:r>
              <w:rPr>
                <w:noProof/>
                <w:webHidden/>
              </w:rPr>
              <w:t>10</w:t>
            </w:r>
            <w:r>
              <w:rPr>
                <w:noProof/>
                <w:webHidden/>
              </w:rPr>
              <w:fldChar w:fldCharType="end"/>
            </w:r>
          </w:hyperlink>
        </w:p>
        <w:p w14:paraId="5983F178" w14:textId="01643BDB" w:rsidR="0087784D" w:rsidRDefault="0087784D">
          <w:pPr>
            <w:pStyle w:val="Spistreci2"/>
            <w:tabs>
              <w:tab w:val="right" w:leader="dot" w:pos="10194"/>
            </w:tabs>
            <w:rPr>
              <w:rFonts w:cstheme="minorBidi"/>
              <w:noProof/>
              <w:kern w:val="2"/>
              <w:sz w:val="24"/>
              <w:szCs w:val="24"/>
              <w14:ligatures w14:val="standardContextual"/>
            </w:rPr>
          </w:pPr>
          <w:hyperlink w:anchor="_Toc229177022" w:history="1">
            <w:r w:rsidRPr="00127CC2">
              <w:rPr>
                <w:rStyle w:val="Hipercze"/>
                <w:noProof/>
              </w:rPr>
              <w:t>A. Ramowy opis procedury</w:t>
            </w:r>
            <w:r>
              <w:rPr>
                <w:noProof/>
                <w:webHidden/>
              </w:rPr>
              <w:tab/>
            </w:r>
            <w:r>
              <w:rPr>
                <w:noProof/>
                <w:webHidden/>
              </w:rPr>
              <w:fldChar w:fldCharType="begin"/>
            </w:r>
            <w:r>
              <w:rPr>
                <w:noProof/>
                <w:webHidden/>
              </w:rPr>
              <w:instrText xml:space="preserve"> PAGEREF _Toc229177022 \h </w:instrText>
            </w:r>
            <w:r>
              <w:rPr>
                <w:noProof/>
                <w:webHidden/>
              </w:rPr>
            </w:r>
            <w:r>
              <w:rPr>
                <w:noProof/>
                <w:webHidden/>
              </w:rPr>
              <w:fldChar w:fldCharType="separate"/>
            </w:r>
            <w:r>
              <w:rPr>
                <w:noProof/>
                <w:webHidden/>
              </w:rPr>
              <w:t>10</w:t>
            </w:r>
            <w:r>
              <w:rPr>
                <w:noProof/>
                <w:webHidden/>
              </w:rPr>
              <w:fldChar w:fldCharType="end"/>
            </w:r>
          </w:hyperlink>
        </w:p>
        <w:p w14:paraId="35D37624" w14:textId="5723FFA0" w:rsidR="0087784D" w:rsidRDefault="0087784D">
          <w:pPr>
            <w:pStyle w:val="Spistreci2"/>
            <w:tabs>
              <w:tab w:val="right" w:leader="dot" w:pos="10194"/>
            </w:tabs>
            <w:rPr>
              <w:rFonts w:cstheme="minorBidi"/>
              <w:noProof/>
              <w:kern w:val="2"/>
              <w:sz w:val="24"/>
              <w:szCs w:val="24"/>
              <w14:ligatures w14:val="standardContextual"/>
            </w:rPr>
          </w:pPr>
          <w:hyperlink w:anchor="_Toc229177023" w:history="1">
            <w:r w:rsidRPr="00127CC2">
              <w:rPr>
                <w:rStyle w:val="Hipercze"/>
                <w:noProof/>
              </w:rPr>
              <w:t>B. Etapy postępowania z wnioskiem przez LGD</w:t>
            </w:r>
            <w:r>
              <w:rPr>
                <w:noProof/>
                <w:webHidden/>
              </w:rPr>
              <w:tab/>
            </w:r>
            <w:r>
              <w:rPr>
                <w:noProof/>
                <w:webHidden/>
              </w:rPr>
              <w:fldChar w:fldCharType="begin"/>
            </w:r>
            <w:r>
              <w:rPr>
                <w:noProof/>
                <w:webHidden/>
              </w:rPr>
              <w:instrText xml:space="preserve"> PAGEREF _Toc229177023 \h </w:instrText>
            </w:r>
            <w:r>
              <w:rPr>
                <w:noProof/>
                <w:webHidden/>
              </w:rPr>
            </w:r>
            <w:r>
              <w:rPr>
                <w:noProof/>
                <w:webHidden/>
              </w:rPr>
              <w:fldChar w:fldCharType="separate"/>
            </w:r>
            <w:r>
              <w:rPr>
                <w:noProof/>
                <w:webHidden/>
              </w:rPr>
              <w:t>10</w:t>
            </w:r>
            <w:r>
              <w:rPr>
                <w:noProof/>
                <w:webHidden/>
              </w:rPr>
              <w:fldChar w:fldCharType="end"/>
            </w:r>
          </w:hyperlink>
        </w:p>
        <w:p w14:paraId="0C680BFD" w14:textId="2F452993" w:rsidR="0087784D" w:rsidRDefault="0087784D">
          <w:pPr>
            <w:pStyle w:val="Spistreci2"/>
            <w:tabs>
              <w:tab w:val="right" w:leader="dot" w:pos="10194"/>
            </w:tabs>
            <w:rPr>
              <w:rFonts w:cstheme="minorBidi"/>
              <w:noProof/>
              <w:kern w:val="2"/>
              <w:sz w:val="24"/>
              <w:szCs w:val="24"/>
              <w14:ligatures w14:val="standardContextual"/>
            </w:rPr>
          </w:pPr>
          <w:hyperlink w:anchor="_Toc229177024" w:history="1">
            <w:r w:rsidRPr="00127CC2">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_Toc229177024 \h </w:instrText>
            </w:r>
            <w:r>
              <w:rPr>
                <w:noProof/>
                <w:webHidden/>
              </w:rPr>
            </w:r>
            <w:r>
              <w:rPr>
                <w:noProof/>
                <w:webHidden/>
              </w:rPr>
              <w:fldChar w:fldCharType="separate"/>
            </w:r>
            <w:r>
              <w:rPr>
                <w:noProof/>
                <w:webHidden/>
              </w:rPr>
              <w:t>11</w:t>
            </w:r>
            <w:r>
              <w:rPr>
                <w:noProof/>
                <w:webHidden/>
              </w:rPr>
              <w:fldChar w:fldCharType="end"/>
            </w:r>
          </w:hyperlink>
        </w:p>
        <w:p w14:paraId="0EA09246" w14:textId="66B755D5" w:rsidR="0087784D" w:rsidRDefault="0087784D">
          <w:pPr>
            <w:pStyle w:val="Spistreci2"/>
            <w:tabs>
              <w:tab w:val="right" w:leader="dot" w:pos="10194"/>
            </w:tabs>
            <w:rPr>
              <w:rFonts w:cstheme="minorBidi"/>
              <w:noProof/>
              <w:kern w:val="2"/>
              <w:sz w:val="24"/>
              <w:szCs w:val="24"/>
              <w14:ligatures w14:val="standardContextual"/>
            </w:rPr>
          </w:pPr>
          <w:hyperlink w:anchor="_Toc229177025" w:history="1">
            <w:r w:rsidRPr="00127CC2">
              <w:rPr>
                <w:rStyle w:val="Hipercze"/>
                <w:noProof/>
              </w:rPr>
              <w:t>D. Warunki udzielenia wsparcia na wdrażanie LSR</w:t>
            </w:r>
            <w:r>
              <w:rPr>
                <w:noProof/>
                <w:webHidden/>
              </w:rPr>
              <w:tab/>
            </w:r>
            <w:r>
              <w:rPr>
                <w:noProof/>
                <w:webHidden/>
              </w:rPr>
              <w:fldChar w:fldCharType="begin"/>
            </w:r>
            <w:r>
              <w:rPr>
                <w:noProof/>
                <w:webHidden/>
              </w:rPr>
              <w:instrText xml:space="preserve"> PAGEREF _Toc229177025 \h </w:instrText>
            </w:r>
            <w:r>
              <w:rPr>
                <w:noProof/>
                <w:webHidden/>
              </w:rPr>
            </w:r>
            <w:r>
              <w:rPr>
                <w:noProof/>
                <w:webHidden/>
              </w:rPr>
              <w:fldChar w:fldCharType="separate"/>
            </w:r>
            <w:r>
              <w:rPr>
                <w:noProof/>
                <w:webHidden/>
              </w:rPr>
              <w:t>11</w:t>
            </w:r>
            <w:r>
              <w:rPr>
                <w:noProof/>
                <w:webHidden/>
              </w:rPr>
              <w:fldChar w:fldCharType="end"/>
            </w:r>
          </w:hyperlink>
        </w:p>
        <w:p w14:paraId="41184519" w14:textId="0E0F5891" w:rsidR="0087784D" w:rsidRDefault="0087784D">
          <w:pPr>
            <w:pStyle w:val="Spistreci2"/>
            <w:tabs>
              <w:tab w:val="right" w:leader="dot" w:pos="10194"/>
            </w:tabs>
            <w:rPr>
              <w:rFonts w:cstheme="minorBidi"/>
              <w:noProof/>
              <w:kern w:val="2"/>
              <w:sz w:val="24"/>
              <w:szCs w:val="24"/>
              <w14:ligatures w14:val="standardContextual"/>
            </w:rPr>
          </w:pPr>
          <w:hyperlink w:anchor="_Toc229177026" w:history="1">
            <w:r w:rsidRPr="00127CC2">
              <w:rPr>
                <w:rStyle w:val="Hipercze"/>
                <w:noProof/>
              </w:rPr>
              <w:t>E. Kryteria wyboru operacji</w:t>
            </w:r>
            <w:r>
              <w:rPr>
                <w:noProof/>
                <w:webHidden/>
              </w:rPr>
              <w:tab/>
            </w:r>
            <w:r>
              <w:rPr>
                <w:noProof/>
                <w:webHidden/>
              </w:rPr>
              <w:fldChar w:fldCharType="begin"/>
            </w:r>
            <w:r>
              <w:rPr>
                <w:noProof/>
                <w:webHidden/>
              </w:rPr>
              <w:instrText xml:space="preserve"> PAGEREF _Toc229177026 \h </w:instrText>
            </w:r>
            <w:r>
              <w:rPr>
                <w:noProof/>
                <w:webHidden/>
              </w:rPr>
            </w:r>
            <w:r>
              <w:rPr>
                <w:noProof/>
                <w:webHidden/>
              </w:rPr>
              <w:fldChar w:fldCharType="separate"/>
            </w:r>
            <w:r>
              <w:rPr>
                <w:noProof/>
                <w:webHidden/>
              </w:rPr>
              <w:t>12</w:t>
            </w:r>
            <w:r>
              <w:rPr>
                <w:noProof/>
                <w:webHidden/>
              </w:rPr>
              <w:fldChar w:fldCharType="end"/>
            </w:r>
          </w:hyperlink>
        </w:p>
        <w:p w14:paraId="5B1F965D" w14:textId="18517ED3" w:rsidR="0087784D" w:rsidRDefault="0087784D">
          <w:pPr>
            <w:pStyle w:val="Spistreci2"/>
            <w:tabs>
              <w:tab w:val="right" w:leader="dot" w:pos="10194"/>
            </w:tabs>
            <w:rPr>
              <w:rFonts w:cstheme="minorBidi"/>
              <w:noProof/>
              <w:kern w:val="2"/>
              <w:sz w:val="24"/>
              <w:szCs w:val="24"/>
              <w14:ligatures w14:val="standardContextual"/>
            </w:rPr>
          </w:pPr>
          <w:hyperlink w:anchor="_Toc229177027" w:history="1">
            <w:r w:rsidRPr="00127CC2">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_Toc229177027 \h </w:instrText>
            </w:r>
            <w:r>
              <w:rPr>
                <w:noProof/>
                <w:webHidden/>
              </w:rPr>
            </w:r>
            <w:r>
              <w:rPr>
                <w:noProof/>
                <w:webHidden/>
              </w:rPr>
              <w:fldChar w:fldCharType="separate"/>
            </w:r>
            <w:r>
              <w:rPr>
                <w:noProof/>
                <w:webHidden/>
              </w:rPr>
              <w:t>12</w:t>
            </w:r>
            <w:r>
              <w:rPr>
                <w:noProof/>
                <w:webHidden/>
              </w:rPr>
              <w:fldChar w:fldCharType="end"/>
            </w:r>
          </w:hyperlink>
        </w:p>
        <w:p w14:paraId="65D85629" w14:textId="56E2C769" w:rsidR="0087784D" w:rsidRDefault="0087784D">
          <w:pPr>
            <w:pStyle w:val="Spistreci1"/>
            <w:rPr>
              <w:rFonts w:cstheme="minorBidi"/>
              <w:noProof/>
              <w:kern w:val="2"/>
              <w:sz w:val="24"/>
              <w:szCs w:val="24"/>
              <w14:ligatures w14:val="standardContextual"/>
            </w:rPr>
          </w:pPr>
          <w:hyperlink w:anchor="_Toc229177028" w:history="1">
            <w:r w:rsidRPr="00127CC2">
              <w:rPr>
                <w:rStyle w:val="Hipercze"/>
                <w:noProof/>
              </w:rPr>
              <w:t>VI. WARUNKI PRZYGOTOWANIA I REALIZACJI PROJEKTÓW</w:t>
            </w:r>
            <w:r>
              <w:rPr>
                <w:noProof/>
                <w:webHidden/>
              </w:rPr>
              <w:tab/>
            </w:r>
            <w:r>
              <w:rPr>
                <w:noProof/>
                <w:webHidden/>
              </w:rPr>
              <w:fldChar w:fldCharType="begin"/>
            </w:r>
            <w:r>
              <w:rPr>
                <w:noProof/>
                <w:webHidden/>
              </w:rPr>
              <w:instrText xml:space="preserve"> PAGEREF _Toc229177028 \h </w:instrText>
            </w:r>
            <w:r>
              <w:rPr>
                <w:noProof/>
                <w:webHidden/>
              </w:rPr>
            </w:r>
            <w:r>
              <w:rPr>
                <w:noProof/>
                <w:webHidden/>
              </w:rPr>
              <w:fldChar w:fldCharType="separate"/>
            </w:r>
            <w:r>
              <w:rPr>
                <w:noProof/>
                <w:webHidden/>
              </w:rPr>
              <w:t>13</w:t>
            </w:r>
            <w:r>
              <w:rPr>
                <w:noProof/>
                <w:webHidden/>
              </w:rPr>
              <w:fldChar w:fldCharType="end"/>
            </w:r>
          </w:hyperlink>
        </w:p>
        <w:p w14:paraId="376E3DB5" w14:textId="54100E29" w:rsidR="0087784D" w:rsidRDefault="0087784D">
          <w:pPr>
            <w:pStyle w:val="Spistreci2"/>
            <w:tabs>
              <w:tab w:val="right" w:leader="dot" w:pos="10194"/>
            </w:tabs>
            <w:rPr>
              <w:rFonts w:cstheme="minorBidi"/>
              <w:noProof/>
              <w:kern w:val="2"/>
              <w:sz w:val="24"/>
              <w:szCs w:val="24"/>
              <w14:ligatures w14:val="standardContextual"/>
            </w:rPr>
          </w:pPr>
          <w:hyperlink w:anchor="_Toc229177029" w:history="1">
            <w:r w:rsidRPr="00127CC2">
              <w:rPr>
                <w:rStyle w:val="Hipercze"/>
                <w:noProof/>
              </w:rPr>
              <w:t>A. Informacje ogólne</w:t>
            </w:r>
            <w:r>
              <w:rPr>
                <w:noProof/>
                <w:webHidden/>
              </w:rPr>
              <w:tab/>
            </w:r>
            <w:r>
              <w:rPr>
                <w:noProof/>
                <w:webHidden/>
              </w:rPr>
              <w:fldChar w:fldCharType="begin"/>
            </w:r>
            <w:r>
              <w:rPr>
                <w:noProof/>
                <w:webHidden/>
              </w:rPr>
              <w:instrText xml:space="preserve"> PAGEREF _Toc229177029 \h </w:instrText>
            </w:r>
            <w:r>
              <w:rPr>
                <w:noProof/>
                <w:webHidden/>
              </w:rPr>
            </w:r>
            <w:r>
              <w:rPr>
                <w:noProof/>
                <w:webHidden/>
              </w:rPr>
              <w:fldChar w:fldCharType="separate"/>
            </w:r>
            <w:r>
              <w:rPr>
                <w:noProof/>
                <w:webHidden/>
              </w:rPr>
              <w:t>13</w:t>
            </w:r>
            <w:r>
              <w:rPr>
                <w:noProof/>
                <w:webHidden/>
              </w:rPr>
              <w:fldChar w:fldCharType="end"/>
            </w:r>
          </w:hyperlink>
        </w:p>
        <w:p w14:paraId="1B42284A" w14:textId="12D91DC3" w:rsidR="0087784D" w:rsidRDefault="0087784D">
          <w:pPr>
            <w:pStyle w:val="Spistreci2"/>
            <w:tabs>
              <w:tab w:val="right" w:leader="dot" w:pos="10194"/>
            </w:tabs>
            <w:rPr>
              <w:rFonts w:cstheme="minorBidi"/>
              <w:noProof/>
              <w:kern w:val="2"/>
              <w:sz w:val="24"/>
              <w:szCs w:val="24"/>
              <w14:ligatures w14:val="standardContextual"/>
            </w:rPr>
          </w:pPr>
          <w:hyperlink w:anchor="_Toc229177030" w:history="1">
            <w:r w:rsidRPr="00127CC2">
              <w:rPr>
                <w:rStyle w:val="Hipercze"/>
                <w:noProof/>
              </w:rPr>
              <w:t>B. Wskaźniki produktu i rezultatu</w:t>
            </w:r>
            <w:r>
              <w:rPr>
                <w:noProof/>
                <w:webHidden/>
              </w:rPr>
              <w:tab/>
            </w:r>
            <w:r>
              <w:rPr>
                <w:noProof/>
                <w:webHidden/>
              </w:rPr>
              <w:fldChar w:fldCharType="begin"/>
            </w:r>
            <w:r>
              <w:rPr>
                <w:noProof/>
                <w:webHidden/>
              </w:rPr>
              <w:instrText xml:space="preserve"> PAGEREF _Toc229177030 \h </w:instrText>
            </w:r>
            <w:r>
              <w:rPr>
                <w:noProof/>
                <w:webHidden/>
              </w:rPr>
            </w:r>
            <w:r>
              <w:rPr>
                <w:noProof/>
                <w:webHidden/>
              </w:rPr>
              <w:fldChar w:fldCharType="separate"/>
            </w:r>
            <w:r>
              <w:rPr>
                <w:noProof/>
                <w:webHidden/>
              </w:rPr>
              <w:t>13</w:t>
            </w:r>
            <w:r>
              <w:rPr>
                <w:noProof/>
                <w:webHidden/>
              </w:rPr>
              <w:fldChar w:fldCharType="end"/>
            </w:r>
          </w:hyperlink>
        </w:p>
        <w:p w14:paraId="54106910" w14:textId="6BB83C0B" w:rsidR="0087784D" w:rsidRDefault="0087784D">
          <w:pPr>
            <w:pStyle w:val="Spistreci2"/>
            <w:tabs>
              <w:tab w:val="right" w:leader="dot" w:pos="10194"/>
            </w:tabs>
            <w:rPr>
              <w:rFonts w:cstheme="minorBidi"/>
              <w:noProof/>
              <w:kern w:val="2"/>
              <w:sz w:val="24"/>
              <w:szCs w:val="24"/>
              <w14:ligatures w14:val="standardContextual"/>
            </w:rPr>
          </w:pPr>
          <w:hyperlink w:anchor="_Toc229177031" w:history="1">
            <w:r w:rsidRPr="00127CC2">
              <w:rPr>
                <w:rStyle w:val="Hipercze"/>
                <w:noProof/>
              </w:rPr>
              <w:t>C. Wydatki kwalifikowalne w projekcie</w:t>
            </w:r>
            <w:r>
              <w:rPr>
                <w:noProof/>
                <w:webHidden/>
              </w:rPr>
              <w:tab/>
            </w:r>
            <w:r>
              <w:rPr>
                <w:noProof/>
                <w:webHidden/>
              </w:rPr>
              <w:fldChar w:fldCharType="begin"/>
            </w:r>
            <w:r>
              <w:rPr>
                <w:noProof/>
                <w:webHidden/>
              </w:rPr>
              <w:instrText xml:space="preserve"> PAGEREF _Toc229177031 \h </w:instrText>
            </w:r>
            <w:r>
              <w:rPr>
                <w:noProof/>
                <w:webHidden/>
              </w:rPr>
            </w:r>
            <w:r>
              <w:rPr>
                <w:noProof/>
                <w:webHidden/>
              </w:rPr>
              <w:fldChar w:fldCharType="separate"/>
            </w:r>
            <w:r>
              <w:rPr>
                <w:noProof/>
                <w:webHidden/>
              </w:rPr>
              <w:t>14</w:t>
            </w:r>
            <w:r>
              <w:rPr>
                <w:noProof/>
                <w:webHidden/>
              </w:rPr>
              <w:fldChar w:fldCharType="end"/>
            </w:r>
          </w:hyperlink>
        </w:p>
        <w:p w14:paraId="149B5DE9" w14:textId="779664ED" w:rsidR="0087784D" w:rsidRDefault="0087784D">
          <w:pPr>
            <w:pStyle w:val="Spistreci2"/>
            <w:tabs>
              <w:tab w:val="right" w:leader="dot" w:pos="10194"/>
            </w:tabs>
            <w:rPr>
              <w:rFonts w:cstheme="minorBidi"/>
              <w:noProof/>
              <w:kern w:val="2"/>
              <w:sz w:val="24"/>
              <w:szCs w:val="24"/>
              <w14:ligatures w14:val="standardContextual"/>
            </w:rPr>
          </w:pPr>
          <w:hyperlink w:anchor="_Toc229177032" w:history="1">
            <w:r w:rsidRPr="00127CC2">
              <w:rPr>
                <w:rStyle w:val="Hipercze"/>
                <w:noProof/>
              </w:rPr>
              <w:t>D</w:t>
            </w:r>
            <w:r w:rsidRPr="00127CC2">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_Toc229177032 \h </w:instrText>
            </w:r>
            <w:r>
              <w:rPr>
                <w:noProof/>
                <w:webHidden/>
              </w:rPr>
            </w:r>
            <w:r>
              <w:rPr>
                <w:noProof/>
                <w:webHidden/>
              </w:rPr>
              <w:fldChar w:fldCharType="separate"/>
            </w:r>
            <w:r>
              <w:rPr>
                <w:noProof/>
                <w:webHidden/>
              </w:rPr>
              <w:t>15</w:t>
            </w:r>
            <w:r>
              <w:rPr>
                <w:noProof/>
                <w:webHidden/>
              </w:rPr>
              <w:fldChar w:fldCharType="end"/>
            </w:r>
          </w:hyperlink>
        </w:p>
        <w:p w14:paraId="276E77FB" w14:textId="386F7157" w:rsidR="0087784D" w:rsidRDefault="0087784D">
          <w:pPr>
            <w:pStyle w:val="Spistreci2"/>
            <w:tabs>
              <w:tab w:val="right" w:leader="dot" w:pos="10194"/>
            </w:tabs>
            <w:rPr>
              <w:rFonts w:cstheme="minorBidi"/>
              <w:noProof/>
              <w:kern w:val="2"/>
              <w:sz w:val="24"/>
              <w:szCs w:val="24"/>
              <w14:ligatures w14:val="standardContextual"/>
            </w:rPr>
          </w:pPr>
          <w:hyperlink w:anchor="_Toc229177033" w:history="1">
            <w:r w:rsidRPr="00127CC2">
              <w:rPr>
                <w:rStyle w:val="Hipercze"/>
                <w:noProof/>
              </w:rPr>
              <w:t>E</w:t>
            </w:r>
            <w:r w:rsidRPr="00127CC2">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_Toc229177033 \h </w:instrText>
            </w:r>
            <w:r>
              <w:rPr>
                <w:noProof/>
                <w:webHidden/>
              </w:rPr>
            </w:r>
            <w:r>
              <w:rPr>
                <w:noProof/>
                <w:webHidden/>
              </w:rPr>
              <w:fldChar w:fldCharType="separate"/>
            </w:r>
            <w:r>
              <w:rPr>
                <w:noProof/>
                <w:webHidden/>
              </w:rPr>
              <w:t>15</w:t>
            </w:r>
            <w:r>
              <w:rPr>
                <w:noProof/>
                <w:webHidden/>
              </w:rPr>
              <w:fldChar w:fldCharType="end"/>
            </w:r>
          </w:hyperlink>
        </w:p>
        <w:p w14:paraId="53FDA4D6" w14:textId="2C2D64BD" w:rsidR="0087784D" w:rsidRDefault="0087784D">
          <w:pPr>
            <w:pStyle w:val="Spistreci2"/>
            <w:tabs>
              <w:tab w:val="right" w:leader="dot" w:pos="10194"/>
            </w:tabs>
            <w:rPr>
              <w:rFonts w:cstheme="minorBidi"/>
              <w:noProof/>
              <w:kern w:val="2"/>
              <w:sz w:val="24"/>
              <w:szCs w:val="24"/>
              <w14:ligatures w14:val="standardContextual"/>
            </w:rPr>
          </w:pPr>
          <w:hyperlink w:anchor="_Toc229177034" w:history="1">
            <w:r w:rsidRPr="00127CC2">
              <w:rPr>
                <w:rStyle w:val="Hipercze"/>
                <w:noProof/>
              </w:rPr>
              <w:t>F</w:t>
            </w:r>
            <w:r w:rsidRPr="00127CC2">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_Toc229177034 \h </w:instrText>
            </w:r>
            <w:r>
              <w:rPr>
                <w:noProof/>
                <w:webHidden/>
              </w:rPr>
            </w:r>
            <w:r>
              <w:rPr>
                <w:noProof/>
                <w:webHidden/>
              </w:rPr>
              <w:fldChar w:fldCharType="separate"/>
            </w:r>
            <w:r>
              <w:rPr>
                <w:noProof/>
                <w:webHidden/>
              </w:rPr>
              <w:t>16</w:t>
            </w:r>
            <w:r>
              <w:rPr>
                <w:noProof/>
                <w:webHidden/>
              </w:rPr>
              <w:fldChar w:fldCharType="end"/>
            </w:r>
          </w:hyperlink>
        </w:p>
        <w:p w14:paraId="44A9789D" w14:textId="638D6640" w:rsidR="0087784D" w:rsidRDefault="0087784D">
          <w:pPr>
            <w:pStyle w:val="Spistreci2"/>
            <w:tabs>
              <w:tab w:val="right" w:leader="dot" w:pos="10194"/>
            </w:tabs>
            <w:rPr>
              <w:rFonts w:cstheme="minorBidi"/>
              <w:noProof/>
              <w:kern w:val="2"/>
              <w:sz w:val="24"/>
              <w:szCs w:val="24"/>
              <w14:ligatures w14:val="standardContextual"/>
            </w:rPr>
          </w:pPr>
          <w:hyperlink w:anchor="_Toc229177035" w:history="1">
            <w:r w:rsidRPr="00127CC2">
              <w:rPr>
                <w:rStyle w:val="Hipercze"/>
                <w:noProof/>
              </w:rPr>
              <w:t>G. Zasady horyzontalne i środowiskowe</w:t>
            </w:r>
            <w:r>
              <w:rPr>
                <w:noProof/>
                <w:webHidden/>
              </w:rPr>
              <w:tab/>
            </w:r>
            <w:r>
              <w:rPr>
                <w:noProof/>
                <w:webHidden/>
              </w:rPr>
              <w:fldChar w:fldCharType="begin"/>
            </w:r>
            <w:r>
              <w:rPr>
                <w:noProof/>
                <w:webHidden/>
              </w:rPr>
              <w:instrText xml:space="preserve"> PAGEREF _Toc229177035 \h </w:instrText>
            </w:r>
            <w:r>
              <w:rPr>
                <w:noProof/>
                <w:webHidden/>
              </w:rPr>
            </w:r>
            <w:r>
              <w:rPr>
                <w:noProof/>
                <w:webHidden/>
              </w:rPr>
              <w:fldChar w:fldCharType="separate"/>
            </w:r>
            <w:r>
              <w:rPr>
                <w:noProof/>
                <w:webHidden/>
              </w:rPr>
              <w:t>16</w:t>
            </w:r>
            <w:r>
              <w:rPr>
                <w:noProof/>
                <w:webHidden/>
              </w:rPr>
              <w:fldChar w:fldCharType="end"/>
            </w:r>
          </w:hyperlink>
        </w:p>
        <w:p w14:paraId="3484F4D4" w14:textId="6F870491" w:rsidR="0087784D" w:rsidRDefault="0087784D">
          <w:pPr>
            <w:pStyle w:val="Spistreci1"/>
            <w:rPr>
              <w:rFonts w:cstheme="minorBidi"/>
              <w:noProof/>
              <w:kern w:val="2"/>
              <w:sz w:val="24"/>
              <w:szCs w:val="24"/>
              <w14:ligatures w14:val="standardContextual"/>
            </w:rPr>
          </w:pPr>
          <w:hyperlink w:anchor="_Toc229177036" w:history="1">
            <w:r w:rsidRPr="00127CC2">
              <w:rPr>
                <w:rStyle w:val="Hipercze"/>
                <w:noProof/>
              </w:rPr>
              <w:t>VII. PROCEDURA UDZIELANIA WSPARCIA NA WDRAŻANIE LSR</w:t>
            </w:r>
            <w:r>
              <w:rPr>
                <w:noProof/>
                <w:webHidden/>
              </w:rPr>
              <w:tab/>
            </w:r>
            <w:r>
              <w:rPr>
                <w:noProof/>
                <w:webHidden/>
              </w:rPr>
              <w:fldChar w:fldCharType="begin"/>
            </w:r>
            <w:r>
              <w:rPr>
                <w:noProof/>
                <w:webHidden/>
              </w:rPr>
              <w:instrText xml:space="preserve"> PAGEREF _Toc229177036 \h </w:instrText>
            </w:r>
            <w:r>
              <w:rPr>
                <w:noProof/>
                <w:webHidden/>
              </w:rPr>
            </w:r>
            <w:r>
              <w:rPr>
                <w:noProof/>
                <w:webHidden/>
              </w:rPr>
              <w:fldChar w:fldCharType="separate"/>
            </w:r>
            <w:r>
              <w:rPr>
                <w:noProof/>
                <w:webHidden/>
              </w:rPr>
              <w:t>17</w:t>
            </w:r>
            <w:r>
              <w:rPr>
                <w:noProof/>
                <w:webHidden/>
              </w:rPr>
              <w:fldChar w:fldCharType="end"/>
            </w:r>
          </w:hyperlink>
        </w:p>
        <w:p w14:paraId="6BB14207" w14:textId="5910A2E7" w:rsidR="0087784D" w:rsidRDefault="0087784D">
          <w:pPr>
            <w:pStyle w:val="Spistreci2"/>
            <w:tabs>
              <w:tab w:val="right" w:leader="dot" w:pos="10194"/>
            </w:tabs>
            <w:rPr>
              <w:rFonts w:cstheme="minorBidi"/>
              <w:noProof/>
              <w:kern w:val="2"/>
              <w:sz w:val="24"/>
              <w:szCs w:val="24"/>
              <w14:ligatures w14:val="standardContextual"/>
            </w:rPr>
          </w:pPr>
          <w:hyperlink w:anchor="_Toc229177037" w:history="1">
            <w:r w:rsidRPr="00127CC2">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_Toc229177037 \h </w:instrText>
            </w:r>
            <w:r>
              <w:rPr>
                <w:noProof/>
                <w:webHidden/>
              </w:rPr>
            </w:r>
            <w:r>
              <w:rPr>
                <w:noProof/>
                <w:webHidden/>
              </w:rPr>
              <w:fldChar w:fldCharType="separate"/>
            </w:r>
            <w:r>
              <w:rPr>
                <w:noProof/>
                <w:webHidden/>
              </w:rPr>
              <w:t>17</w:t>
            </w:r>
            <w:r>
              <w:rPr>
                <w:noProof/>
                <w:webHidden/>
              </w:rPr>
              <w:fldChar w:fldCharType="end"/>
            </w:r>
          </w:hyperlink>
        </w:p>
        <w:p w14:paraId="0A3EFEA8" w14:textId="1A177886" w:rsidR="0087784D" w:rsidRDefault="0087784D">
          <w:pPr>
            <w:pStyle w:val="Spistreci2"/>
            <w:tabs>
              <w:tab w:val="right" w:leader="dot" w:pos="10194"/>
            </w:tabs>
            <w:rPr>
              <w:rFonts w:cstheme="minorBidi"/>
              <w:noProof/>
              <w:kern w:val="2"/>
              <w:sz w:val="24"/>
              <w:szCs w:val="24"/>
              <w14:ligatures w14:val="standardContextual"/>
            </w:rPr>
          </w:pPr>
          <w:hyperlink w:anchor="_Toc229177038" w:history="1">
            <w:r w:rsidRPr="00127CC2">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_Toc229177038 \h </w:instrText>
            </w:r>
            <w:r>
              <w:rPr>
                <w:noProof/>
                <w:webHidden/>
              </w:rPr>
            </w:r>
            <w:r>
              <w:rPr>
                <w:noProof/>
                <w:webHidden/>
              </w:rPr>
              <w:fldChar w:fldCharType="separate"/>
            </w:r>
            <w:r>
              <w:rPr>
                <w:noProof/>
                <w:webHidden/>
              </w:rPr>
              <w:t>18</w:t>
            </w:r>
            <w:r>
              <w:rPr>
                <w:noProof/>
                <w:webHidden/>
              </w:rPr>
              <w:fldChar w:fldCharType="end"/>
            </w:r>
          </w:hyperlink>
        </w:p>
        <w:p w14:paraId="2DBC2D1A" w14:textId="2C5768B4" w:rsidR="0087784D" w:rsidRDefault="0087784D">
          <w:pPr>
            <w:pStyle w:val="Spistreci1"/>
            <w:rPr>
              <w:rFonts w:cstheme="minorBidi"/>
              <w:noProof/>
              <w:kern w:val="2"/>
              <w:sz w:val="24"/>
              <w:szCs w:val="24"/>
              <w14:ligatures w14:val="standardContextual"/>
            </w:rPr>
          </w:pPr>
          <w:hyperlink w:anchor="_Toc229177039" w:history="1">
            <w:r w:rsidRPr="00127CC2">
              <w:rPr>
                <w:rStyle w:val="Hipercze"/>
                <w:noProof/>
              </w:rPr>
              <w:t>VIII. UMOWA O DOFINANSOWANIE PROJEKTU</w:t>
            </w:r>
            <w:r>
              <w:rPr>
                <w:noProof/>
                <w:webHidden/>
              </w:rPr>
              <w:tab/>
            </w:r>
            <w:r>
              <w:rPr>
                <w:noProof/>
                <w:webHidden/>
              </w:rPr>
              <w:fldChar w:fldCharType="begin"/>
            </w:r>
            <w:r>
              <w:rPr>
                <w:noProof/>
                <w:webHidden/>
              </w:rPr>
              <w:instrText xml:space="preserve"> PAGEREF _Toc229177039 \h </w:instrText>
            </w:r>
            <w:r>
              <w:rPr>
                <w:noProof/>
                <w:webHidden/>
              </w:rPr>
            </w:r>
            <w:r>
              <w:rPr>
                <w:noProof/>
                <w:webHidden/>
              </w:rPr>
              <w:fldChar w:fldCharType="separate"/>
            </w:r>
            <w:r>
              <w:rPr>
                <w:noProof/>
                <w:webHidden/>
              </w:rPr>
              <w:t>19</w:t>
            </w:r>
            <w:r>
              <w:rPr>
                <w:noProof/>
                <w:webHidden/>
              </w:rPr>
              <w:fldChar w:fldCharType="end"/>
            </w:r>
          </w:hyperlink>
        </w:p>
        <w:p w14:paraId="271B0F85" w14:textId="50E38824" w:rsidR="0087784D" w:rsidRDefault="0087784D">
          <w:pPr>
            <w:pStyle w:val="Spistreci2"/>
            <w:tabs>
              <w:tab w:val="right" w:leader="dot" w:pos="10194"/>
            </w:tabs>
            <w:rPr>
              <w:rFonts w:cstheme="minorBidi"/>
              <w:noProof/>
              <w:kern w:val="2"/>
              <w:sz w:val="24"/>
              <w:szCs w:val="24"/>
              <w14:ligatures w14:val="standardContextual"/>
            </w:rPr>
          </w:pPr>
          <w:hyperlink w:anchor="_Toc229177040" w:history="1">
            <w:r w:rsidRPr="00127CC2">
              <w:rPr>
                <w:rStyle w:val="Hipercze"/>
                <w:noProof/>
              </w:rPr>
              <w:t>A. Informacje ogólne</w:t>
            </w:r>
            <w:r>
              <w:rPr>
                <w:noProof/>
                <w:webHidden/>
              </w:rPr>
              <w:tab/>
            </w:r>
            <w:r>
              <w:rPr>
                <w:noProof/>
                <w:webHidden/>
              </w:rPr>
              <w:fldChar w:fldCharType="begin"/>
            </w:r>
            <w:r>
              <w:rPr>
                <w:noProof/>
                <w:webHidden/>
              </w:rPr>
              <w:instrText xml:space="preserve"> PAGEREF _Toc229177040 \h </w:instrText>
            </w:r>
            <w:r>
              <w:rPr>
                <w:noProof/>
                <w:webHidden/>
              </w:rPr>
            </w:r>
            <w:r>
              <w:rPr>
                <w:noProof/>
                <w:webHidden/>
              </w:rPr>
              <w:fldChar w:fldCharType="separate"/>
            </w:r>
            <w:r>
              <w:rPr>
                <w:noProof/>
                <w:webHidden/>
              </w:rPr>
              <w:t>19</w:t>
            </w:r>
            <w:r>
              <w:rPr>
                <w:noProof/>
                <w:webHidden/>
              </w:rPr>
              <w:fldChar w:fldCharType="end"/>
            </w:r>
          </w:hyperlink>
        </w:p>
        <w:p w14:paraId="542F2952" w14:textId="1DD8829D" w:rsidR="0087784D" w:rsidRDefault="0087784D">
          <w:pPr>
            <w:pStyle w:val="Spistreci2"/>
            <w:tabs>
              <w:tab w:val="right" w:leader="dot" w:pos="10194"/>
            </w:tabs>
            <w:rPr>
              <w:rFonts w:cstheme="minorBidi"/>
              <w:noProof/>
              <w:kern w:val="2"/>
              <w:sz w:val="24"/>
              <w:szCs w:val="24"/>
              <w14:ligatures w14:val="standardContextual"/>
            </w:rPr>
          </w:pPr>
          <w:hyperlink w:anchor="_Toc229177041" w:history="1">
            <w:r w:rsidRPr="00127CC2">
              <w:rPr>
                <w:rStyle w:val="Hipercze"/>
                <w:noProof/>
              </w:rPr>
              <w:t>B. Wzór umowy o dofinansowanie projektu</w:t>
            </w:r>
            <w:r>
              <w:rPr>
                <w:noProof/>
                <w:webHidden/>
              </w:rPr>
              <w:tab/>
            </w:r>
            <w:r>
              <w:rPr>
                <w:noProof/>
                <w:webHidden/>
              </w:rPr>
              <w:fldChar w:fldCharType="begin"/>
            </w:r>
            <w:r>
              <w:rPr>
                <w:noProof/>
                <w:webHidden/>
              </w:rPr>
              <w:instrText xml:space="preserve"> PAGEREF _Toc229177041 \h </w:instrText>
            </w:r>
            <w:r>
              <w:rPr>
                <w:noProof/>
                <w:webHidden/>
              </w:rPr>
            </w:r>
            <w:r>
              <w:rPr>
                <w:noProof/>
                <w:webHidden/>
              </w:rPr>
              <w:fldChar w:fldCharType="separate"/>
            </w:r>
            <w:r>
              <w:rPr>
                <w:noProof/>
                <w:webHidden/>
              </w:rPr>
              <w:t>19</w:t>
            </w:r>
            <w:r>
              <w:rPr>
                <w:noProof/>
                <w:webHidden/>
              </w:rPr>
              <w:fldChar w:fldCharType="end"/>
            </w:r>
          </w:hyperlink>
        </w:p>
        <w:p w14:paraId="30511DFC" w14:textId="1CF4963B" w:rsidR="0087784D" w:rsidRDefault="0087784D">
          <w:pPr>
            <w:pStyle w:val="Spistreci2"/>
            <w:tabs>
              <w:tab w:val="right" w:leader="dot" w:pos="10194"/>
            </w:tabs>
            <w:rPr>
              <w:rFonts w:cstheme="minorBidi"/>
              <w:noProof/>
              <w:kern w:val="2"/>
              <w:sz w:val="24"/>
              <w:szCs w:val="24"/>
              <w14:ligatures w14:val="standardContextual"/>
            </w:rPr>
          </w:pPr>
          <w:hyperlink w:anchor="_Toc229177042" w:history="1">
            <w:r w:rsidRPr="00127CC2">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_Toc229177042 \h </w:instrText>
            </w:r>
            <w:r>
              <w:rPr>
                <w:noProof/>
                <w:webHidden/>
              </w:rPr>
            </w:r>
            <w:r>
              <w:rPr>
                <w:noProof/>
                <w:webHidden/>
              </w:rPr>
              <w:fldChar w:fldCharType="separate"/>
            </w:r>
            <w:r>
              <w:rPr>
                <w:noProof/>
                <w:webHidden/>
              </w:rPr>
              <w:t>19</w:t>
            </w:r>
            <w:r>
              <w:rPr>
                <w:noProof/>
                <w:webHidden/>
              </w:rPr>
              <w:fldChar w:fldCharType="end"/>
            </w:r>
          </w:hyperlink>
        </w:p>
        <w:p w14:paraId="32F8154E" w14:textId="5E045BC8" w:rsidR="0087784D" w:rsidRDefault="0087784D">
          <w:pPr>
            <w:pStyle w:val="Spistreci1"/>
            <w:rPr>
              <w:rFonts w:cstheme="minorBidi"/>
              <w:noProof/>
              <w:kern w:val="2"/>
              <w:sz w:val="24"/>
              <w:szCs w:val="24"/>
              <w14:ligatures w14:val="standardContextual"/>
            </w:rPr>
          </w:pPr>
          <w:hyperlink w:anchor="_Toc229177043" w:history="1">
            <w:r w:rsidRPr="00127CC2">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_Toc229177043 \h </w:instrText>
            </w:r>
            <w:r>
              <w:rPr>
                <w:noProof/>
                <w:webHidden/>
              </w:rPr>
            </w:r>
            <w:r>
              <w:rPr>
                <w:noProof/>
                <w:webHidden/>
              </w:rPr>
              <w:fldChar w:fldCharType="separate"/>
            </w:r>
            <w:r>
              <w:rPr>
                <w:noProof/>
                <w:webHidden/>
              </w:rPr>
              <w:t>20</w:t>
            </w:r>
            <w:r>
              <w:rPr>
                <w:noProof/>
                <w:webHidden/>
              </w:rPr>
              <w:fldChar w:fldCharType="end"/>
            </w:r>
          </w:hyperlink>
        </w:p>
        <w:p w14:paraId="7256131F" w14:textId="41DF1D89" w:rsidR="0087784D" w:rsidRDefault="0087784D">
          <w:pPr>
            <w:pStyle w:val="Spistreci2"/>
            <w:tabs>
              <w:tab w:val="right" w:leader="dot" w:pos="10194"/>
            </w:tabs>
            <w:rPr>
              <w:rFonts w:cstheme="minorBidi"/>
              <w:noProof/>
              <w:kern w:val="2"/>
              <w:sz w:val="24"/>
              <w:szCs w:val="24"/>
              <w14:ligatures w14:val="standardContextual"/>
            </w:rPr>
          </w:pPr>
          <w:hyperlink w:anchor="_Toc229177044" w:history="1">
            <w:r w:rsidRPr="00127CC2">
              <w:rPr>
                <w:rStyle w:val="Hipercze"/>
                <w:noProof/>
              </w:rPr>
              <w:t>A. Procedura odwoławcza od wyniku oceny LGD</w:t>
            </w:r>
            <w:r>
              <w:rPr>
                <w:noProof/>
                <w:webHidden/>
              </w:rPr>
              <w:tab/>
            </w:r>
            <w:r>
              <w:rPr>
                <w:noProof/>
                <w:webHidden/>
              </w:rPr>
              <w:fldChar w:fldCharType="begin"/>
            </w:r>
            <w:r>
              <w:rPr>
                <w:noProof/>
                <w:webHidden/>
              </w:rPr>
              <w:instrText xml:space="preserve"> PAGEREF _Toc229177044 \h </w:instrText>
            </w:r>
            <w:r>
              <w:rPr>
                <w:noProof/>
                <w:webHidden/>
              </w:rPr>
            </w:r>
            <w:r>
              <w:rPr>
                <w:noProof/>
                <w:webHidden/>
              </w:rPr>
              <w:fldChar w:fldCharType="separate"/>
            </w:r>
            <w:r>
              <w:rPr>
                <w:noProof/>
                <w:webHidden/>
              </w:rPr>
              <w:t>20</w:t>
            </w:r>
            <w:r>
              <w:rPr>
                <w:noProof/>
                <w:webHidden/>
              </w:rPr>
              <w:fldChar w:fldCharType="end"/>
            </w:r>
          </w:hyperlink>
        </w:p>
        <w:p w14:paraId="6B287888" w14:textId="7BCE9089" w:rsidR="0087784D" w:rsidRDefault="0087784D">
          <w:pPr>
            <w:pStyle w:val="Spistreci2"/>
            <w:tabs>
              <w:tab w:val="right" w:leader="dot" w:pos="10194"/>
            </w:tabs>
            <w:rPr>
              <w:rFonts w:cstheme="minorBidi"/>
              <w:noProof/>
              <w:kern w:val="2"/>
              <w:sz w:val="24"/>
              <w:szCs w:val="24"/>
              <w14:ligatures w14:val="standardContextual"/>
            </w:rPr>
          </w:pPr>
          <w:hyperlink w:anchor="_Toc229177045" w:history="1">
            <w:r w:rsidRPr="00127CC2">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_Toc229177045 \h </w:instrText>
            </w:r>
            <w:r>
              <w:rPr>
                <w:noProof/>
                <w:webHidden/>
              </w:rPr>
            </w:r>
            <w:r>
              <w:rPr>
                <w:noProof/>
                <w:webHidden/>
              </w:rPr>
              <w:fldChar w:fldCharType="separate"/>
            </w:r>
            <w:r>
              <w:rPr>
                <w:noProof/>
                <w:webHidden/>
              </w:rPr>
              <w:t>22</w:t>
            </w:r>
            <w:r>
              <w:rPr>
                <w:noProof/>
                <w:webHidden/>
              </w:rPr>
              <w:fldChar w:fldCharType="end"/>
            </w:r>
          </w:hyperlink>
        </w:p>
        <w:p w14:paraId="0AA4E562" w14:textId="127F6486" w:rsidR="0087784D" w:rsidRDefault="0087784D">
          <w:pPr>
            <w:pStyle w:val="Spistreci1"/>
            <w:rPr>
              <w:rFonts w:cstheme="minorBidi"/>
              <w:noProof/>
              <w:kern w:val="2"/>
              <w:sz w:val="24"/>
              <w:szCs w:val="24"/>
              <w14:ligatures w14:val="standardContextual"/>
            </w:rPr>
          </w:pPr>
          <w:hyperlink w:anchor="_Toc229177046" w:history="1">
            <w:r w:rsidRPr="00127CC2">
              <w:rPr>
                <w:rStyle w:val="Hipercze"/>
                <w:noProof/>
              </w:rPr>
              <w:t>X. UNIEWAŻNIENIE POSTĘPOWANIA</w:t>
            </w:r>
            <w:r>
              <w:rPr>
                <w:noProof/>
                <w:webHidden/>
              </w:rPr>
              <w:tab/>
            </w:r>
            <w:r>
              <w:rPr>
                <w:noProof/>
                <w:webHidden/>
              </w:rPr>
              <w:fldChar w:fldCharType="begin"/>
            </w:r>
            <w:r>
              <w:rPr>
                <w:noProof/>
                <w:webHidden/>
              </w:rPr>
              <w:instrText xml:space="preserve"> PAGEREF _Toc229177046 \h </w:instrText>
            </w:r>
            <w:r>
              <w:rPr>
                <w:noProof/>
                <w:webHidden/>
              </w:rPr>
            </w:r>
            <w:r>
              <w:rPr>
                <w:noProof/>
                <w:webHidden/>
              </w:rPr>
              <w:fldChar w:fldCharType="separate"/>
            </w:r>
            <w:r>
              <w:rPr>
                <w:noProof/>
                <w:webHidden/>
              </w:rPr>
              <w:t>22</w:t>
            </w:r>
            <w:r>
              <w:rPr>
                <w:noProof/>
                <w:webHidden/>
              </w:rPr>
              <w:fldChar w:fldCharType="end"/>
            </w:r>
          </w:hyperlink>
        </w:p>
        <w:p w14:paraId="73008A55" w14:textId="018527B8" w:rsidR="0087784D" w:rsidRDefault="0087784D">
          <w:pPr>
            <w:pStyle w:val="Spistreci1"/>
            <w:rPr>
              <w:rFonts w:cstheme="minorBidi"/>
              <w:noProof/>
              <w:kern w:val="2"/>
              <w:sz w:val="24"/>
              <w:szCs w:val="24"/>
              <w14:ligatures w14:val="standardContextual"/>
            </w:rPr>
          </w:pPr>
          <w:hyperlink w:anchor="_Toc229177047" w:history="1">
            <w:r w:rsidRPr="00127CC2">
              <w:rPr>
                <w:rStyle w:val="Hipercze"/>
                <w:noProof/>
              </w:rPr>
              <w:t>XI. ZAMÓWIENIA</w:t>
            </w:r>
            <w:r>
              <w:rPr>
                <w:noProof/>
                <w:webHidden/>
              </w:rPr>
              <w:tab/>
            </w:r>
            <w:r>
              <w:rPr>
                <w:noProof/>
                <w:webHidden/>
              </w:rPr>
              <w:fldChar w:fldCharType="begin"/>
            </w:r>
            <w:r>
              <w:rPr>
                <w:noProof/>
                <w:webHidden/>
              </w:rPr>
              <w:instrText xml:space="preserve"> PAGEREF _Toc229177047 \h </w:instrText>
            </w:r>
            <w:r>
              <w:rPr>
                <w:noProof/>
                <w:webHidden/>
              </w:rPr>
            </w:r>
            <w:r>
              <w:rPr>
                <w:noProof/>
                <w:webHidden/>
              </w:rPr>
              <w:fldChar w:fldCharType="separate"/>
            </w:r>
            <w:r>
              <w:rPr>
                <w:noProof/>
                <w:webHidden/>
              </w:rPr>
              <w:t>22</w:t>
            </w:r>
            <w:r>
              <w:rPr>
                <w:noProof/>
                <w:webHidden/>
              </w:rPr>
              <w:fldChar w:fldCharType="end"/>
            </w:r>
          </w:hyperlink>
        </w:p>
        <w:p w14:paraId="76C7E5BF" w14:textId="08DD2657" w:rsidR="0087784D" w:rsidRDefault="0087784D">
          <w:pPr>
            <w:pStyle w:val="Spistreci1"/>
            <w:rPr>
              <w:rFonts w:cstheme="minorBidi"/>
              <w:noProof/>
              <w:kern w:val="2"/>
              <w:sz w:val="24"/>
              <w:szCs w:val="24"/>
              <w14:ligatures w14:val="standardContextual"/>
            </w:rPr>
          </w:pPr>
          <w:hyperlink w:anchor="_Toc229177048" w:history="1">
            <w:r w:rsidRPr="00127CC2">
              <w:rPr>
                <w:rStyle w:val="Hipercze"/>
                <w:noProof/>
              </w:rPr>
              <w:t>XII. MIEJSCE UDOSTĘPNIENIA DOKUMENTÓW</w:t>
            </w:r>
            <w:r>
              <w:rPr>
                <w:noProof/>
                <w:webHidden/>
              </w:rPr>
              <w:tab/>
            </w:r>
            <w:r>
              <w:rPr>
                <w:noProof/>
                <w:webHidden/>
              </w:rPr>
              <w:fldChar w:fldCharType="begin"/>
            </w:r>
            <w:r>
              <w:rPr>
                <w:noProof/>
                <w:webHidden/>
              </w:rPr>
              <w:instrText xml:space="preserve"> PAGEREF _Toc229177048 \h </w:instrText>
            </w:r>
            <w:r>
              <w:rPr>
                <w:noProof/>
                <w:webHidden/>
              </w:rPr>
            </w:r>
            <w:r>
              <w:rPr>
                <w:noProof/>
                <w:webHidden/>
              </w:rPr>
              <w:fldChar w:fldCharType="separate"/>
            </w:r>
            <w:r>
              <w:rPr>
                <w:noProof/>
                <w:webHidden/>
              </w:rPr>
              <w:t>23</w:t>
            </w:r>
            <w:r>
              <w:rPr>
                <w:noProof/>
                <w:webHidden/>
              </w:rPr>
              <w:fldChar w:fldCharType="end"/>
            </w:r>
          </w:hyperlink>
        </w:p>
        <w:p w14:paraId="6DC5CECA" w14:textId="5AC3AF51" w:rsidR="0087784D" w:rsidRDefault="0087784D">
          <w:pPr>
            <w:pStyle w:val="Spistreci1"/>
            <w:rPr>
              <w:rFonts w:cstheme="minorBidi"/>
              <w:noProof/>
              <w:kern w:val="2"/>
              <w:sz w:val="24"/>
              <w:szCs w:val="24"/>
              <w14:ligatures w14:val="standardContextual"/>
            </w:rPr>
          </w:pPr>
          <w:hyperlink w:anchor="_Toc229177049" w:history="1">
            <w:r w:rsidRPr="00127CC2">
              <w:rPr>
                <w:rStyle w:val="Hipercze"/>
                <w:noProof/>
              </w:rPr>
              <w:t>XIII. POSTANOWIENIA KOŃCOWE</w:t>
            </w:r>
            <w:r>
              <w:rPr>
                <w:noProof/>
                <w:webHidden/>
              </w:rPr>
              <w:tab/>
            </w:r>
            <w:r>
              <w:rPr>
                <w:noProof/>
                <w:webHidden/>
              </w:rPr>
              <w:fldChar w:fldCharType="begin"/>
            </w:r>
            <w:r>
              <w:rPr>
                <w:noProof/>
                <w:webHidden/>
              </w:rPr>
              <w:instrText xml:space="preserve"> PAGEREF _Toc229177049 \h </w:instrText>
            </w:r>
            <w:r>
              <w:rPr>
                <w:noProof/>
                <w:webHidden/>
              </w:rPr>
            </w:r>
            <w:r>
              <w:rPr>
                <w:noProof/>
                <w:webHidden/>
              </w:rPr>
              <w:fldChar w:fldCharType="separate"/>
            </w:r>
            <w:r>
              <w:rPr>
                <w:noProof/>
                <w:webHidden/>
              </w:rPr>
              <w:t>23</w:t>
            </w:r>
            <w:r>
              <w:rPr>
                <w:noProof/>
                <w:webHidden/>
              </w:rPr>
              <w:fldChar w:fldCharType="end"/>
            </w:r>
          </w:hyperlink>
        </w:p>
        <w:p w14:paraId="589B05B4" w14:textId="76A445F5" w:rsidR="0087784D" w:rsidRDefault="0087784D">
          <w:pPr>
            <w:pStyle w:val="Spistreci1"/>
            <w:rPr>
              <w:rFonts w:cstheme="minorBidi"/>
              <w:noProof/>
              <w:kern w:val="2"/>
              <w:sz w:val="24"/>
              <w:szCs w:val="24"/>
              <w14:ligatures w14:val="standardContextual"/>
            </w:rPr>
          </w:pPr>
          <w:hyperlink w:anchor="_Toc229177050" w:history="1">
            <w:r w:rsidRPr="00127CC2">
              <w:rPr>
                <w:rStyle w:val="Hipercze"/>
                <w:noProof/>
              </w:rPr>
              <w:t>XIV. DOKUMENTY PROGRAMOWE</w:t>
            </w:r>
            <w:r>
              <w:rPr>
                <w:noProof/>
                <w:webHidden/>
              </w:rPr>
              <w:tab/>
            </w:r>
            <w:r>
              <w:rPr>
                <w:noProof/>
                <w:webHidden/>
              </w:rPr>
              <w:fldChar w:fldCharType="begin"/>
            </w:r>
            <w:r>
              <w:rPr>
                <w:noProof/>
                <w:webHidden/>
              </w:rPr>
              <w:instrText xml:space="preserve"> PAGEREF _Toc229177050 \h </w:instrText>
            </w:r>
            <w:r>
              <w:rPr>
                <w:noProof/>
                <w:webHidden/>
              </w:rPr>
            </w:r>
            <w:r>
              <w:rPr>
                <w:noProof/>
                <w:webHidden/>
              </w:rPr>
              <w:fldChar w:fldCharType="separate"/>
            </w:r>
            <w:r>
              <w:rPr>
                <w:noProof/>
                <w:webHidden/>
              </w:rPr>
              <w:t>23</w:t>
            </w:r>
            <w:r>
              <w:rPr>
                <w:noProof/>
                <w:webHidden/>
              </w:rPr>
              <w:fldChar w:fldCharType="end"/>
            </w:r>
          </w:hyperlink>
        </w:p>
        <w:p w14:paraId="4E36C100" w14:textId="445C4078" w:rsidR="0087784D" w:rsidRDefault="0087784D">
          <w:pPr>
            <w:pStyle w:val="Spistreci1"/>
            <w:rPr>
              <w:rFonts w:cstheme="minorBidi"/>
              <w:noProof/>
              <w:kern w:val="2"/>
              <w:sz w:val="24"/>
              <w:szCs w:val="24"/>
              <w14:ligatures w14:val="standardContextual"/>
            </w:rPr>
          </w:pPr>
          <w:hyperlink w:anchor="_Toc229177051" w:history="1">
            <w:r w:rsidRPr="00127CC2">
              <w:rPr>
                <w:rStyle w:val="Hipercze"/>
                <w:noProof/>
              </w:rPr>
              <w:t>XV. WYKAZ ZAŁĄCZNIKÓW</w:t>
            </w:r>
            <w:r>
              <w:rPr>
                <w:noProof/>
                <w:webHidden/>
              </w:rPr>
              <w:tab/>
            </w:r>
            <w:r>
              <w:rPr>
                <w:noProof/>
                <w:webHidden/>
              </w:rPr>
              <w:fldChar w:fldCharType="begin"/>
            </w:r>
            <w:r>
              <w:rPr>
                <w:noProof/>
                <w:webHidden/>
              </w:rPr>
              <w:instrText xml:space="preserve"> PAGEREF _Toc229177051 \h </w:instrText>
            </w:r>
            <w:r>
              <w:rPr>
                <w:noProof/>
                <w:webHidden/>
              </w:rPr>
            </w:r>
            <w:r>
              <w:rPr>
                <w:noProof/>
                <w:webHidden/>
              </w:rPr>
              <w:fldChar w:fldCharType="separate"/>
            </w:r>
            <w:r>
              <w:rPr>
                <w:noProof/>
                <w:webHidden/>
              </w:rPr>
              <w:t>24</w:t>
            </w:r>
            <w:r>
              <w:rPr>
                <w:noProof/>
                <w:webHidden/>
              </w:rPr>
              <w:fldChar w:fldCharType="end"/>
            </w:r>
          </w:hyperlink>
        </w:p>
        <w:p w14:paraId="46C4909E" w14:textId="25970B72"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41BF97F7" w:rsidR="0053190D" w:rsidRDefault="0087784D" w:rsidP="0087784D">
      <w:pPr>
        <w:tabs>
          <w:tab w:val="left" w:pos="7230"/>
        </w:tabs>
        <w:spacing w:after="0" w:line="240" w:lineRule="auto"/>
        <w:ind w:left="142" w:hanging="11"/>
        <w:jc w:val="both"/>
        <w:rPr>
          <w:rFonts w:ascii="Calibri" w:hAnsi="Calibri" w:cs="Calibri"/>
          <w:b/>
          <w:bCs/>
        </w:rPr>
      </w:pPr>
      <w:r>
        <w:rPr>
          <w:rFonts w:ascii="Calibri" w:hAnsi="Calibri" w:cs="Calibri"/>
          <w:b/>
          <w:bCs/>
        </w:rPr>
        <w:tab/>
      </w:r>
      <w:r>
        <w:rPr>
          <w:rFonts w:ascii="Calibri" w:hAnsi="Calibri" w:cs="Calibri"/>
          <w:b/>
          <w:bCs/>
        </w:rPr>
        <w:tab/>
      </w: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2E3B880A" w14:textId="6E264E64" w:rsidR="0053190D" w:rsidRDefault="0053190D" w:rsidP="00805BA1">
      <w:pPr>
        <w:spacing w:after="0" w:line="240" w:lineRule="auto"/>
        <w:ind w:left="142" w:hanging="11"/>
        <w:jc w:val="both"/>
        <w:rPr>
          <w:rFonts w:ascii="Calibri" w:hAnsi="Calibri" w:cs="Calibri"/>
          <w:b/>
          <w:bCs/>
        </w:rPr>
      </w:pPr>
    </w:p>
    <w:p w14:paraId="4E9A3947" w14:textId="0D9448D0" w:rsidR="00B15B0F" w:rsidRDefault="00B15B0F" w:rsidP="00805BA1">
      <w:pPr>
        <w:spacing w:after="0" w:line="240" w:lineRule="auto"/>
        <w:ind w:left="142" w:hanging="11"/>
        <w:jc w:val="both"/>
        <w:rPr>
          <w:rFonts w:ascii="Calibri" w:hAnsi="Calibri" w:cs="Calibri"/>
          <w:b/>
          <w:bCs/>
        </w:rPr>
      </w:pPr>
    </w:p>
    <w:p w14:paraId="0CBA1C3F" w14:textId="77777777" w:rsidR="00B15B0F" w:rsidRDefault="00B15B0F"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29177008"/>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4CCC22C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 </w:t>
      </w:r>
      <w:r w:rsidRPr="009A05CA">
        <w:rPr>
          <w:rFonts w:ascii="Calibri" w:hAnsi="Calibri" w:cs="Calibri"/>
        </w:rPr>
        <w:t>Wniosek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4E5E133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06465" w:rsidRPr="009A05CA">
        <w:rPr>
          <w:rFonts w:ascii="Calibri" w:hAnsi="Calibri" w:cs="Calibri"/>
        </w:rPr>
        <w:t xml:space="preserve">- </w:t>
      </w:r>
      <w:r w:rsidRPr="009A05CA">
        <w:rPr>
          <w:rFonts w:ascii="Calibri" w:hAnsi="Calibri" w:cs="Calibri"/>
        </w:rPr>
        <w:t>Europejski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0A13FB4D"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Program 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3B9C760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06465" w:rsidRPr="009A05CA">
        <w:rPr>
          <w:rFonts w:ascii="Calibri" w:hAnsi="Calibri" w:cs="Calibri"/>
        </w:rPr>
        <w:t xml:space="preserve">- </w:t>
      </w:r>
      <w:r w:rsidRPr="009A05CA">
        <w:rPr>
          <w:rFonts w:ascii="Calibri" w:hAnsi="Calibri" w:cs="Calibri"/>
        </w:rPr>
        <w:t>Instytucja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2B110D0"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2B4FDA" w:rsidRPr="009A05CA">
        <w:rPr>
          <w:rFonts w:ascii="Calibri" w:hAnsi="Calibri" w:cs="Calibri"/>
        </w:rPr>
        <w:t>–</w:t>
      </w:r>
      <w:r w:rsidR="0061261A" w:rsidRPr="009A05CA">
        <w:rPr>
          <w:rFonts w:ascii="Calibri" w:hAnsi="Calibri" w:cs="Calibri"/>
        </w:rPr>
        <w:t xml:space="preserve"> </w:t>
      </w:r>
      <w:r w:rsidR="002B4FDA" w:rsidRPr="009A05CA">
        <w:rPr>
          <w:rFonts w:ascii="Calibri" w:hAnsi="Calibri" w:cs="Calibri"/>
        </w:rPr>
        <w:t xml:space="preserve">zatwierdzone przez </w:t>
      </w:r>
      <w:r w:rsidR="001E0C09">
        <w:rPr>
          <w:rFonts w:ascii="Calibri" w:hAnsi="Calibri" w:cs="Calibri"/>
          <w:kern w:val="0"/>
          <w14:ligatures w14:val="none"/>
        </w:rPr>
        <w:t xml:space="preserve">Radę Stowarzyszenia Lokalna Grupa Działania Sandry Brdy </w:t>
      </w:r>
      <w:r w:rsidR="003227D5" w:rsidRPr="009A05CA">
        <w:rPr>
          <w:rFonts w:ascii="Calibri" w:hAnsi="Calibri" w:cs="Calibri"/>
        </w:rPr>
        <w:t xml:space="preserve"> kryteria wyboru, stosowane do oceny i wyboru projektów w ramach naboru, </w:t>
      </w:r>
    </w:p>
    <w:p w14:paraId="77B25D1E" w14:textId="77777777" w:rsidR="00B02C20" w:rsidRPr="001E3414" w:rsidRDefault="00E130D5" w:rsidP="00B02C20">
      <w:pPr>
        <w:pStyle w:val="Akapitzlist"/>
        <w:numPr>
          <w:ilvl w:val="3"/>
          <w:numId w:val="4"/>
        </w:numPr>
        <w:spacing w:after="0" w:line="240" w:lineRule="auto"/>
        <w:ind w:left="567"/>
        <w:jc w:val="both"/>
        <w:rPr>
          <w:rFonts w:ascii="Calibri" w:hAnsi="Calibri" w:cs="Calibri"/>
          <w:b/>
          <w:bCs/>
        </w:rPr>
      </w:pPr>
      <w:r w:rsidRPr="00B02C20">
        <w:rPr>
          <w:rFonts w:ascii="Calibri" w:hAnsi="Calibri" w:cs="Calibri"/>
          <w:b/>
          <w:bCs/>
        </w:rPr>
        <w:t xml:space="preserve">LGD </w:t>
      </w:r>
      <w:r w:rsidR="00CE68C4" w:rsidRPr="00B02C20">
        <w:rPr>
          <w:rFonts w:ascii="Calibri" w:hAnsi="Calibri" w:cs="Calibri"/>
          <w:b/>
          <w:bCs/>
        </w:rPr>
        <w:t xml:space="preserve">/ </w:t>
      </w:r>
      <w:r w:rsidRPr="00B02C20">
        <w:rPr>
          <w:rFonts w:ascii="Calibri" w:hAnsi="Calibri" w:cs="Calibri"/>
          <w:b/>
          <w:bCs/>
        </w:rPr>
        <w:t>Lokalna Grupa Działania –</w:t>
      </w:r>
      <w:r w:rsidRPr="00B02C20">
        <w:rPr>
          <w:rFonts w:ascii="Calibri" w:hAnsi="Calibri" w:cs="Calibri"/>
        </w:rPr>
        <w:t xml:space="preserve"> lokalna grupa działania, o której mowa</w:t>
      </w:r>
      <w:r w:rsidR="00D7511D" w:rsidRPr="00B02C20">
        <w:rPr>
          <w:rFonts w:ascii="Calibri" w:hAnsi="Calibri" w:cs="Calibri"/>
        </w:rPr>
        <w:t xml:space="preserve"> </w:t>
      </w:r>
      <w:r w:rsidRPr="00B02C20">
        <w:rPr>
          <w:rFonts w:ascii="Calibri" w:hAnsi="Calibri" w:cs="Calibri"/>
        </w:rPr>
        <w:t xml:space="preserve">w art. 4 </w:t>
      </w:r>
      <w:r w:rsidR="00C202CA" w:rsidRPr="00B02C20">
        <w:rPr>
          <w:rFonts w:ascii="Calibri" w:hAnsi="Calibri" w:cs="Calibri"/>
        </w:rPr>
        <w:t>U</w:t>
      </w:r>
      <w:r w:rsidRPr="00B02C20">
        <w:rPr>
          <w:rFonts w:ascii="Calibri" w:hAnsi="Calibri" w:cs="Calibri"/>
        </w:rPr>
        <w:t>stawy RLKS</w:t>
      </w:r>
      <w:r w:rsidR="00CE68C4" w:rsidRPr="00B02C20">
        <w:rPr>
          <w:rFonts w:ascii="Calibri" w:hAnsi="Calibri" w:cs="Calibri"/>
        </w:rPr>
        <w:t xml:space="preserve"> – Stowarzyszenie </w:t>
      </w:r>
      <w:r w:rsidR="00B02C20" w:rsidRPr="00B02C20">
        <w:rPr>
          <w:rFonts w:ascii="Calibri" w:hAnsi="Calibri" w:cs="Calibri"/>
        </w:rPr>
        <w:t>Lokalna Grupa</w:t>
      </w:r>
      <w:r w:rsidR="00B02C20" w:rsidRPr="001E3414">
        <w:rPr>
          <w:rFonts w:ascii="Calibri" w:hAnsi="Calibri" w:cs="Calibri"/>
        </w:rPr>
        <w:t xml:space="preserve"> Działania Sandry Brdy</w:t>
      </w:r>
    </w:p>
    <w:p w14:paraId="647E20B5" w14:textId="77777777" w:rsidR="00B02C20" w:rsidRDefault="00E130D5" w:rsidP="006C4C78">
      <w:pPr>
        <w:pStyle w:val="Akapitzlist"/>
        <w:numPr>
          <w:ilvl w:val="3"/>
          <w:numId w:val="4"/>
        </w:numPr>
        <w:spacing w:after="0" w:line="240" w:lineRule="auto"/>
        <w:ind w:left="567"/>
        <w:jc w:val="both"/>
        <w:rPr>
          <w:rFonts w:ascii="Calibri" w:hAnsi="Calibri" w:cs="Calibri"/>
          <w:b/>
          <w:bCs/>
        </w:rPr>
      </w:pPr>
      <w:r w:rsidRPr="00B02C20">
        <w:rPr>
          <w:rFonts w:ascii="Calibri" w:hAnsi="Calibri" w:cs="Calibri"/>
          <w:b/>
          <w:bCs/>
        </w:rPr>
        <w:t>LSR</w:t>
      </w:r>
      <w:r w:rsidR="00D7511D" w:rsidRPr="00B02C20">
        <w:rPr>
          <w:rFonts w:ascii="Calibri" w:hAnsi="Calibri" w:cs="Calibri"/>
          <w:b/>
          <w:bCs/>
        </w:rPr>
        <w:t xml:space="preserve"> </w:t>
      </w:r>
      <w:r w:rsidR="00D7511D" w:rsidRPr="00B02C20">
        <w:rPr>
          <w:rFonts w:ascii="Calibri" w:hAnsi="Calibri" w:cs="Calibri"/>
        </w:rPr>
        <w:t xml:space="preserve">- </w:t>
      </w:r>
      <w:r w:rsidRPr="00B02C20">
        <w:rPr>
          <w:rFonts w:ascii="Calibri" w:hAnsi="Calibri" w:cs="Calibri"/>
        </w:rPr>
        <w:t>Lokalna Strategia Rozwoju – strategia rozwoju lokalnego</w:t>
      </w:r>
      <w:r w:rsidR="00D7511D" w:rsidRPr="00B02C20">
        <w:rPr>
          <w:rFonts w:ascii="Calibri" w:hAnsi="Calibri" w:cs="Calibri"/>
        </w:rPr>
        <w:t xml:space="preserve"> </w:t>
      </w:r>
      <w:r w:rsidRPr="00B02C20">
        <w:rPr>
          <w:rFonts w:ascii="Calibri" w:hAnsi="Calibri" w:cs="Calibri"/>
        </w:rPr>
        <w:t xml:space="preserve">kierowanego przez społeczność </w:t>
      </w:r>
      <w:r w:rsidR="003E1475" w:rsidRPr="00B02C20">
        <w:rPr>
          <w:rFonts w:ascii="Calibri" w:hAnsi="Calibri" w:cs="Calibri"/>
        </w:rPr>
        <w:t xml:space="preserve">dla obszaru </w:t>
      </w:r>
      <w:r w:rsidR="00B02C20" w:rsidRPr="001E3414">
        <w:rPr>
          <w:rFonts w:ascii="Calibri" w:hAnsi="Calibri" w:cs="Calibri"/>
        </w:rPr>
        <w:t>LGD Sandry Brdy</w:t>
      </w:r>
      <w:r w:rsidR="00B02C20" w:rsidRPr="00B02C20">
        <w:rPr>
          <w:rFonts w:ascii="Calibri" w:hAnsi="Calibri" w:cs="Calibri"/>
          <w:b/>
          <w:bCs/>
        </w:rPr>
        <w:t xml:space="preserve"> </w:t>
      </w:r>
    </w:p>
    <w:p w14:paraId="0CE15416" w14:textId="55B9ABA6" w:rsidR="009A05CA" w:rsidRPr="00B02C20" w:rsidRDefault="00E130D5" w:rsidP="006C4C78">
      <w:pPr>
        <w:pStyle w:val="Akapitzlist"/>
        <w:numPr>
          <w:ilvl w:val="3"/>
          <w:numId w:val="4"/>
        </w:numPr>
        <w:spacing w:after="0" w:line="240" w:lineRule="auto"/>
        <w:ind w:left="567"/>
        <w:jc w:val="both"/>
        <w:rPr>
          <w:rFonts w:ascii="Calibri" w:hAnsi="Calibri" w:cs="Calibri"/>
          <w:b/>
          <w:bCs/>
        </w:rPr>
      </w:pPr>
      <w:r w:rsidRPr="00B02C20">
        <w:rPr>
          <w:rFonts w:ascii="Calibri" w:hAnsi="Calibri" w:cs="Calibri"/>
          <w:b/>
          <w:bCs/>
        </w:rPr>
        <w:t>Nabór</w:t>
      </w:r>
      <w:r w:rsidR="00D7511D" w:rsidRPr="00B02C20">
        <w:rPr>
          <w:rFonts w:ascii="Calibri" w:hAnsi="Calibri" w:cs="Calibri"/>
          <w:b/>
          <w:bCs/>
        </w:rPr>
        <w:t xml:space="preserve"> </w:t>
      </w:r>
      <w:r w:rsidR="00D7511D" w:rsidRPr="00B02C20">
        <w:rPr>
          <w:rFonts w:ascii="Calibri" w:hAnsi="Calibri" w:cs="Calibri"/>
        </w:rPr>
        <w:t xml:space="preserve">- </w:t>
      </w:r>
      <w:r w:rsidRPr="00B02C20">
        <w:rPr>
          <w:rFonts w:ascii="Calibri" w:hAnsi="Calibri" w:cs="Calibri"/>
        </w:rPr>
        <w:t>Proces składania dokumentacji projektowej, który rozpoczyna się</w:t>
      </w:r>
      <w:r w:rsidR="00D7511D" w:rsidRPr="00B02C20">
        <w:rPr>
          <w:rFonts w:ascii="Calibri" w:hAnsi="Calibri" w:cs="Calibri"/>
        </w:rPr>
        <w:t xml:space="preserve"> </w:t>
      </w:r>
      <w:r w:rsidRPr="00B02C20">
        <w:rPr>
          <w:rFonts w:ascii="Calibri" w:hAnsi="Calibri" w:cs="Calibri"/>
        </w:rPr>
        <w:t>w dniu udostępnienia formularza wniosku o dofinansowanie</w:t>
      </w:r>
      <w:r w:rsidR="00D7511D" w:rsidRPr="00B02C20">
        <w:rPr>
          <w:rFonts w:ascii="Calibri" w:hAnsi="Calibri" w:cs="Calibri"/>
        </w:rPr>
        <w:t xml:space="preserve"> </w:t>
      </w:r>
      <w:r w:rsidRPr="00B02C20">
        <w:rPr>
          <w:rFonts w:ascii="Calibri" w:hAnsi="Calibri" w:cs="Calibri"/>
        </w:rPr>
        <w:t>projektu w systemie teleinformatycznym, w terminach</w:t>
      </w:r>
      <w:r w:rsidR="00D7511D" w:rsidRPr="00B02C20">
        <w:rPr>
          <w:rFonts w:ascii="Calibri" w:hAnsi="Calibri" w:cs="Calibri"/>
        </w:rPr>
        <w:t xml:space="preserve"> </w:t>
      </w:r>
      <w:r w:rsidRPr="00B02C20">
        <w:rPr>
          <w:rFonts w:ascii="Calibri" w:hAnsi="Calibri" w:cs="Calibri"/>
        </w:rPr>
        <w:t>określonych</w:t>
      </w:r>
      <w:r w:rsidR="00D7511D" w:rsidRPr="00B02C20">
        <w:rPr>
          <w:rFonts w:ascii="Calibri" w:hAnsi="Calibri" w:cs="Calibri"/>
        </w:rPr>
        <w:t xml:space="preserve"> </w:t>
      </w:r>
      <w:r w:rsidRPr="00B02C20">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4222203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 xml:space="preserve">regionalnych programów na lata 2021-2027 </w:t>
      </w:r>
    </w:p>
    <w:p w14:paraId="7BEC1CA6" w14:textId="60A68E0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C202CA">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0CA3287C"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C202CA">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51D94179"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Regulamin naboru wniosków o wsparcie</w:t>
      </w:r>
      <w:r w:rsidR="00B721DF">
        <w:rPr>
          <w:rFonts w:ascii="Calibri" w:hAnsi="Calibri" w:cs="Calibri"/>
          <w:bCs/>
        </w:rPr>
        <w:t>,</w:t>
      </w:r>
      <w:r w:rsidRPr="009A05CA">
        <w:rPr>
          <w:rFonts w:ascii="Calibri" w:hAnsi="Calibri" w:cs="Calibri"/>
          <w:bCs/>
        </w:rPr>
        <w:t xml:space="preserve"> </w:t>
      </w:r>
      <w:r w:rsidR="00680D97" w:rsidRPr="009A05CA">
        <w:rPr>
          <w:rFonts w:ascii="Calibri" w:hAnsi="Calibri" w:cs="Calibri"/>
          <w:bCs/>
        </w:rPr>
        <w:t>o którym mowa w art.</w:t>
      </w:r>
      <w:r w:rsidR="00C202CA">
        <w:rPr>
          <w:rFonts w:ascii="Calibri" w:hAnsi="Calibri" w:cs="Calibri"/>
          <w:bCs/>
        </w:rPr>
        <w:t xml:space="preserve"> </w:t>
      </w:r>
      <w:r w:rsidR="00680D97" w:rsidRPr="009A05CA">
        <w:rPr>
          <w:rFonts w:ascii="Calibri" w:hAnsi="Calibri" w:cs="Calibri"/>
          <w:bCs/>
        </w:rPr>
        <w:t>19a ust.</w:t>
      </w:r>
      <w:r w:rsidR="00C202CA">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378D0CC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D31007" w:rsidRPr="00E102D9">
        <w:rPr>
          <w:rFonts w:ascii="Calibri" w:hAnsi="Calibri" w:cs="Calibri"/>
        </w:rPr>
        <w:t xml:space="preserve">- </w:t>
      </w:r>
      <w:r w:rsidRPr="00E102D9">
        <w:rPr>
          <w:rFonts w:ascii="Calibri" w:hAnsi="Calibri" w:cs="Calibri"/>
        </w:rPr>
        <w:t>instrument</w:t>
      </w:r>
      <w:r w:rsidR="00D7511D" w:rsidRPr="00E102D9">
        <w:rPr>
          <w:rFonts w:ascii="Calibri" w:hAnsi="Calibri" w:cs="Calibri"/>
        </w:rPr>
        <w:t xml:space="preserve"> </w:t>
      </w:r>
      <w:r w:rsidRPr="00E102D9">
        <w:rPr>
          <w:rFonts w:ascii="Calibri" w:hAnsi="Calibri" w:cs="Calibri"/>
        </w:rPr>
        <w:t>rozwoju,</w:t>
      </w:r>
      <w:r w:rsidRPr="009A05CA">
        <w:rPr>
          <w:rFonts w:ascii="Calibri" w:hAnsi="Calibri" w:cs="Calibri"/>
        </w:rPr>
        <w:t xml:space="preserve">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1EAD3530" w14:textId="77777777" w:rsidR="00751B0D" w:rsidRPr="00751B0D" w:rsidRDefault="00E130D5" w:rsidP="00751B0D">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 xml:space="preserve">dotyczące Europejskiego Funduszu Rozwoju </w:t>
      </w:r>
      <w:r w:rsidRPr="009A05CA">
        <w:rPr>
          <w:rFonts w:ascii="Calibri" w:hAnsi="Calibri" w:cs="Calibri"/>
        </w:rPr>
        <w:lastRenderedPageBreak/>
        <w:t>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02FDB63A" w14:textId="79BE9028" w:rsidR="00751B0D" w:rsidRPr="00751B0D" w:rsidRDefault="00751B0D" w:rsidP="00751B0D">
      <w:pPr>
        <w:pStyle w:val="Akapitzlist"/>
        <w:numPr>
          <w:ilvl w:val="3"/>
          <w:numId w:val="4"/>
        </w:numPr>
        <w:spacing w:after="0" w:line="240" w:lineRule="auto"/>
        <w:ind w:left="567"/>
        <w:jc w:val="both"/>
        <w:rPr>
          <w:rFonts w:ascii="Calibri" w:hAnsi="Calibri" w:cs="Calibri"/>
          <w:bCs/>
        </w:rPr>
      </w:pPr>
      <w:bookmarkStart w:id="2" w:name="_Hlk190410324"/>
      <w:r w:rsidRPr="00751B0D">
        <w:rPr>
          <w:rFonts w:ascii="Calibri" w:hAnsi="Calibri" w:cs="Calibri"/>
          <w:b/>
          <w:bCs/>
        </w:rPr>
        <w:t xml:space="preserve">Rozporządzenie w sprawie taksonomii  - </w:t>
      </w:r>
      <w:r w:rsidRPr="00751B0D">
        <w:rPr>
          <w:rFonts w:ascii="Calibri" w:hAnsi="Calibri" w:cs="Calibri"/>
          <w:bCs/>
        </w:rPr>
        <w:t>Rozporządzenie Parlamentu Europejskiego i Rady (UE) nr 2020/852 z dnia 18 czerwca 2020 r. w sprawie ustanowienia ram ułatwiających zrównoważone inwestycje, zmieniające rozporządzenie (UE) nr 2019/2088</w:t>
      </w:r>
    </w:p>
    <w:p w14:paraId="030D4E95" w14:textId="1D20149F" w:rsidR="009A05CA" w:rsidRPr="00751B0D" w:rsidRDefault="00E130D5" w:rsidP="00751B0D">
      <w:pPr>
        <w:pStyle w:val="Akapitzlist"/>
        <w:numPr>
          <w:ilvl w:val="3"/>
          <w:numId w:val="4"/>
        </w:numPr>
        <w:spacing w:after="0" w:line="240" w:lineRule="auto"/>
        <w:ind w:left="567"/>
        <w:jc w:val="both"/>
        <w:rPr>
          <w:rFonts w:ascii="Calibri" w:hAnsi="Calibri" w:cs="Calibri"/>
          <w:b/>
          <w:bCs/>
        </w:rPr>
      </w:pPr>
      <w:bookmarkStart w:id="3" w:name="_Hlk190410483"/>
      <w:bookmarkEnd w:id="2"/>
      <w:r w:rsidRPr="00751B0D">
        <w:rPr>
          <w:rFonts w:ascii="Calibri" w:hAnsi="Calibri" w:cs="Calibri"/>
          <w:b/>
          <w:bCs/>
        </w:rPr>
        <w:t>Rozporządzenie</w:t>
      </w:r>
      <w:r w:rsidR="00D7511D" w:rsidRPr="00751B0D">
        <w:rPr>
          <w:rFonts w:ascii="Calibri" w:hAnsi="Calibri" w:cs="Calibri"/>
          <w:b/>
          <w:bCs/>
        </w:rPr>
        <w:t xml:space="preserve"> </w:t>
      </w:r>
      <w:r w:rsidRPr="00751B0D">
        <w:rPr>
          <w:rFonts w:ascii="Calibri" w:hAnsi="Calibri" w:cs="Calibri"/>
          <w:b/>
          <w:bCs/>
        </w:rPr>
        <w:t>w sprawie zasad</w:t>
      </w:r>
      <w:r w:rsidR="00D7511D" w:rsidRPr="00751B0D">
        <w:rPr>
          <w:rFonts w:ascii="Calibri" w:hAnsi="Calibri" w:cs="Calibri"/>
          <w:b/>
          <w:bCs/>
        </w:rPr>
        <w:t xml:space="preserve"> </w:t>
      </w:r>
      <w:r w:rsidRPr="00751B0D">
        <w:rPr>
          <w:rFonts w:ascii="Calibri" w:hAnsi="Calibri" w:cs="Calibri"/>
          <w:b/>
          <w:bCs/>
        </w:rPr>
        <w:t>finansowych</w:t>
      </w:r>
      <w:r w:rsidR="00D7511D" w:rsidRPr="00751B0D">
        <w:rPr>
          <w:rFonts w:ascii="Calibri" w:hAnsi="Calibri" w:cs="Calibri"/>
          <w:b/>
          <w:bCs/>
        </w:rPr>
        <w:t xml:space="preserve"> -</w:t>
      </w:r>
      <w:r w:rsidR="00D7511D" w:rsidRPr="00751B0D">
        <w:rPr>
          <w:rFonts w:ascii="Calibri" w:hAnsi="Calibri" w:cs="Calibri"/>
        </w:rPr>
        <w:t xml:space="preserve"> </w:t>
      </w:r>
      <w:r w:rsidR="00751B0D" w:rsidRPr="00751B0D">
        <w:rPr>
          <w:rFonts w:ascii="Calibri" w:hAnsi="Calibri" w:cs="Calibri"/>
        </w:rPr>
        <w:t>Rozporządzenie Parlamentu Europejskiego i Rady (UE, Euratom) 2024/2509 z dnia 23 września 2024 r. w sprawie zasad finansowych mających zastosowanie do budżetu ogólnego Unii</w:t>
      </w:r>
      <w:r w:rsidRPr="00751B0D">
        <w:rPr>
          <w:rFonts w:ascii="Calibri" w:hAnsi="Calibri" w:cs="Calibri"/>
        </w:rPr>
        <w:t xml:space="preserve"> </w:t>
      </w:r>
    </w:p>
    <w:bookmarkEnd w:id="3"/>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77B15618" w14:textId="5FE17A79" w:rsidR="009A05CA" w:rsidRPr="00EE02A4"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w:t>
      </w:r>
      <w:r w:rsidR="00C867AD" w:rsidRPr="00EE02A4">
        <w:rPr>
          <w:rFonts w:ascii="Calibri" w:hAnsi="Calibri" w:cs="Calibri"/>
        </w:rPr>
        <w:t xml:space="preserve">zatwierdzony </w:t>
      </w:r>
      <w:r w:rsidR="00EE02A4" w:rsidRPr="00EE02A4">
        <w:rPr>
          <w:rFonts w:ascii="Calibri" w:hAnsi="Calibri" w:cs="Calibri"/>
        </w:rPr>
        <w:t xml:space="preserve">Uchwałą Nr 623/189/26 </w:t>
      </w:r>
      <w:r w:rsidR="00C867AD" w:rsidRPr="00EE02A4">
        <w:rPr>
          <w:rFonts w:ascii="Calibri" w:hAnsi="Calibri" w:cs="Calibri"/>
        </w:rPr>
        <w:t>Zarządu Województwa Pomorskiego z dnia</w:t>
      </w:r>
      <w:r w:rsidR="00EE02A4" w:rsidRPr="00EE02A4">
        <w:rPr>
          <w:rFonts w:ascii="Calibri" w:hAnsi="Calibri" w:cs="Calibri"/>
        </w:rPr>
        <w:t xml:space="preserve"> 14.05.2026 r.</w:t>
      </w:r>
      <w:r w:rsidR="00C867AD" w:rsidRPr="00EE02A4">
        <w:rPr>
          <w:rFonts w:ascii="Calibri" w:hAnsi="Calibri" w:cs="Calibri"/>
        </w:rPr>
        <w:t xml:space="preserve"> </w:t>
      </w:r>
    </w:p>
    <w:p w14:paraId="548D9A81" w14:textId="77777777" w:rsidR="009A05CA" w:rsidRPr="00EE02A4" w:rsidRDefault="00E130D5" w:rsidP="006C4C78">
      <w:pPr>
        <w:pStyle w:val="Akapitzlist"/>
        <w:numPr>
          <w:ilvl w:val="3"/>
          <w:numId w:val="4"/>
        </w:numPr>
        <w:spacing w:after="0" w:line="240" w:lineRule="auto"/>
        <w:ind w:left="567"/>
        <w:jc w:val="both"/>
        <w:rPr>
          <w:rFonts w:ascii="Calibri" w:hAnsi="Calibri" w:cs="Calibri"/>
          <w:b/>
          <w:bCs/>
        </w:rPr>
      </w:pPr>
      <w:r w:rsidRPr="00EE02A4">
        <w:rPr>
          <w:rFonts w:ascii="Calibri" w:hAnsi="Calibri" w:cs="Calibri"/>
          <w:b/>
          <w:bCs/>
        </w:rPr>
        <w:t>Traktat</w:t>
      </w:r>
      <w:r w:rsidR="00D7511D" w:rsidRPr="00EE02A4">
        <w:rPr>
          <w:rFonts w:ascii="Calibri" w:hAnsi="Calibri" w:cs="Calibri"/>
          <w:b/>
          <w:bCs/>
        </w:rPr>
        <w:t xml:space="preserve"> - </w:t>
      </w:r>
      <w:r w:rsidRPr="00EE02A4">
        <w:rPr>
          <w:rFonts w:ascii="Calibri" w:hAnsi="Calibri" w:cs="Calibri"/>
        </w:rPr>
        <w:t>Traktat o Unii Europejskiej i Traktat o funkcjonowaniu Unii</w:t>
      </w:r>
      <w:r w:rsidR="00D7511D" w:rsidRPr="00EE02A4">
        <w:rPr>
          <w:rFonts w:ascii="Calibri" w:hAnsi="Calibri" w:cs="Calibri"/>
        </w:rPr>
        <w:t xml:space="preserve"> </w:t>
      </w:r>
      <w:r w:rsidRPr="00EE02A4">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782C79A9"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D7511D" w:rsidRPr="00EE02A4">
        <w:rPr>
          <w:rFonts w:ascii="Calibri" w:hAnsi="Calibri" w:cs="Calibri"/>
          <w:b/>
          <w:bCs/>
        </w:rPr>
        <w:t>-</w:t>
      </w:r>
      <w:r w:rsidR="003E1475" w:rsidRPr="00EE02A4">
        <w:rPr>
          <w:rFonts w:ascii="Calibri" w:hAnsi="Calibri" w:cs="Calibri"/>
          <w:b/>
          <w:bCs/>
        </w:rPr>
        <w:t xml:space="preserve"> </w:t>
      </w:r>
      <w:r w:rsidR="003E1475" w:rsidRPr="00EE02A4">
        <w:rPr>
          <w:rFonts w:ascii="Calibri" w:hAnsi="Calibri" w:cs="Calibri"/>
          <w:bCs/>
        </w:rPr>
        <w:t xml:space="preserve">umowa z dnia </w:t>
      </w:r>
      <w:r w:rsidR="001129E6" w:rsidRPr="00EE02A4">
        <w:rPr>
          <w:rFonts w:ascii="Calibri" w:hAnsi="Calibri" w:cs="Calibri"/>
          <w:bCs/>
        </w:rPr>
        <w:t>2</w:t>
      </w:r>
      <w:r w:rsidR="00525D16" w:rsidRPr="00EE02A4">
        <w:rPr>
          <w:rFonts w:ascii="Calibri" w:hAnsi="Calibri" w:cs="Calibri"/>
          <w:bCs/>
        </w:rPr>
        <w:t>4</w:t>
      </w:r>
      <w:r w:rsidR="001129E6" w:rsidRPr="00EE02A4">
        <w:rPr>
          <w:rFonts w:ascii="Calibri" w:hAnsi="Calibri" w:cs="Calibri"/>
          <w:bCs/>
        </w:rPr>
        <w:t xml:space="preserve"> stycznia 2024 r. </w:t>
      </w:r>
      <w:r w:rsidR="003E1475" w:rsidRPr="00EE02A4">
        <w:rPr>
          <w:rFonts w:ascii="Calibri" w:hAnsi="Calibri" w:cs="Calibri"/>
          <w:color w:val="000000"/>
          <w:kern w:val="0"/>
        </w:rPr>
        <w:t xml:space="preserve">pomiędzy Zarządem Województwa Pomorskiego a </w:t>
      </w:r>
      <w:r w:rsidR="00EE02A4" w:rsidRPr="00EE02A4">
        <w:rPr>
          <w:rFonts w:ascii="Calibri" w:hAnsi="Calibri" w:cs="Calibri"/>
          <w:color w:val="000000"/>
          <w:kern w:val="0"/>
        </w:rPr>
        <w:t>Stowarzyszeniem Lokalna Grupa Działania Sandry Brdy</w:t>
      </w:r>
      <w:r w:rsidR="003E1475" w:rsidRPr="00EE02A4">
        <w:rPr>
          <w:rFonts w:ascii="Calibri" w:hAnsi="Calibri" w:cs="Calibri"/>
          <w:color w:val="000000"/>
          <w:kern w:val="0"/>
        </w:rPr>
        <w:t xml:space="preserve"> o warunkach i sposobie realizacji strategii rozwoju lokalnego kierowanego przez społeczność</w:t>
      </w:r>
      <w:r w:rsidR="003E1475" w:rsidRPr="009A05CA">
        <w:rPr>
          <w:rFonts w:ascii="Calibri" w:hAnsi="Calibri" w:cs="Calibri"/>
          <w:color w:val="000000"/>
          <w:kern w:val="0"/>
        </w:rPr>
        <w:t xml:space="preserve">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1AF9ACC4"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na lata 2021-2027, w szczególności załącznik nr 2 Standardy</w:t>
      </w:r>
      <w:r w:rsidR="00D34058" w:rsidRPr="007254CD">
        <w:rPr>
          <w:rFonts w:ascii="Calibri" w:hAnsi="Calibri" w:cs="Calibri"/>
        </w:rPr>
        <w:t xml:space="preserve"> </w:t>
      </w:r>
      <w:r w:rsidRPr="007254CD">
        <w:rPr>
          <w:rFonts w:ascii="Calibri" w:hAnsi="Calibri" w:cs="Calibri"/>
        </w:rPr>
        <w:t>dostępności dla polityki spójności 2021-2027</w:t>
      </w:r>
    </w:p>
    <w:p w14:paraId="43A0D352" w14:textId="7F0FBB4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4" w:name="_Toc229177009"/>
      <w:r>
        <w:lastRenderedPageBreak/>
        <w:t xml:space="preserve">II. OGÓLNE </w:t>
      </w:r>
      <w:r w:rsidR="00CF3BE6">
        <w:t>ZASADY</w:t>
      </w:r>
      <w:r>
        <w:t xml:space="preserve"> DOTYCZĄCE NABORU</w:t>
      </w:r>
      <w:bookmarkEnd w:id="4"/>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7658D41"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Projekty, będące przedmiotem naboru, realizowane będą w ramach programu Fundusze Europejskie dla Pomorza 2021-2027, Priorytet</w:t>
      </w:r>
      <w:r w:rsidR="00CA2292">
        <w:rPr>
          <w:rFonts w:ascii="Calibri" w:hAnsi="Calibri" w:cs="Calibri"/>
        </w:rPr>
        <w:t xml:space="preserve"> </w:t>
      </w:r>
      <w:r w:rsidR="00703574">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CA2292">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B15B0F" w:rsidRPr="00B15B0F">
        <w:rPr>
          <w:rFonts w:ascii="Calibri" w:hAnsi="Calibri" w:cs="Calibri"/>
        </w:rPr>
        <w:t>2.17 Różnorodność biologiczna i krajobrazu - RLKS</w:t>
      </w:r>
      <w:r w:rsidR="00F058F9" w:rsidRPr="003F5F3B">
        <w:rPr>
          <w:rFonts w:ascii="Calibri" w:hAnsi="Calibri" w:cs="Calibri"/>
        </w:rPr>
        <w:t xml:space="preserve">.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9802DA5"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721D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6366C670" w:rsidR="0014191B" w:rsidRPr="00E102D9"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minu nie uwzględnia się dnia</w:t>
      </w:r>
      <w:r w:rsidR="00B721DF">
        <w:rPr>
          <w:rFonts w:ascii="Calibri" w:hAnsi="Calibri" w:cs="Calibri"/>
          <w:bCs/>
        </w:rPr>
        <w:t>,</w:t>
      </w:r>
      <w:r w:rsidR="00942DFC" w:rsidRPr="0059407D">
        <w:rPr>
          <w:rFonts w:ascii="Calibri" w:hAnsi="Calibri" w:cs="Calibri"/>
          <w:bCs/>
        </w:rPr>
        <w:t xml:space="preserve"> w którym </w:t>
      </w:r>
      <w:r w:rsidR="00942DFC" w:rsidRPr="00E102D9">
        <w:rPr>
          <w:rFonts w:ascii="Calibri" w:hAnsi="Calibri" w:cs="Calibri"/>
          <w:bCs/>
        </w:rPr>
        <w:t>to zdarzeni</w:t>
      </w:r>
      <w:r w:rsidR="00C202CA" w:rsidRPr="00E102D9">
        <w:rPr>
          <w:rFonts w:ascii="Calibri" w:hAnsi="Calibri" w:cs="Calibri"/>
          <w:bCs/>
        </w:rPr>
        <w:t>e</w:t>
      </w:r>
      <w:r w:rsidR="00942DFC" w:rsidRPr="00E102D9">
        <w:rPr>
          <w:rFonts w:ascii="Calibri" w:hAnsi="Calibri" w:cs="Calibri"/>
          <w:bCs/>
        </w:rPr>
        <w:t xml:space="preserve"> nastąpiło, chyba </w:t>
      </w:r>
      <w:r w:rsidR="00B721DF" w:rsidRPr="00E102D9">
        <w:rPr>
          <w:rFonts w:ascii="Calibri" w:hAnsi="Calibri" w:cs="Calibri"/>
          <w:bCs/>
        </w:rPr>
        <w:t>ż</w:t>
      </w:r>
      <w:r w:rsidR="00942DFC" w:rsidRPr="00E102D9">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E102D9">
        <w:rPr>
          <w:rFonts w:ascii="Calibri" w:hAnsi="Calibri" w:cs="Calibri"/>
        </w:rPr>
        <w:t xml:space="preserve">Dokumenty i informacje przedstawiane przez </w:t>
      </w:r>
      <w:r w:rsidR="004611C7" w:rsidRPr="00E102D9">
        <w:rPr>
          <w:rFonts w:ascii="Calibri" w:hAnsi="Calibri" w:cs="Calibri"/>
        </w:rPr>
        <w:t>w</w:t>
      </w:r>
      <w:r w:rsidRPr="00E102D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78D7AA00"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wytyczn</w:t>
      </w:r>
      <w:r w:rsidR="00AC35EE">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C202CA">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4A1B0BF"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C202CA">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58A0549D" w:rsidR="007254CD" w:rsidRPr="007254CD" w:rsidRDefault="00C20C94"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Stowarzyszenia </w:t>
      </w:r>
      <w:r w:rsidR="00EE02A4" w:rsidRPr="001E3414">
        <w:rPr>
          <w:rFonts w:ascii="Calibri" w:hAnsi="Calibri" w:cs="Calibri"/>
          <w:bCs/>
        </w:rPr>
        <w:t>Lokalna Grupa Działania Sandry Brdy: sandrybrdy.pl.</w:t>
      </w:r>
    </w:p>
    <w:p w14:paraId="32A266CC" w14:textId="23638E1A"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16096FDE" w14:textId="2C9ED759" w:rsidR="007254CD" w:rsidRPr="00EE02A4" w:rsidRDefault="00EE02A4" w:rsidP="00EE02A4">
      <w:pPr>
        <w:pStyle w:val="Akapitzlist"/>
        <w:numPr>
          <w:ilvl w:val="0"/>
          <w:numId w:val="5"/>
        </w:numPr>
        <w:rPr>
          <w:rFonts w:ascii="Calibri" w:hAnsi="Calibri" w:cs="Calibri"/>
        </w:rPr>
      </w:pPr>
      <w:r w:rsidRPr="00EE02A4">
        <w:rPr>
          <w:rFonts w:ascii="Calibri" w:hAnsi="Calibri" w:cs="Calibri"/>
        </w:rPr>
        <w:t>kontakt LGD: biuro@sandrybrdy.pl, tel. (52) 397 79 64</w:t>
      </w:r>
    </w:p>
    <w:p w14:paraId="0909E98A" w14:textId="031563B4"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5"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5"/>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650A57CC" w14:textId="6A582318" w:rsidR="0093034C" w:rsidRPr="00A53771" w:rsidRDefault="0093034C" w:rsidP="00A53771">
      <w:pPr>
        <w:pStyle w:val="Nagwek1"/>
      </w:pPr>
      <w:bookmarkStart w:id="6" w:name="_Toc182855912"/>
      <w:bookmarkStart w:id="7" w:name="_Toc229177010"/>
      <w:bookmarkStart w:id="8" w:name="_Hlk182571937"/>
      <w:r w:rsidRPr="00A53771">
        <w:t>II</w:t>
      </w:r>
      <w:r w:rsidR="00DC5EA3" w:rsidRPr="00A53771">
        <w:t>I</w:t>
      </w:r>
      <w:r w:rsidRPr="00A53771">
        <w:t>. PODSTAWOWE INFORMACJE O NABORZE</w:t>
      </w:r>
      <w:bookmarkEnd w:id="6"/>
      <w:bookmarkEnd w:id="7"/>
    </w:p>
    <w:p w14:paraId="410573A8" w14:textId="55CEB8ED" w:rsidR="0093034C" w:rsidRPr="00A53771" w:rsidRDefault="0093034C" w:rsidP="00A53771">
      <w:pPr>
        <w:pStyle w:val="Nagwek2"/>
      </w:pPr>
      <w:bookmarkStart w:id="9" w:name="_Toc182855913"/>
      <w:bookmarkStart w:id="10" w:name="_Toc229177011"/>
      <w:r w:rsidRPr="00A53771">
        <w:t>A. Instytucja organizująca nabór</w:t>
      </w:r>
      <w:bookmarkEnd w:id="9"/>
      <w:bookmarkEnd w:id="10"/>
    </w:p>
    <w:bookmarkEnd w:id="8"/>
    <w:p w14:paraId="58AA6022" w14:textId="09F6E5C6"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EE02A4" w:rsidRPr="001E3414">
        <w:rPr>
          <w:rFonts w:ascii="Calibri" w:hAnsi="Calibri" w:cs="Calibri"/>
          <w:b/>
          <w:bCs/>
        </w:rPr>
        <w:t xml:space="preserve">Stowarzyszenie Lokalna Grupa </w:t>
      </w:r>
      <w:r w:rsidR="00EE02A4" w:rsidRPr="00EE02A4">
        <w:rPr>
          <w:rFonts w:ascii="Calibri" w:hAnsi="Calibri" w:cs="Calibri"/>
          <w:b/>
          <w:bCs/>
        </w:rPr>
        <w:t>Działania Sandry Brdy</w:t>
      </w:r>
      <w:r w:rsidR="0093034C" w:rsidRPr="00EE02A4">
        <w:rPr>
          <w:rFonts w:ascii="Calibri" w:hAnsi="Calibri" w:cs="Calibri"/>
        </w:rPr>
        <w:t>, która odpowiedzialna</w:t>
      </w:r>
      <w:r w:rsidR="0093034C" w:rsidRPr="006E66CB">
        <w:rPr>
          <w:rFonts w:ascii="Calibri" w:hAnsi="Calibri" w:cs="Calibri"/>
        </w:rPr>
        <w:t xml:space="preserve">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1" w:name="_Toc182855915"/>
      <w:bookmarkStart w:id="12" w:name="_Toc229177012"/>
      <w:r w:rsidRPr="00A53771">
        <w:rPr>
          <w:rStyle w:val="Nagwek2Znak"/>
          <w:b/>
        </w:rPr>
        <w:t>B</w:t>
      </w:r>
      <w:r w:rsidR="00857A3C" w:rsidRPr="00A53771">
        <w:t>. Zakresy wsparcia na wdrażanie LSR, których dotyczy nabór</w:t>
      </w:r>
      <w:r w:rsidR="0046411D" w:rsidRPr="00A53771">
        <w:t xml:space="preserve"> wniosków o wsparcie</w:t>
      </w:r>
      <w:bookmarkEnd w:id="11"/>
      <w:bookmarkEnd w:id="12"/>
    </w:p>
    <w:p w14:paraId="759C99DE" w14:textId="3093E678"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w:t>
      </w:r>
      <w:r w:rsidR="00703574">
        <w:rPr>
          <w:rFonts w:ascii="Calibri" w:hAnsi="Calibri" w:cs="Calibri"/>
          <w:bCs/>
        </w:rPr>
        <w:t>r</w:t>
      </w:r>
      <w:r w:rsidR="00703574" w:rsidRPr="00703574">
        <w:rPr>
          <w:rFonts w:ascii="Calibri" w:hAnsi="Calibri" w:cs="Calibri"/>
          <w:bCs/>
        </w:rPr>
        <w:t xml:space="preserve">óżnorodność biologiczna i krajobrazu </w:t>
      </w:r>
      <w:r w:rsidRPr="004C5DD0">
        <w:rPr>
          <w:rFonts w:ascii="Calibri" w:hAnsi="Calibri" w:cs="Calibri"/>
          <w:bCs/>
        </w:rPr>
        <w:t xml:space="preserve">w ramach </w:t>
      </w:r>
      <w:r w:rsidR="00EE02A4" w:rsidRPr="001E3414">
        <w:rPr>
          <w:rFonts w:ascii="Calibri" w:hAnsi="Calibri" w:cs="Calibri"/>
        </w:rPr>
        <w:t>P.1.1.1. Ochrona bioróżnorodności na obszarach cennych przyrodniczo objętego Celem I Zachowanie walorów środowiska przyrodniczego i kulturowego</w:t>
      </w:r>
      <w:r w:rsidR="00EE02A4" w:rsidRPr="004C5DD0">
        <w:rPr>
          <w:rFonts w:ascii="Calibri" w:hAnsi="Calibri" w:cs="Calibri"/>
        </w:rPr>
        <w:t xml:space="preserve"> </w:t>
      </w:r>
      <w:r w:rsidR="004C5DD0" w:rsidRPr="004C5DD0">
        <w:rPr>
          <w:rFonts w:ascii="Calibri" w:hAnsi="Calibri" w:cs="Calibri"/>
        </w:rPr>
        <w:t xml:space="preserve">w ramach Działania </w:t>
      </w:r>
      <w:r w:rsidR="00B15B0F" w:rsidRPr="00B15B0F">
        <w:rPr>
          <w:rFonts w:ascii="Calibri" w:hAnsi="Calibri" w:cs="Calibri"/>
        </w:rPr>
        <w:t xml:space="preserve">2.17 Różnorodność biologiczna i krajobrazu - RLKS </w:t>
      </w:r>
      <w:r w:rsidR="00F0023E">
        <w:rPr>
          <w:rFonts w:ascii="Calibri" w:hAnsi="Calibri" w:cs="Calibri"/>
        </w:rPr>
        <w:t xml:space="preserve">w ramach </w:t>
      </w:r>
      <w:r w:rsidR="004C5DD0" w:rsidRPr="00A4474B">
        <w:rPr>
          <w:rFonts w:ascii="Calibri" w:hAnsi="Calibri" w:cs="Calibri"/>
        </w:rPr>
        <w:t xml:space="preserve">FEP 2021-2027. </w:t>
      </w:r>
    </w:p>
    <w:p w14:paraId="4322F3D6" w14:textId="087D8D34" w:rsidR="004C5DD0" w:rsidRPr="00A53771" w:rsidRDefault="004C5DD0" w:rsidP="00A53771">
      <w:pPr>
        <w:pStyle w:val="Nagwek2"/>
        <w:rPr>
          <w:rStyle w:val="Nagwek2Znak"/>
          <w:b/>
        </w:rPr>
      </w:pPr>
      <w:bookmarkStart w:id="13" w:name="_Toc229177013"/>
      <w:r w:rsidRPr="00A53771">
        <w:rPr>
          <w:rStyle w:val="Nagwek2Znak"/>
          <w:b/>
        </w:rPr>
        <w:t>C. Typy projektów objęte naborem</w:t>
      </w:r>
      <w:bookmarkEnd w:id="13"/>
    </w:p>
    <w:p w14:paraId="38B6066B" w14:textId="515B05E1" w:rsidR="008D32EE" w:rsidRPr="004C5DD0" w:rsidRDefault="0047183C" w:rsidP="004C5DD0">
      <w:pPr>
        <w:spacing w:after="0" w:line="240" w:lineRule="auto"/>
        <w:jc w:val="both"/>
        <w:rPr>
          <w:rFonts w:ascii="Calibri" w:hAnsi="Calibri" w:cs="Calibri"/>
          <w:b/>
          <w:bCs/>
          <w:highlight w:val="yellow"/>
        </w:rPr>
      </w:pPr>
      <w:r w:rsidRPr="004C5DD0">
        <w:rPr>
          <w:rFonts w:ascii="Calibri" w:hAnsi="Calibri" w:cs="Calibri"/>
        </w:rPr>
        <w:t>W ramach naboru wsparciem zostaną objęte projekty dotyczące</w:t>
      </w:r>
      <w:r w:rsidR="00A4474B" w:rsidRPr="004C5DD0">
        <w:rPr>
          <w:rFonts w:ascii="Calibri" w:hAnsi="Calibri" w:cs="Calibri"/>
        </w:rPr>
        <w:t xml:space="preserve"> </w:t>
      </w:r>
      <w:r w:rsidR="008D32EE" w:rsidRPr="00703574">
        <w:rPr>
          <w:rFonts w:ascii="Calibri" w:hAnsi="Calibri" w:cs="Calibri"/>
        </w:rPr>
        <w:t xml:space="preserve">w szczególności: </w:t>
      </w:r>
    </w:p>
    <w:p w14:paraId="6DED0C13" w14:textId="608B3AB9" w:rsidR="006D73BA" w:rsidRPr="006D73BA" w:rsidRDefault="006D73BA" w:rsidP="006D73BA">
      <w:pPr>
        <w:pStyle w:val="Akapitzlist"/>
        <w:numPr>
          <w:ilvl w:val="0"/>
          <w:numId w:val="68"/>
        </w:numPr>
        <w:spacing w:after="0" w:line="240" w:lineRule="auto"/>
        <w:jc w:val="both"/>
        <w:rPr>
          <w:rFonts w:ascii="Calibri" w:hAnsi="Calibri" w:cs="Calibri"/>
        </w:rPr>
      </w:pPr>
      <w:bookmarkStart w:id="14" w:name="_Toc182855916"/>
      <w:r>
        <w:rPr>
          <w:rFonts w:ascii="Calibri" w:hAnsi="Calibri" w:cs="Calibri"/>
        </w:rPr>
        <w:t>c</w:t>
      </w:r>
      <w:r w:rsidRPr="006D73BA">
        <w:rPr>
          <w:rFonts w:ascii="Calibri" w:hAnsi="Calibri" w:cs="Calibri"/>
        </w:rPr>
        <w:t>zynn</w:t>
      </w:r>
      <w:r>
        <w:rPr>
          <w:rFonts w:ascii="Calibri" w:hAnsi="Calibri" w:cs="Calibri"/>
        </w:rPr>
        <w:t>ej</w:t>
      </w:r>
      <w:r w:rsidRPr="006D73BA">
        <w:rPr>
          <w:rFonts w:ascii="Calibri" w:hAnsi="Calibri" w:cs="Calibri"/>
        </w:rPr>
        <w:t xml:space="preserve"> ochron</w:t>
      </w:r>
      <w:r w:rsidR="00C771D1">
        <w:rPr>
          <w:rFonts w:ascii="Calibri" w:hAnsi="Calibri" w:cs="Calibri"/>
        </w:rPr>
        <w:t>y</w:t>
      </w:r>
      <w:r w:rsidRPr="006D73BA">
        <w:rPr>
          <w:rFonts w:ascii="Calibri" w:hAnsi="Calibri" w:cs="Calibri"/>
        </w:rPr>
        <w:t xml:space="preserve"> i przywracani</w:t>
      </w:r>
      <w:r>
        <w:rPr>
          <w:rFonts w:ascii="Calibri" w:hAnsi="Calibri" w:cs="Calibri"/>
        </w:rPr>
        <w:t>a</w:t>
      </w:r>
      <w:r w:rsidRPr="006D73BA">
        <w:rPr>
          <w:rFonts w:ascii="Calibri" w:hAnsi="Calibri" w:cs="Calibri"/>
        </w:rPr>
        <w:t xml:space="preserve"> walorów przyrodniczo - krajobrazowych na obszarach:</w:t>
      </w:r>
    </w:p>
    <w:p w14:paraId="57655F54" w14:textId="77777777" w:rsidR="00F94FD6" w:rsidRDefault="006D73BA" w:rsidP="006D73BA">
      <w:pPr>
        <w:pStyle w:val="Akapitzlist"/>
        <w:numPr>
          <w:ilvl w:val="0"/>
          <w:numId w:val="69"/>
        </w:numPr>
        <w:spacing w:after="0" w:line="240" w:lineRule="auto"/>
        <w:jc w:val="both"/>
        <w:rPr>
          <w:rFonts w:ascii="Calibri" w:hAnsi="Calibri" w:cs="Calibri"/>
        </w:rPr>
      </w:pPr>
      <w:r w:rsidRPr="006D73BA">
        <w:rPr>
          <w:rFonts w:ascii="Calibri" w:hAnsi="Calibri" w:cs="Calibri"/>
        </w:rPr>
        <w:lastRenderedPageBreak/>
        <w:t xml:space="preserve">parków krajobrazowych, rezerwatów przyrody pokrywających się z obszarami parków krajobrazowych (na zasadach komplementarności z programem krajowym), Natura 2000 (w tym na obszarach pokrywających się z obszarami parków krajobrazowych) oraz obszarach chronionego krajobrazu </w:t>
      </w:r>
    </w:p>
    <w:p w14:paraId="70565363" w14:textId="40C16C52" w:rsidR="006D73BA" w:rsidRPr="00E102D9" w:rsidRDefault="006D73BA" w:rsidP="00F94FD6">
      <w:pPr>
        <w:spacing w:after="0" w:line="240" w:lineRule="auto"/>
        <w:ind w:left="360"/>
        <w:jc w:val="both"/>
        <w:rPr>
          <w:rFonts w:ascii="Calibri" w:hAnsi="Calibri" w:cs="Calibri"/>
        </w:rPr>
      </w:pPr>
      <w:r w:rsidRPr="00E102D9">
        <w:rPr>
          <w:rFonts w:ascii="Calibri" w:hAnsi="Calibri" w:cs="Calibri"/>
        </w:rPr>
        <w:t xml:space="preserve">- wg danych z centralnego rejestru form ochrony przyrody </w:t>
      </w:r>
      <w:bookmarkStart w:id="15" w:name="_Hlk190267841"/>
      <w:r w:rsidR="00FA4D89" w:rsidRPr="00E102D9">
        <w:fldChar w:fldCharType="begin"/>
      </w:r>
      <w:r w:rsidR="00FA4D89" w:rsidRPr="00E102D9">
        <w:instrText xml:space="preserve"> HYPERLINK "https://crfop.gdos.gov.pl/CRFOP/" </w:instrText>
      </w:r>
      <w:r w:rsidR="00FA4D89" w:rsidRPr="00E102D9">
        <w:fldChar w:fldCharType="separate"/>
      </w:r>
      <w:r w:rsidRPr="00E102D9">
        <w:rPr>
          <w:rStyle w:val="Hipercze"/>
          <w:rFonts w:ascii="Calibri" w:hAnsi="Calibri" w:cs="Calibri"/>
        </w:rPr>
        <w:t>https://crfop.gdos.gov.pl/CRFOP/</w:t>
      </w:r>
      <w:r w:rsidR="00FA4D89" w:rsidRPr="00E102D9">
        <w:rPr>
          <w:rStyle w:val="Hipercze"/>
          <w:rFonts w:ascii="Calibri" w:hAnsi="Calibri" w:cs="Calibri"/>
        </w:rPr>
        <w:fldChar w:fldCharType="end"/>
      </w:r>
      <w:bookmarkEnd w:id="15"/>
      <w:r w:rsidRPr="00E102D9">
        <w:rPr>
          <w:rFonts w:ascii="Calibri" w:hAnsi="Calibri" w:cs="Calibri"/>
        </w:rPr>
        <w:t>;</w:t>
      </w:r>
    </w:p>
    <w:p w14:paraId="2378249F" w14:textId="77777777"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użytków ekologicznych - wg danych z dotyczącej ich uchwały Rady Gminy;</w:t>
      </w:r>
    </w:p>
    <w:p w14:paraId="15C44CD2" w14:textId="77777777"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korytarzy ekologicznych - wg danych Pomorskiego Biura Planowania Regionalnego;</w:t>
      </w:r>
    </w:p>
    <w:p w14:paraId="77E246FA" w14:textId="66D85F13"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w strefie przybrzeżnej Morza Bałtyckiego - wg danych z Planu Zagospodarowania Przestrzennego Województwa Pomorskiego (PZPWP) https://pbpr.pomorskie.pl/plan-zagospodarowania-wojewodztwa/;</w:t>
      </w:r>
    </w:p>
    <w:p w14:paraId="3EC9EAB8" w14:textId="77777777" w:rsidR="006D73BA" w:rsidRPr="00E102D9" w:rsidRDefault="006D73BA" w:rsidP="006D73BA">
      <w:pPr>
        <w:spacing w:after="0" w:line="240" w:lineRule="auto"/>
        <w:ind w:left="426"/>
        <w:jc w:val="both"/>
        <w:rPr>
          <w:rFonts w:ascii="Calibri" w:hAnsi="Calibri" w:cs="Calibri"/>
        </w:rPr>
      </w:pPr>
      <w:r w:rsidRPr="00E102D9">
        <w:rPr>
          <w:rFonts w:ascii="Calibri" w:hAnsi="Calibri" w:cs="Calibri"/>
        </w:rPr>
        <w:t>w postaci wsparcia na realizację zadań dotyczących w szczególności:</w:t>
      </w:r>
    </w:p>
    <w:p w14:paraId="56F967EF"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ochrony i restytucji cennych, zagrożonych gatunków, siedlisk przyrodniczych i ekotonów;</w:t>
      </w:r>
    </w:p>
    <w:p w14:paraId="3F733EA6"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opracowania i wdrażania programów odtwarzania i renaturalizacji ekosystemów;</w:t>
      </w:r>
    </w:p>
    <w:p w14:paraId="339BFDC4"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przywracania właściwego składu gatunkowego siedlisk przyrodniczych leśnych (odnawianie siedlisk), udrażnianie ciągłości korytarzy ekologicznych;</w:t>
      </w:r>
    </w:p>
    <w:p w14:paraId="17F5AE48"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eliminacji obcych gatunków inwazyjnych;</w:t>
      </w:r>
    </w:p>
    <w:p w14:paraId="735D7699" w14:textId="4A07A9EC" w:rsidR="006D73BA" w:rsidRPr="006D73BA"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budow</w:t>
      </w:r>
      <w:r w:rsidR="00553D55" w:rsidRPr="00E102D9">
        <w:rPr>
          <w:rFonts w:ascii="Calibri" w:hAnsi="Calibri" w:cs="Calibri"/>
        </w:rPr>
        <w:t>y</w:t>
      </w:r>
      <w:r w:rsidRPr="00E102D9">
        <w:rPr>
          <w:rFonts w:ascii="Calibri" w:hAnsi="Calibri" w:cs="Calibri"/>
        </w:rPr>
        <w:t xml:space="preserve"> lub przebudow</w:t>
      </w:r>
      <w:r w:rsidR="00553D55" w:rsidRPr="00E102D9">
        <w:rPr>
          <w:rFonts w:ascii="Calibri" w:hAnsi="Calibri" w:cs="Calibri"/>
        </w:rPr>
        <w:t>y</w:t>
      </w:r>
      <w:r w:rsidRPr="00E102D9">
        <w:rPr>
          <w:rFonts w:ascii="Calibri" w:hAnsi="Calibri" w:cs="Calibri"/>
        </w:rPr>
        <w:t xml:space="preserve"> przepustów</w:t>
      </w:r>
      <w:r w:rsidRPr="006D73BA">
        <w:rPr>
          <w:rFonts w:ascii="Calibri" w:hAnsi="Calibri" w:cs="Calibri"/>
        </w:rPr>
        <w:t xml:space="preserve"> i przejść dla zwierząt.</w:t>
      </w:r>
      <w:r w:rsidR="00190BDD" w:rsidRPr="006D73BA">
        <w:rPr>
          <w:rFonts w:ascii="Calibri" w:hAnsi="Calibri" w:cs="Calibri"/>
          <w:highlight w:val="green"/>
        </w:rPr>
        <w:t xml:space="preserve">   </w:t>
      </w:r>
    </w:p>
    <w:p w14:paraId="2639158E" w14:textId="5A3E2948" w:rsidR="006D73BA" w:rsidRDefault="006D73BA" w:rsidP="006D73BA">
      <w:pPr>
        <w:spacing w:after="0" w:line="240" w:lineRule="auto"/>
        <w:ind w:left="360"/>
        <w:jc w:val="both"/>
        <w:rPr>
          <w:rFonts w:ascii="Calibri" w:hAnsi="Calibri" w:cs="Calibri"/>
          <w:highlight w:val="green"/>
        </w:rPr>
      </w:pPr>
    </w:p>
    <w:p w14:paraId="5CE565B3" w14:textId="77777777" w:rsidR="004E081D" w:rsidRPr="006D73BA" w:rsidRDefault="004E081D" w:rsidP="004E081D">
      <w:pPr>
        <w:pStyle w:val="Akapitzlist"/>
        <w:numPr>
          <w:ilvl w:val="0"/>
          <w:numId w:val="68"/>
        </w:numPr>
        <w:spacing w:after="0" w:line="240" w:lineRule="auto"/>
        <w:jc w:val="both"/>
        <w:rPr>
          <w:rFonts w:ascii="Calibri" w:hAnsi="Calibri" w:cs="Calibri"/>
        </w:rPr>
      </w:pPr>
      <w:r w:rsidRPr="006D73BA">
        <w:rPr>
          <w:rFonts w:ascii="Calibri" w:hAnsi="Calibri" w:cs="Calibri"/>
        </w:rPr>
        <w:t>Ochrona wód i ekosystemów od wód zależnych, w szczególności jezior, poprzez:</w:t>
      </w:r>
    </w:p>
    <w:p w14:paraId="677B7B29"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zadania mające na celu ochronę cennych siedlisk wodnych, w tym jezior wrażliwych na eutrofizację (zwłaszcza lobeliowych), związanych z potwierdzoną koniecznością redukcji bezpośredniego, znaczącego negatywnego wpływu ścieków bytowych na jakość wód w jeziorach;</w:t>
      </w:r>
    </w:p>
    <w:p w14:paraId="0730CCC2"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działania służące poprawie jakości wód jezior stanowiących jednolite części wód powierzchniowych (JCWP) zagrożone nieosiągnięciem celów środowiskowych, ze względu na zanieczyszczenia komunalne;</w:t>
      </w:r>
    </w:p>
    <w:p w14:paraId="762BE16D"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rekultywację jezior;</w:t>
      </w:r>
    </w:p>
    <w:p w14:paraId="0C740039"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urządzenie i zagospodarowanie terenów wokół rzek, jezior i zbiorników wodnych w celu ograniczenia spływu zanieczyszczeń powierzchniowych i antropopresji oraz działania w zlewni bezpośredniej jeziora, służące ochronie jego ekosystemu;</w:t>
      </w:r>
    </w:p>
    <w:p w14:paraId="5939344B" w14:textId="77777777" w:rsidR="004E081D" w:rsidRPr="006D73BA"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p>
    <w:p w14:paraId="21BB5D9D" w14:textId="77777777" w:rsidR="004E081D" w:rsidRPr="004E081D" w:rsidRDefault="004E081D" w:rsidP="004E081D">
      <w:pPr>
        <w:spacing w:after="0" w:line="240" w:lineRule="auto"/>
        <w:ind w:left="360"/>
        <w:jc w:val="both"/>
        <w:rPr>
          <w:rFonts w:ascii="Calibri" w:hAnsi="Calibri" w:cs="Calibri"/>
        </w:rPr>
      </w:pPr>
      <w:r w:rsidRPr="004E081D">
        <w:rPr>
          <w:rFonts w:ascii="Calibri" w:hAnsi="Calibri" w:cs="Calibri"/>
        </w:rPr>
        <w:t xml:space="preserve">- zgodnie z typami projektów wskazanymi w SZOP dla Działania 2.17 Różnorodność biologiczna i krajobrazu - RLKS. </w:t>
      </w:r>
    </w:p>
    <w:p w14:paraId="29952877" w14:textId="77777777" w:rsidR="004E081D" w:rsidRDefault="004E081D" w:rsidP="005936B9">
      <w:pPr>
        <w:spacing w:after="0" w:line="240" w:lineRule="auto"/>
        <w:jc w:val="both"/>
        <w:rPr>
          <w:rFonts w:ascii="Calibri" w:hAnsi="Calibri" w:cs="Calibri"/>
          <w:highlight w:val="green"/>
        </w:rPr>
      </w:pPr>
    </w:p>
    <w:p w14:paraId="7C4DA78F" w14:textId="4EFCD244" w:rsidR="006D73BA" w:rsidRPr="006D73BA" w:rsidRDefault="006D73BA" w:rsidP="006D73BA">
      <w:pPr>
        <w:spacing w:after="0" w:line="240" w:lineRule="auto"/>
        <w:ind w:left="360"/>
        <w:jc w:val="both"/>
        <w:rPr>
          <w:rFonts w:ascii="Calibri" w:hAnsi="Calibri" w:cs="Calibri"/>
        </w:rPr>
      </w:pPr>
      <w:r w:rsidRPr="006D73BA">
        <w:rPr>
          <w:rFonts w:ascii="Calibri" w:hAnsi="Calibri" w:cs="Calibri"/>
        </w:rPr>
        <w:t xml:space="preserve">Uzupełniająco, w ramach </w:t>
      </w:r>
      <w:r w:rsidR="00FA4D89">
        <w:rPr>
          <w:rFonts w:ascii="Calibri" w:hAnsi="Calibri" w:cs="Calibri"/>
        </w:rPr>
        <w:t>ww.</w:t>
      </w:r>
      <w:r w:rsidR="004E081D">
        <w:rPr>
          <w:rFonts w:ascii="Calibri" w:hAnsi="Calibri" w:cs="Calibri"/>
        </w:rPr>
        <w:t xml:space="preserve"> </w:t>
      </w:r>
      <w:r w:rsidRPr="006D73BA">
        <w:rPr>
          <w:rFonts w:ascii="Calibri" w:hAnsi="Calibri" w:cs="Calibri"/>
        </w:rPr>
        <w:t>typów projektów, możliwe będzie:</w:t>
      </w:r>
    </w:p>
    <w:p w14:paraId="4A2205F8" w14:textId="77777777" w:rsidR="006D73BA" w:rsidRPr="006D73BA" w:rsidRDefault="006D73BA" w:rsidP="006D73BA">
      <w:pPr>
        <w:spacing w:after="0" w:line="240" w:lineRule="auto"/>
        <w:ind w:left="360"/>
        <w:jc w:val="both"/>
        <w:rPr>
          <w:rFonts w:ascii="Calibri" w:hAnsi="Calibri" w:cs="Calibri"/>
        </w:rPr>
      </w:pPr>
    </w:p>
    <w:p w14:paraId="164BE006" w14:textId="0BF5C1FC" w:rsidR="006D73BA" w:rsidRPr="00E5798F" w:rsidRDefault="006D73BA" w:rsidP="006D73BA">
      <w:pPr>
        <w:pStyle w:val="Akapitzlist"/>
        <w:numPr>
          <w:ilvl w:val="0"/>
          <w:numId w:val="71"/>
        </w:numPr>
        <w:spacing w:after="0" w:line="240" w:lineRule="auto"/>
        <w:jc w:val="both"/>
        <w:rPr>
          <w:rFonts w:ascii="Calibri" w:hAnsi="Calibri" w:cs="Calibri"/>
          <w:strike/>
        </w:rPr>
      </w:pPr>
      <w:r w:rsidRPr="00E5798F">
        <w:rPr>
          <w:rFonts w:ascii="Calibri" w:hAnsi="Calibri" w:cs="Calibri"/>
        </w:rPr>
        <w:t xml:space="preserve">do 30% </w:t>
      </w:r>
      <w:r w:rsidR="003E3FD3" w:rsidRPr="00E5798F">
        <w:rPr>
          <w:rFonts w:ascii="Calibri" w:hAnsi="Calibri" w:cs="Calibri"/>
        </w:rPr>
        <w:t xml:space="preserve">kosztów kwalifikowalnych projektu: </w:t>
      </w:r>
    </w:p>
    <w:p w14:paraId="016536B1"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p>
    <w:p w14:paraId="375FE16A"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tworzenie i rozwój ośrodków pomocy i rehabilitacji dzikich zwierząt, również na terenach poza ww. obszarami ochronnymi;</w:t>
      </w:r>
    </w:p>
    <w:p w14:paraId="09484B10"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przywracanie, ochrona i wzmacnianie różnorodności biologicznej na obszarach miejskich i pozamiejskich, w oparciu przede wszystkim o gatunki rodzime, na terenach poza ww. obszarami chronionymi;</w:t>
      </w:r>
    </w:p>
    <w:p w14:paraId="2948B14D" w14:textId="5ABFC07C" w:rsidR="006D73BA" w:rsidRP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 xml:space="preserve">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w:t>
      </w:r>
      <w:r w:rsidRPr="006D73BA">
        <w:rPr>
          <w:rFonts w:ascii="Calibri" w:hAnsi="Calibri" w:cs="Calibri"/>
        </w:rPr>
        <w:lastRenderedPageBreak/>
        <w:t>„zanieczyszczający płaci” oraz dyrektywą 2004/35/WE w sprawie odpowiedzialności za środowisko w odniesieniu do zapobiegania i zaradzania szkodom wyrządzonym środowisku naturalnemu.</w:t>
      </w:r>
    </w:p>
    <w:p w14:paraId="64C6B24F" w14:textId="77777777" w:rsidR="006D73BA" w:rsidRPr="006D73BA" w:rsidRDefault="006D73BA" w:rsidP="006D73BA">
      <w:pPr>
        <w:spacing w:after="0" w:line="240" w:lineRule="auto"/>
        <w:ind w:left="360"/>
        <w:jc w:val="both"/>
        <w:rPr>
          <w:rFonts w:ascii="Calibri" w:hAnsi="Calibri" w:cs="Calibri"/>
        </w:rPr>
      </w:pPr>
    </w:p>
    <w:p w14:paraId="35B36AA6" w14:textId="4BE77AFE" w:rsidR="006D73BA" w:rsidRPr="006D73BA" w:rsidRDefault="006D73BA" w:rsidP="006D73BA">
      <w:pPr>
        <w:pStyle w:val="Akapitzlist"/>
        <w:numPr>
          <w:ilvl w:val="0"/>
          <w:numId w:val="71"/>
        </w:numPr>
        <w:spacing w:after="0" w:line="240" w:lineRule="auto"/>
        <w:jc w:val="both"/>
        <w:rPr>
          <w:rFonts w:ascii="Calibri" w:hAnsi="Calibri" w:cs="Calibri"/>
        </w:rPr>
      </w:pPr>
      <w:r w:rsidRPr="006D73BA">
        <w:rPr>
          <w:rFonts w:ascii="Calibri" w:hAnsi="Calibri" w:cs="Calibri"/>
        </w:rPr>
        <w:t>do 10% kosztów kwalifikowalnych projektu - działania edukacyjne dotyczące ochrony i zachowania przyrody, ściśle powiązane z celami projektu i obszarem oddziaływania.</w:t>
      </w:r>
    </w:p>
    <w:p w14:paraId="3F0F3600" w14:textId="77777777" w:rsidR="006D73BA" w:rsidRPr="005936B9" w:rsidRDefault="006D73BA" w:rsidP="006D73BA">
      <w:pPr>
        <w:spacing w:after="0" w:line="240" w:lineRule="auto"/>
        <w:ind w:left="360"/>
        <w:jc w:val="both"/>
        <w:rPr>
          <w:rFonts w:ascii="Calibri" w:hAnsi="Calibri" w:cs="Calibri"/>
          <w:strike/>
        </w:rPr>
      </w:pPr>
    </w:p>
    <w:p w14:paraId="4031DDE0" w14:textId="6B5F3123" w:rsidR="007D7562" w:rsidRPr="00A53771" w:rsidRDefault="00FE1F4E" w:rsidP="00A53771">
      <w:pPr>
        <w:pStyle w:val="Nagwek2"/>
      </w:pPr>
      <w:bookmarkStart w:id="16" w:name="_Toc229177014"/>
      <w:r w:rsidRPr="00A53771">
        <w:t>D</w:t>
      </w:r>
      <w:r w:rsidR="007D7562" w:rsidRPr="00A53771">
        <w:t>. Podmioty uprawnione do ubiegania się o dofinansowanie</w:t>
      </w:r>
      <w:bookmarkEnd w:id="16"/>
      <w:r w:rsidR="007D7562" w:rsidRPr="00A53771">
        <w:t xml:space="preserve"> </w:t>
      </w:r>
    </w:p>
    <w:p w14:paraId="67455082" w14:textId="3E582F58" w:rsidR="00A6586D" w:rsidRPr="00344CC9" w:rsidRDefault="00AA3C14" w:rsidP="006C4C78">
      <w:pPr>
        <w:pStyle w:val="Akapitzlist"/>
        <w:numPr>
          <w:ilvl w:val="0"/>
          <w:numId w:val="17"/>
        </w:numPr>
        <w:spacing w:after="0" w:line="240" w:lineRule="auto"/>
        <w:ind w:left="567" w:hanging="425"/>
        <w:jc w:val="both"/>
        <w:rPr>
          <w:rFonts w:ascii="Calibri" w:hAnsi="Calibri" w:cs="Calibri"/>
        </w:rPr>
      </w:pPr>
      <w:r w:rsidRPr="00344CC9">
        <w:rPr>
          <w:rFonts w:ascii="Calibri" w:hAnsi="Calibri" w:cs="Calibri"/>
        </w:rPr>
        <w:t xml:space="preserve">O </w:t>
      </w:r>
      <w:r w:rsidR="00A6586D" w:rsidRPr="00344CC9">
        <w:rPr>
          <w:rFonts w:ascii="Calibri" w:hAnsi="Calibri" w:cs="Calibri"/>
        </w:rPr>
        <w:t xml:space="preserve">dofinansowanie w ramach naboru mogą ubiegać się następujące podmioty: </w:t>
      </w:r>
    </w:p>
    <w:p w14:paraId="08E3A1C6" w14:textId="77777777" w:rsidR="00344CC9" w:rsidRPr="001E3414" w:rsidRDefault="00344CC9" w:rsidP="00344CC9">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naukowe,</w:t>
      </w:r>
    </w:p>
    <w:p w14:paraId="1FC1CD33" w14:textId="77777777" w:rsidR="00344CC9" w:rsidRPr="001E3414" w:rsidRDefault="00344CC9" w:rsidP="00344CC9">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organizacyjne działające w imieniu jednostek samorządu terytorialnego,</w:t>
      </w:r>
    </w:p>
    <w:p w14:paraId="68E9E4B3" w14:textId="77777777" w:rsidR="00344CC9" w:rsidRPr="001E3414" w:rsidRDefault="00344CC9" w:rsidP="00344CC9">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Jednostki Samorządu Terytorialnego,</w:t>
      </w:r>
    </w:p>
    <w:p w14:paraId="6FF7870C" w14:textId="77777777" w:rsidR="00344CC9" w:rsidRPr="001E3414" w:rsidRDefault="00344CC9" w:rsidP="00344CC9">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Lasy Państwowe,</w:t>
      </w:r>
    </w:p>
    <w:p w14:paraId="0604BB9E" w14:textId="77777777" w:rsidR="00344CC9" w:rsidRPr="001E3414" w:rsidRDefault="00344CC9" w:rsidP="00344CC9">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parki narodowe i krajobrazowe,</w:t>
      </w:r>
    </w:p>
    <w:p w14:paraId="7E9E515F" w14:textId="77777777" w:rsidR="00344CC9" w:rsidRPr="001E3414" w:rsidRDefault="00344CC9" w:rsidP="00344CC9">
      <w:pPr>
        <w:pStyle w:val="Akapitzlist"/>
        <w:numPr>
          <w:ilvl w:val="0"/>
          <w:numId w:val="9"/>
        </w:numPr>
        <w:spacing w:after="0" w:line="240" w:lineRule="auto"/>
        <w:ind w:left="709" w:hanging="295"/>
        <w:jc w:val="both"/>
        <w:rPr>
          <w:rFonts w:ascii="Calibri" w:hAnsi="Calibri" w:cs="Calibri"/>
        </w:rPr>
      </w:pPr>
      <w:r w:rsidRPr="001E3414">
        <w:rPr>
          <w:rFonts w:ascii="Calibri" w:hAnsi="Calibri" w:cs="Calibri"/>
        </w:rPr>
        <w:t xml:space="preserve">Organizacje pozarządowe.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7BE14E4B" w:rsidR="0012728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E102D9">
        <w:rPr>
          <w:rFonts w:ascii="Calibri" w:hAnsi="Calibri" w:cs="Calibri"/>
        </w:rPr>
        <w:t xml:space="preserve">r. </w:t>
      </w:r>
      <w:r w:rsidR="00B7442D" w:rsidRPr="00E102D9">
        <w:rPr>
          <w:rFonts w:ascii="Calibri" w:hAnsi="Calibri" w:cs="Calibri"/>
        </w:rPr>
        <w:t xml:space="preserve">o skutkach powierzania wykonywania pracy cudzoziemcom </w:t>
      </w:r>
      <w:r w:rsidR="0082242B" w:rsidRPr="00E102D9">
        <w:rPr>
          <w:rFonts w:ascii="Calibri" w:hAnsi="Calibri" w:cs="Calibri"/>
        </w:rPr>
        <w:t>przebywającym</w:t>
      </w:r>
      <w:r w:rsidR="0082242B" w:rsidRPr="00607D97">
        <w:rPr>
          <w:rFonts w:ascii="Calibri" w:hAnsi="Calibri" w:cs="Calibri"/>
        </w:rPr>
        <w:t xml:space="preserve">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2A027B2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00C202CA">
        <w:rPr>
          <w:rFonts w:ascii="Calibri" w:hAnsi="Calibri" w:cs="Calibri"/>
        </w:rPr>
        <w:t xml:space="preserve"> </w:t>
      </w:r>
      <w:r w:rsidRPr="00F14B91">
        <w:rPr>
          <w:rFonts w:ascii="Calibri" w:hAnsi="Calibri" w:cs="Calibri"/>
        </w:rPr>
        <w:t>9 ust</w:t>
      </w:r>
      <w:r w:rsidR="00942DFC" w:rsidRPr="00F14B91">
        <w:rPr>
          <w:rFonts w:ascii="Calibri" w:hAnsi="Calibri" w:cs="Calibri"/>
        </w:rPr>
        <w:t>.</w:t>
      </w:r>
      <w:r w:rsidR="00C202CA">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C202CA">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064AF6A"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751B0D">
        <w:rPr>
          <w:rFonts w:ascii="Calibri" w:hAnsi="Calibri" w:cs="Calibri"/>
        </w:rPr>
        <w:t>8</w:t>
      </w:r>
      <w:r w:rsidRPr="00F14B91">
        <w:rPr>
          <w:rFonts w:ascii="Calibri" w:hAnsi="Calibri" w:cs="Calibri"/>
        </w:rPr>
        <w:t xml:space="preserve"> i 14</w:t>
      </w:r>
      <w:r w:rsidR="00751B0D">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7" w:name="_Toc229177015"/>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7"/>
      <w:r w:rsidR="00D61CBD" w:rsidRPr="00A53771">
        <w:t xml:space="preserve"> </w:t>
      </w:r>
      <w:bookmarkEnd w:id="14"/>
    </w:p>
    <w:p w14:paraId="77D6C6BA" w14:textId="287FA429" w:rsidR="00D911E5" w:rsidRPr="001E0C09" w:rsidRDefault="00A04965" w:rsidP="00344CC9">
      <w:pPr>
        <w:pStyle w:val="Akapitzlist"/>
        <w:numPr>
          <w:ilvl w:val="0"/>
          <w:numId w:val="7"/>
        </w:numPr>
        <w:spacing w:after="0" w:line="240" w:lineRule="auto"/>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w:t>
      </w:r>
      <w:r w:rsidR="00252D5A" w:rsidRPr="001E0C09">
        <w:rPr>
          <w:rFonts w:ascii="Calibri" w:hAnsi="Calibri" w:cs="Calibri"/>
          <w:bCs/>
        </w:rPr>
        <w:t>naborze</w:t>
      </w:r>
      <w:r w:rsidR="00252D5A" w:rsidRPr="001E0C09">
        <w:rPr>
          <w:rFonts w:ascii="Calibri" w:hAnsi="Calibri" w:cs="Calibri"/>
          <w:b/>
          <w:bCs/>
        </w:rPr>
        <w:t xml:space="preserve"> </w:t>
      </w:r>
      <w:r w:rsidR="002E7BB3" w:rsidRPr="001E0C09">
        <w:rPr>
          <w:rFonts w:ascii="Calibri" w:hAnsi="Calibri" w:cs="Calibri"/>
          <w:b/>
        </w:rPr>
        <w:t xml:space="preserve">443 831,71 </w:t>
      </w:r>
      <w:r w:rsidR="00B80417" w:rsidRPr="001E0C09">
        <w:rPr>
          <w:rFonts w:ascii="Calibri" w:hAnsi="Calibri" w:cs="Calibri"/>
          <w:b/>
        </w:rPr>
        <w:t>zł</w:t>
      </w:r>
      <w:r w:rsidR="00B80417" w:rsidRPr="001E0C09">
        <w:rPr>
          <w:rFonts w:ascii="Calibri" w:hAnsi="Calibri" w:cs="Calibri"/>
        </w:rPr>
        <w:t xml:space="preserve"> (słownie: </w:t>
      </w:r>
      <w:r w:rsidR="002E7BB3" w:rsidRPr="001E0C09">
        <w:rPr>
          <w:rFonts w:ascii="Calibri" w:hAnsi="Calibri" w:cs="Calibri"/>
        </w:rPr>
        <w:t>czterysta czterdzieści trzy tysiące osiemset trzydzieści jeden złotych 71/100</w:t>
      </w:r>
      <w:r w:rsidR="00B80417" w:rsidRPr="001E0C09">
        <w:rPr>
          <w:rFonts w:ascii="Calibri" w:hAnsi="Calibri" w:cs="Calibri"/>
        </w:rPr>
        <w:t xml:space="preserve"> )</w:t>
      </w:r>
      <w:r w:rsidR="00D911E5" w:rsidRPr="001E0C09">
        <w:rPr>
          <w:rFonts w:ascii="Calibri" w:hAnsi="Calibri" w:cs="Calibri"/>
        </w:rPr>
        <w:t xml:space="preserve">, stanowiących wkład </w:t>
      </w:r>
      <w:r w:rsidR="00D911E5" w:rsidRPr="001E0C09">
        <w:rPr>
          <w:rFonts w:ascii="Calibri" w:hAnsi="Calibri" w:cs="Calibri"/>
          <w:b/>
        </w:rPr>
        <w:t xml:space="preserve">środków EFRR. </w:t>
      </w:r>
      <w:r w:rsidR="00B80417" w:rsidRPr="001E0C09">
        <w:rPr>
          <w:rFonts w:ascii="Calibri" w:hAnsi="Calibri" w:cs="Calibri"/>
        </w:rPr>
        <w:t xml:space="preserve"> tj</w:t>
      </w:r>
      <w:r w:rsidR="00344CC9" w:rsidRPr="001E0C09">
        <w:rPr>
          <w:rFonts w:ascii="Calibri" w:hAnsi="Calibri" w:cs="Calibri"/>
        </w:rPr>
        <w:t xml:space="preserve">. </w:t>
      </w:r>
      <w:r w:rsidR="002E7BB3" w:rsidRPr="001E0C09">
        <w:rPr>
          <w:rFonts w:ascii="Calibri" w:hAnsi="Calibri" w:cs="Calibri"/>
        </w:rPr>
        <w:t>104 386,78</w:t>
      </w:r>
      <w:r w:rsidR="00344CC9" w:rsidRPr="001E0C09">
        <w:rPr>
          <w:rFonts w:ascii="Calibri" w:hAnsi="Calibri" w:cs="Calibri"/>
        </w:rPr>
        <w:t xml:space="preserve"> </w:t>
      </w:r>
      <w:r w:rsidR="00B80417" w:rsidRPr="001E0C09">
        <w:rPr>
          <w:rFonts w:ascii="Calibri" w:hAnsi="Calibri" w:cs="Calibri"/>
        </w:rPr>
        <w:t xml:space="preserve">euro, </w:t>
      </w:r>
    </w:p>
    <w:p w14:paraId="483287FC" w14:textId="696F82E2" w:rsidR="009869FF" w:rsidRPr="001E0C09" w:rsidRDefault="00D911E5" w:rsidP="00344CC9">
      <w:pPr>
        <w:pStyle w:val="Akapitzlist"/>
        <w:numPr>
          <w:ilvl w:val="0"/>
          <w:numId w:val="7"/>
        </w:numPr>
        <w:spacing w:after="0" w:line="240" w:lineRule="auto"/>
        <w:jc w:val="both"/>
        <w:rPr>
          <w:rFonts w:ascii="Calibri" w:hAnsi="Calibri" w:cs="Calibri"/>
        </w:rPr>
      </w:pPr>
      <w:r w:rsidRPr="001E0C09">
        <w:rPr>
          <w:rFonts w:ascii="Calibri" w:hAnsi="Calibri" w:cs="Calibri"/>
        </w:rPr>
        <w:t>Kwota przeznaczona na dofinansowanie projektów w naborze wynika z przeliczenia alokacji określonej w euro przeznaczonej na dofinansowanie projektów w niniejszym naborze, tj.</w:t>
      </w:r>
      <w:r w:rsidRPr="001E0C09">
        <w:rPr>
          <w:rFonts w:ascii="Calibri" w:hAnsi="Calibri" w:cs="Calibri"/>
          <w:b/>
        </w:rPr>
        <w:t xml:space="preserve"> </w:t>
      </w:r>
      <w:r w:rsidR="002E7BB3" w:rsidRPr="001E0C09">
        <w:rPr>
          <w:rFonts w:ascii="Calibri" w:hAnsi="Calibri" w:cs="Calibri"/>
          <w:b/>
        </w:rPr>
        <w:t>104 386,78</w:t>
      </w:r>
      <w:r w:rsidRPr="001E0C09">
        <w:rPr>
          <w:rFonts w:ascii="Calibri" w:hAnsi="Calibri" w:cs="Calibri"/>
          <w:b/>
        </w:rPr>
        <w:t xml:space="preserve"> euro</w:t>
      </w:r>
      <w:r w:rsidRPr="001E0C09">
        <w:rPr>
          <w:rFonts w:ascii="Calibri" w:hAnsi="Calibri" w:cs="Calibri"/>
        </w:rPr>
        <w:t xml:space="preserve"> </w:t>
      </w:r>
      <w:r w:rsidR="00B80417" w:rsidRPr="001E0C09">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2E7BB3" w:rsidRPr="001E0C09">
        <w:rPr>
          <w:rFonts w:ascii="Calibri" w:hAnsi="Calibri" w:cs="Calibri"/>
        </w:rPr>
        <w:t xml:space="preserve">4,2518 </w:t>
      </w:r>
      <w:r w:rsidR="00B80417" w:rsidRPr="001E0C09">
        <w:rPr>
          <w:rFonts w:ascii="Calibri" w:hAnsi="Calibri" w:cs="Calibri"/>
        </w:rPr>
        <w:t xml:space="preserve">złotych z </w:t>
      </w:r>
      <w:r w:rsidR="002E7BB3" w:rsidRPr="001E0C09">
        <w:rPr>
          <w:rFonts w:ascii="Calibri" w:hAnsi="Calibri" w:cs="Calibri"/>
        </w:rPr>
        <w:t xml:space="preserve">29.04.2026 </w:t>
      </w:r>
      <w:r w:rsidR="00B80417" w:rsidRPr="001E0C09">
        <w:rPr>
          <w:rFonts w:ascii="Calibri" w:hAnsi="Calibri" w:cs="Calibri"/>
        </w:rPr>
        <w:t xml:space="preserve">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3C3B62A8"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C202CA">
        <w:rPr>
          <w:rFonts w:ascii="Calibri" w:eastAsia="Calibri" w:hAnsi="Calibri" w:cs="Calibri"/>
        </w:rPr>
        <w:t xml:space="preserve"> </w:t>
      </w:r>
      <w:r w:rsidR="00B06D8C" w:rsidRPr="00D14EFE">
        <w:rPr>
          <w:rFonts w:ascii="Calibri" w:eastAsia="Calibri" w:hAnsi="Calibri" w:cs="Calibri"/>
        </w:rPr>
        <w:t xml:space="preserve">2. </w:t>
      </w:r>
    </w:p>
    <w:p w14:paraId="17C03BE3" w14:textId="4D44988E"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C202CA">
        <w:rPr>
          <w:rFonts w:ascii="Calibri" w:eastAsia="Calibri" w:hAnsi="Calibri" w:cs="Calibri"/>
        </w:rPr>
        <w:t xml:space="preserve"> </w:t>
      </w:r>
      <w:r w:rsidR="00D14EFE">
        <w:rPr>
          <w:rFonts w:ascii="Calibri" w:eastAsia="Calibri" w:hAnsi="Calibri" w:cs="Calibri"/>
        </w:rPr>
        <w:t xml:space="preserve">7. </w:t>
      </w:r>
    </w:p>
    <w:p w14:paraId="1D4F42A4" w14:textId="23D5050D"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W przypadku korzystnej zmiany kursu przeliczeniowego, wsparcie udzielane będzie</w:t>
      </w:r>
      <w:r w:rsidR="00B721DF">
        <w:rPr>
          <w:rFonts w:ascii="Calibri" w:hAnsi="Calibri" w:cs="Calibri"/>
        </w:rPr>
        <w:t xml:space="preserve"> </w:t>
      </w:r>
      <w:r w:rsidRPr="00D14EFE">
        <w:rPr>
          <w:rFonts w:ascii="Calibri" w:hAnsi="Calibri" w:cs="Calibri"/>
        </w:rPr>
        <w:t xml:space="preserve">na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3C54951A" w:rsidR="00453401" w:rsidRPr="00A53771" w:rsidRDefault="00562441" w:rsidP="00A53771">
      <w:pPr>
        <w:pStyle w:val="Nagwek2"/>
      </w:pPr>
      <w:bookmarkStart w:id="18" w:name="_Toc229177016"/>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E102D9">
        <w:t>, minimaln</w:t>
      </w:r>
      <w:r w:rsidR="00C202CA" w:rsidRPr="00E102D9">
        <w:t>a</w:t>
      </w:r>
      <w:r w:rsidR="00453401" w:rsidRPr="00E102D9">
        <w:t xml:space="preserve"> i</w:t>
      </w:r>
      <w:r w:rsidR="00453401" w:rsidRPr="00A53771">
        <w:t xml:space="preserve"> maksymaln</w:t>
      </w:r>
      <w:r w:rsidR="003E03D0" w:rsidRPr="00A53771">
        <w:t>a</w:t>
      </w:r>
      <w:r w:rsidR="00453401" w:rsidRPr="00A53771">
        <w:t xml:space="preserve"> kwot</w:t>
      </w:r>
      <w:r w:rsidR="003E03D0" w:rsidRPr="00A53771">
        <w:t>a wsparcia na wdrażanie LSR</w:t>
      </w:r>
      <w:bookmarkEnd w:id="18"/>
      <w:r w:rsidR="003E03D0" w:rsidRPr="00A53771">
        <w:t xml:space="preserve"> </w:t>
      </w:r>
    </w:p>
    <w:p w14:paraId="084D0FC5" w14:textId="75FCFADB" w:rsidR="00252D5A" w:rsidRPr="00344CC9" w:rsidRDefault="00B80417" w:rsidP="006C4C78">
      <w:pPr>
        <w:pStyle w:val="Akapitzlist"/>
        <w:numPr>
          <w:ilvl w:val="0"/>
          <w:numId w:val="15"/>
        </w:numPr>
        <w:spacing w:after="0" w:line="240" w:lineRule="auto"/>
        <w:ind w:left="499" w:hanging="357"/>
        <w:jc w:val="both"/>
        <w:rPr>
          <w:rFonts w:ascii="Calibri" w:hAnsi="Calibri" w:cs="Calibri"/>
        </w:rPr>
      </w:pPr>
      <w:r w:rsidRPr="00CE329B">
        <w:rPr>
          <w:rFonts w:ascii="Calibri" w:hAnsi="Calibri" w:cs="Calibri"/>
        </w:rPr>
        <w:t xml:space="preserve">Maksymalny poziom dofinansowania projektu </w:t>
      </w:r>
      <w:r w:rsidRPr="00344CC9">
        <w:rPr>
          <w:rFonts w:ascii="Calibri" w:hAnsi="Calibri" w:cs="Calibri"/>
        </w:rPr>
        <w:t xml:space="preserve">wynosi </w:t>
      </w:r>
      <w:r w:rsidR="00ED7A99">
        <w:rPr>
          <w:rFonts w:ascii="Calibri" w:hAnsi="Calibri" w:cs="Calibri"/>
          <w:b/>
          <w:bCs/>
        </w:rPr>
        <w:t>95</w:t>
      </w:r>
      <w:r w:rsidR="00ED7A99" w:rsidRPr="00344CC9">
        <w:rPr>
          <w:rFonts w:ascii="Calibri" w:hAnsi="Calibri" w:cs="Calibri"/>
          <w:b/>
          <w:bCs/>
        </w:rPr>
        <w:t xml:space="preserve"> </w:t>
      </w:r>
      <w:r w:rsidRPr="00344CC9">
        <w:rPr>
          <w:rFonts w:ascii="Calibri" w:hAnsi="Calibri" w:cs="Calibri"/>
          <w:b/>
          <w:bCs/>
        </w:rPr>
        <w:t>% je</w:t>
      </w:r>
      <w:r w:rsidR="00F9283C" w:rsidRPr="00344CC9">
        <w:rPr>
          <w:rFonts w:ascii="Calibri" w:hAnsi="Calibri" w:cs="Calibri"/>
          <w:b/>
          <w:bCs/>
        </w:rPr>
        <w:t>go</w:t>
      </w:r>
      <w:r w:rsidRPr="00344CC9">
        <w:rPr>
          <w:rFonts w:ascii="Calibri" w:hAnsi="Calibri" w:cs="Calibri"/>
          <w:b/>
          <w:bCs/>
        </w:rPr>
        <w:t xml:space="preserve"> kosztów kwalifikowalnych. </w:t>
      </w:r>
    </w:p>
    <w:p w14:paraId="3F708BA3" w14:textId="05308CD6" w:rsidR="004577D5" w:rsidRPr="00344CC9" w:rsidRDefault="004577D5" w:rsidP="006C4C78">
      <w:pPr>
        <w:pStyle w:val="Akapitzlist"/>
        <w:numPr>
          <w:ilvl w:val="0"/>
          <w:numId w:val="15"/>
        </w:numPr>
        <w:spacing w:after="0" w:line="240" w:lineRule="auto"/>
        <w:ind w:left="499" w:hanging="357"/>
        <w:jc w:val="both"/>
        <w:rPr>
          <w:rFonts w:ascii="Calibri" w:hAnsi="Calibri" w:cs="Calibri"/>
        </w:rPr>
      </w:pPr>
      <w:r w:rsidRPr="00344CC9">
        <w:t xml:space="preserve">Minimalny wkład własny beneficjenta wynosi </w:t>
      </w:r>
      <w:r w:rsidR="00ED7A99">
        <w:rPr>
          <w:b/>
        </w:rPr>
        <w:t>5</w:t>
      </w:r>
      <w:r w:rsidR="00ED7A99" w:rsidRPr="00344CC9">
        <w:rPr>
          <w:b/>
        </w:rPr>
        <w:t xml:space="preserve"> </w:t>
      </w:r>
      <w:r w:rsidRPr="00344CC9">
        <w:rPr>
          <w:b/>
        </w:rPr>
        <w:t>% kosztów kwalifikowalnych projektu</w:t>
      </w:r>
      <w:r w:rsidRPr="00344CC9">
        <w:t>.</w:t>
      </w:r>
    </w:p>
    <w:p w14:paraId="40E444E2" w14:textId="33AC92CD" w:rsidR="003E03D0" w:rsidRPr="00344CC9" w:rsidRDefault="00D64341" w:rsidP="006C4C78">
      <w:pPr>
        <w:pStyle w:val="Akapitzlist"/>
        <w:numPr>
          <w:ilvl w:val="0"/>
          <w:numId w:val="15"/>
        </w:numPr>
        <w:spacing w:after="0" w:line="240" w:lineRule="auto"/>
        <w:ind w:left="499" w:hanging="357"/>
        <w:jc w:val="both"/>
        <w:rPr>
          <w:rFonts w:ascii="Calibri" w:hAnsi="Calibri" w:cs="Calibri"/>
        </w:rPr>
      </w:pPr>
      <w:r w:rsidRPr="00344CC9">
        <w:rPr>
          <w:rFonts w:ascii="Calibri" w:hAnsi="Calibri" w:cs="Calibri"/>
        </w:rPr>
        <w:t>M</w:t>
      </w:r>
      <w:r w:rsidR="00354288" w:rsidRPr="00344CC9">
        <w:rPr>
          <w:rFonts w:ascii="Calibri" w:hAnsi="Calibri" w:cs="Calibri"/>
        </w:rPr>
        <w:t>inimalna i m</w:t>
      </w:r>
      <w:r w:rsidR="00B80417" w:rsidRPr="00344CC9">
        <w:rPr>
          <w:rFonts w:ascii="Calibri" w:hAnsi="Calibri" w:cs="Calibri"/>
        </w:rPr>
        <w:t>aksymaln</w:t>
      </w:r>
      <w:r w:rsidRPr="00344CC9">
        <w:rPr>
          <w:rFonts w:ascii="Calibri" w:hAnsi="Calibri" w:cs="Calibri"/>
        </w:rPr>
        <w:t>a</w:t>
      </w:r>
      <w:r w:rsidR="00B80417" w:rsidRPr="00344CC9">
        <w:rPr>
          <w:rFonts w:ascii="Calibri" w:hAnsi="Calibri" w:cs="Calibri"/>
        </w:rPr>
        <w:t xml:space="preserve"> kwot</w:t>
      </w:r>
      <w:r w:rsidRPr="00344CC9">
        <w:rPr>
          <w:rFonts w:ascii="Calibri" w:hAnsi="Calibri" w:cs="Calibri"/>
        </w:rPr>
        <w:t>a</w:t>
      </w:r>
      <w:r w:rsidR="00B80417" w:rsidRPr="00344CC9">
        <w:rPr>
          <w:rFonts w:ascii="Calibri" w:hAnsi="Calibri" w:cs="Calibri"/>
        </w:rPr>
        <w:t xml:space="preserve"> dofinansowani</w:t>
      </w:r>
      <w:r w:rsidRPr="00344CC9">
        <w:rPr>
          <w:rFonts w:ascii="Calibri" w:hAnsi="Calibri" w:cs="Calibri"/>
        </w:rPr>
        <w:t>a</w:t>
      </w:r>
      <w:r w:rsidR="00B80417" w:rsidRPr="00344CC9">
        <w:rPr>
          <w:rFonts w:ascii="Calibri" w:hAnsi="Calibri" w:cs="Calibri"/>
        </w:rPr>
        <w:t xml:space="preserve"> projektu</w:t>
      </w:r>
      <w:r w:rsidR="00BA4DD8" w:rsidRPr="00344CC9">
        <w:rPr>
          <w:rFonts w:ascii="Calibri" w:hAnsi="Calibri" w:cs="Calibri"/>
        </w:rPr>
        <w:t xml:space="preserve"> – nie ustala się. </w:t>
      </w:r>
    </w:p>
    <w:p w14:paraId="1BB542A5" w14:textId="12E08E49" w:rsidR="00252D5A" w:rsidRPr="00A53771" w:rsidRDefault="00DD177A" w:rsidP="00A53771">
      <w:pPr>
        <w:pStyle w:val="Nagwek2"/>
      </w:pPr>
      <w:bookmarkStart w:id="19" w:name="_Toc182855917"/>
      <w:bookmarkStart w:id="20" w:name="_Toc229177017"/>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9"/>
      <w:bookmarkEnd w:id="20"/>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21" w:name="_Toc229177018"/>
      <w:bookmarkStart w:id="22" w:name="_Toc182855918"/>
      <w:r w:rsidRPr="00A53771">
        <w:t>H</w:t>
      </w:r>
      <w:r w:rsidR="00232330" w:rsidRPr="00A53771">
        <w:t>. Termin składania wniosków o wsparcie</w:t>
      </w:r>
      <w:bookmarkEnd w:id="21"/>
      <w:r w:rsidR="00232330" w:rsidRPr="00A53771">
        <w:t xml:space="preserve"> </w:t>
      </w:r>
    </w:p>
    <w:p w14:paraId="72939C70" w14:textId="24B7F4B3"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abór wn</w:t>
      </w:r>
      <w:r w:rsidR="00344CC9">
        <w:rPr>
          <w:rFonts w:ascii="Calibri" w:hAnsi="Calibri" w:cs="Calibri"/>
        </w:rPr>
        <w:t>iosków trwa od 16.06.2026</w:t>
      </w:r>
      <w:r w:rsidR="00232330" w:rsidRPr="006E66CB">
        <w:rPr>
          <w:rFonts w:ascii="Calibri" w:hAnsi="Calibri" w:cs="Calibri"/>
        </w:rPr>
        <w:t xml:space="preserve"> roku </w:t>
      </w:r>
      <w:r>
        <w:rPr>
          <w:rFonts w:ascii="Calibri" w:hAnsi="Calibri" w:cs="Calibri"/>
        </w:rPr>
        <w:t>(godz.</w:t>
      </w:r>
      <w:r w:rsidR="00D03419">
        <w:rPr>
          <w:rFonts w:ascii="Calibri" w:hAnsi="Calibri" w:cs="Calibri"/>
        </w:rPr>
        <w:t xml:space="preserve"> 9:00</w:t>
      </w:r>
      <w:r>
        <w:rPr>
          <w:rFonts w:ascii="Calibri" w:hAnsi="Calibri" w:cs="Calibri"/>
        </w:rPr>
        <w:t xml:space="preserve">) </w:t>
      </w:r>
      <w:r w:rsidR="00344CC9">
        <w:rPr>
          <w:rFonts w:ascii="Calibri" w:hAnsi="Calibri" w:cs="Calibri"/>
        </w:rPr>
        <w:t>do 30.06.2026</w:t>
      </w:r>
      <w:r w:rsidR="00232330" w:rsidRPr="006E66CB">
        <w:rPr>
          <w:rFonts w:ascii="Calibri" w:hAnsi="Calibri" w:cs="Calibri"/>
        </w:rPr>
        <w:t xml:space="preserve">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13E8D174"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C202C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3" w:name="_Toc229177019"/>
      <w:r w:rsidRPr="00A53771">
        <w:t>I</w:t>
      </w:r>
      <w:r w:rsidR="00074363" w:rsidRPr="00A53771">
        <w:t>V</w:t>
      </w:r>
      <w:r w:rsidRPr="00A53771">
        <w:t>. ZASADY SKŁADANIA WNIOSKÓW W NABORZE</w:t>
      </w:r>
      <w:bookmarkEnd w:id="23"/>
    </w:p>
    <w:p w14:paraId="42B5D25D" w14:textId="1F969BB8" w:rsidR="00F14B91" w:rsidRPr="00A53771" w:rsidRDefault="00CF3BE6" w:rsidP="00A53771">
      <w:pPr>
        <w:pStyle w:val="Nagwek2"/>
      </w:pPr>
      <w:bookmarkStart w:id="24" w:name="_Toc229177020"/>
      <w:r w:rsidRPr="00A53771">
        <w:t>A</w:t>
      </w:r>
      <w:r w:rsidR="00F14B91" w:rsidRPr="00A53771">
        <w:t xml:space="preserve">. Sposób i forma składania wniosków o wsparcie </w:t>
      </w:r>
      <w:r w:rsidR="00697A49" w:rsidRPr="00A53771">
        <w:t>na wdrażanie LSR</w:t>
      </w:r>
      <w:bookmarkEnd w:id="24"/>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5" w:name="_Hlk140136497"/>
      <w:r w:rsidRPr="005D6821">
        <w:rPr>
          <w:rFonts w:ascii="Calibri" w:hAnsi="Calibri" w:cs="Calibri"/>
        </w:rPr>
        <w:t>pliku w formacie ZIP, RAR lub równoważnym</w:t>
      </w:r>
      <w:bookmarkEnd w:id="25"/>
      <w:r w:rsidRPr="005D6821">
        <w:rPr>
          <w:rFonts w:ascii="Calibri" w:hAnsi="Calibri" w:cs="Calibri"/>
        </w:rPr>
        <w:t xml:space="preserve">. </w:t>
      </w:r>
    </w:p>
    <w:p w14:paraId="71A9D164" w14:textId="567026EC"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 xml:space="preserve">Wniosek złożony w </w:t>
      </w:r>
      <w:r w:rsidR="004360FE"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38354A4C"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w:t>
      </w:r>
      <w:r w:rsidRPr="00344CC9">
        <w:rPr>
          <w:rFonts w:ascii="Calibri" w:hAnsi="Calibri" w:cs="Calibri"/>
        </w:rPr>
        <w:t xml:space="preserve">nabór </w:t>
      </w:r>
      <w:r w:rsidR="00117105" w:rsidRPr="00117105">
        <w:rPr>
          <w:rFonts w:ascii="Calibri" w:hAnsi="Calibri" w:cs="Calibri"/>
          <w:b/>
        </w:rPr>
        <w:t>FEPM.02.17-IZ.00-005/26</w:t>
      </w:r>
      <w:r w:rsidR="00117105">
        <w:rPr>
          <w:rFonts w:ascii="Calibri" w:hAnsi="Calibri" w:cs="Calibri"/>
          <w:b/>
        </w:rPr>
        <w:t xml:space="preserve"> </w:t>
      </w:r>
      <w:r w:rsidRPr="00344CC9">
        <w:rPr>
          <w:rFonts w:ascii="Calibri" w:hAnsi="Calibri" w:cs="Calibri"/>
        </w:rPr>
        <w:t>dla Działania</w:t>
      </w:r>
      <w:r w:rsidRPr="00AF00DA">
        <w:rPr>
          <w:rFonts w:ascii="Calibri" w:hAnsi="Calibri" w:cs="Calibri"/>
        </w:rPr>
        <w:t xml:space="preserve"> </w:t>
      </w:r>
      <w:r w:rsidR="00B15B0F" w:rsidRPr="00B15B0F">
        <w:rPr>
          <w:rFonts w:ascii="Calibri" w:hAnsi="Calibri" w:cs="Calibri"/>
        </w:rPr>
        <w:t xml:space="preserve">2.17 Różnorodność biologiczna i krajobrazu - RLKS </w:t>
      </w:r>
      <w:r w:rsidRPr="00AF00DA">
        <w:rPr>
          <w:rFonts w:ascii="Calibri" w:hAnsi="Calibri" w:cs="Calibri"/>
        </w:rPr>
        <w:t xml:space="preserve">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6" w:name="_Toc229177021"/>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6"/>
    </w:p>
    <w:p w14:paraId="4CBD13E6" w14:textId="347A6310" w:rsidR="00E43C7A" w:rsidRPr="00344CC9" w:rsidRDefault="00E43C7A" w:rsidP="00A53771">
      <w:pPr>
        <w:pStyle w:val="Nagwek2"/>
      </w:pPr>
      <w:bookmarkStart w:id="27" w:name="_Toc229177022"/>
      <w:r w:rsidRPr="00344CC9">
        <w:t>A. Ramowy opis procedury</w:t>
      </w:r>
      <w:bookmarkEnd w:id="27"/>
      <w:r w:rsidRPr="00344CC9">
        <w:t xml:space="preserve"> </w:t>
      </w:r>
    </w:p>
    <w:p w14:paraId="22FBE484" w14:textId="7D1EC3F6" w:rsidR="00E43C7A" w:rsidRPr="00344CC9" w:rsidRDefault="00E43C7A" w:rsidP="006C4C78">
      <w:pPr>
        <w:pStyle w:val="Akapitzlist"/>
        <w:numPr>
          <w:ilvl w:val="0"/>
          <w:numId w:val="32"/>
        </w:numPr>
        <w:spacing w:after="0"/>
        <w:jc w:val="both"/>
        <w:rPr>
          <w:rFonts w:ascii="Calibri" w:hAnsi="Calibri" w:cs="Calibri"/>
        </w:rPr>
      </w:pPr>
      <w:r w:rsidRPr="00344CC9">
        <w:rPr>
          <w:rFonts w:ascii="Calibri" w:hAnsi="Calibri" w:cs="Calibri"/>
        </w:rPr>
        <w:t xml:space="preserve">Postępowanie z wnioskiem obejmuje dwa etapy: </w:t>
      </w:r>
    </w:p>
    <w:p w14:paraId="4D0A1BA5" w14:textId="7741B466" w:rsidR="00E43C7A" w:rsidRPr="00344CC9" w:rsidRDefault="00E43C7A" w:rsidP="006C4C78">
      <w:pPr>
        <w:pStyle w:val="Akapitzlist"/>
        <w:numPr>
          <w:ilvl w:val="0"/>
          <w:numId w:val="31"/>
        </w:numPr>
        <w:spacing w:after="0"/>
        <w:ind w:left="1077" w:hanging="357"/>
        <w:jc w:val="both"/>
        <w:rPr>
          <w:rFonts w:ascii="Calibri" w:hAnsi="Calibri" w:cs="Calibri"/>
        </w:rPr>
      </w:pPr>
      <w:r w:rsidRPr="00344CC9">
        <w:rPr>
          <w:rFonts w:ascii="Calibri" w:hAnsi="Calibri" w:cs="Calibri"/>
        </w:rPr>
        <w:t>pierwszy - etap LGD,</w:t>
      </w:r>
    </w:p>
    <w:p w14:paraId="0DD32FB5" w14:textId="77777777" w:rsidR="00E43C7A" w:rsidRPr="00344CC9" w:rsidRDefault="00E43C7A" w:rsidP="006C4C78">
      <w:pPr>
        <w:pStyle w:val="Akapitzlist"/>
        <w:numPr>
          <w:ilvl w:val="0"/>
          <w:numId w:val="31"/>
        </w:numPr>
        <w:spacing w:after="0"/>
        <w:ind w:left="1077" w:hanging="357"/>
        <w:jc w:val="both"/>
        <w:rPr>
          <w:rFonts w:ascii="Calibri" w:hAnsi="Calibri" w:cs="Calibri"/>
        </w:rPr>
      </w:pPr>
      <w:r w:rsidRPr="00344CC9">
        <w:rPr>
          <w:rFonts w:ascii="Calibri" w:hAnsi="Calibri" w:cs="Calibri"/>
        </w:rPr>
        <w:t>drugi - etap IZ FEP 2021-2027.</w:t>
      </w:r>
    </w:p>
    <w:p w14:paraId="71E0F0E0" w14:textId="46A755B8" w:rsidR="00E43C7A" w:rsidRPr="00344CC9" w:rsidRDefault="00E43C7A" w:rsidP="006C4C78">
      <w:pPr>
        <w:pStyle w:val="Akapitzlist"/>
        <w:numPr>
          <w:ilvl w:val="0"/>
          <w:numId w:val="32"/>
        </w:numPr>
        <w:spacing w:after="0"/>
        <w:jc w:val="both"/>
        <w:rPr>
          <w:rFonts w:ascii="Calibri" w:hAnsi="Calibri" w:cs="Calibri"/>
        </w:rPr>
      </w:pPr>
      <w:r w:rsidRPr="00344CC9">
        <w:rPr>
          <w:rFonts w:ascii="Calibri" w:hAnsi="Calibri" w:cs="Calibri"/>
        </w:rPr>
        <w:t xml:space="preserve">Dofinansowania udziela IZ FEP 2021-2027 poprzez zawarcie z beneficjentem umowy o dofinansowanie. </w:t>
      </w:r>
    </w:p>
    <w:p w14:paraId="35429562" w14:textId="34D11088" w:rsidR="000E50D5" w:rsidRPr="00344CC9" w:rsidRDefault="000E50D5" w:rsidP="006C4C78">
      <w:pPr>
        <w:pStyle w:val="Akapitzlist"/>
        <w:numPr>
          <w:ilvl w:val="0"/>
          <w:numId w:val="32"/>
        </w:numPr>
        <w:spacing w:after="0"/>
        <w:jc w:val="both"/>
        <w:rPr>
          <w:rFonts w:ascii="Calibri" w:hAnsi="Calibri" w:cs="Calibri"/>
        </w:rPr>
      </w:pPr>
      <w:r w:rsidRPr="00344CC9">
        <w:rPr>
          <w:rFonts w:ascii="Calibri" w:hAnsi="Calibri" w:cs="Calibri"/>
        </w:rPr>
        <w:t xml:space="preserve">IZ FEP 2021-2027 </w:t>
      </w:r>
      <w:r w:rsidR="00E43C7A" w:rsidRPr="00344CC9">
        <w:rPr>
          <w:rFonts w:ascii="Calibri" w:hAnsi="Calibri" w:cs="Calibri"/>
        </w:rPr>
        <w:t xml:space="preserve">udziela </w:t>
      </w:r>
      <w:r w:rsidRPr="00344CC9">
        <w:rPr>
          <w:rFonts w:ascii="Calibri" w:hAnsi="Calibri" w:cs="Calibri"/>
        </w:rPr>
        <w:t>dofinansowani</w:t>
      </w:r>
      <w:r w:rsidR="00E43C7A" w:rsidRPr="00344CC9">
        <w:rPr>
          <w:rFonts w:ascii="Calibri" w:hAnsi="Calibri" w:cs="Calibri"/>
        </w:rPr>
        <w:t>a</w:t>
      </w:r>
      <w:r w:rsidRPr="00344CC9">
        <w:rPr>
          <w:rFonts w:ascii="Calibri" w:hAnsi="Calibri" w:cs="Calibri"/>
        </w:rPr>
        <w:t xml:space="preserve"> </w:t>
      </w:r>
      <w:r w:rsidRPr="00344CC9">
        <w:rPr>
          <w:rFonts w:ascii="Calibri" w:hAnsi="Calibri" w:cs="Calibri"/>
          <w:b/>
        </w:rPr>
        <w:t xml:space="preserve">wyłącznie </w:t>
      </w:r>
      <w:r w:rsidR="00030518" w:rsidRPr="00344CC9">
        <w:rPr>
          <w:rFonts w:ascii="Calibri" w:hAnsi="Calibri" w:cs="Calibri"/>
          <w:b/>
        </w:rPr>
        <w:t xml:space="preserve">na </w:t>
      </w:r>
      <w:r w:rsidRPr="00344CC9">
        <w:rPr>
          <w:rFonts w:ascii="Calibri" w:hAnsi="Calibri" w:cs="Calibri"/>
          <w:b/>
        </w:rPr>
        <w:t>projekt</w:t>
      </w:r>
      <w:r w:rsidR="00030518" w:rsidRPr="00344CC9">
        <w:rPr>
          <w:rFonts w:ascii="Calibri" w:hAnsi="Calibri" w:cs="Calibri"/>
          <w:b/>
        </w:rPr>
        <w:t xml:space="preserve">y </w:t>
      </w:r>
      <w:r w:rsidRPr="00344CC9">
        <w:rPr>
          <w:rFonts w:ascii="Calibri" w:hAnsi="Calibri" w:cs="Calibri"/>
          <w:b/>
        </w:rPr>
        <w:t>wybran</w:t>
      </w:r>
      <w:r w:rsidR="00030518" w:rsidRPr="00344CC9">
        <w:rPr>
          <w:rFonts w:ascii="Calibri" w:hAnsi="Calibri" w:cs="Calibri"/>
          <w:b/>
        </w:rPr>
        <w:t xml:space="preserve">e </w:t>
      </w:r>
      <w:r w:rsidRPr="00344CC9">
        <w:rPr>
          <w:rFonts w:ascii="Calibri" w:hAnsi="Calibri" w:cs="Calibri"/>
          <w:b/>
        </w:rPr>
        <w:t>do realizacji przez LGD</w:t>
      </w:r>
      <w:r w:rsidR="001F74AF" w:rsidRPr="00344CC9">
        <w:rPr>
          <w:rFonts w:ascii="Calibri" w:hAnsi="Calibri" w:cs="Calibri"/>
          <w:b/>
        </w:rPr>
        <w:t xml:space="preserve"> </w:t>
      </w:r>
      <w:r w:rsidR="001F74AF" w:rsidRPr="00344CC9">
        <w:rPr>
          <w:rFonts w:ascii="Calibri" w:hAnsi="Calibri" w:cs="Calibri"/>
        </w:rPr>
        <w:t xml:space="preserve">oraz </w:t>
      </w:r>
      <w:r w:rsidRPr="00344CC9">
        <w:rPr>
          <w:rFonts w:ascii="Calibri" w:hAnsi="Calibri" w:cs="Calibri"/>
          <w:b/>
        </w:rPr>
        <w:t xml:space="preserve">po </w:t>
      </w:r>
      <w:r w:rsidR="001F74AF" w:rsidRPr="00344CC9">
        <w:rPr>
          <w:rFonts w:ascii="Calibri" w:hAnsi="Calibri" w:cs="Calibri"/>
        </w:rPr>
        <w:t xml:space="preserve">weryfikacji ostatecznej </w:t>
      </w:r>
      <w:r w:rsidR="00030518" w:rsidRPr="00344CC9">
        <w:rPr>
          <w:rFonts w:ascii="Calibri" w:hAnsi="Calibri" w:cs="Calibri"/>
        </w:rPr>
        <w:t>kwalifikowalności</w:t>
      </w:r>
      <w:r w:rsidR="001F74AF" w:rsidRPr="00344CC9">
        <w:rPr>
          <w:rFonts w:ascii="Calibri" w:hAnsi="Calibri" w:cs="Calibri"/>
        </w:rPr>
        <w:t>/</w:t>
      </w:r>
      <w:r w:rsidR="00030518" w:rsidRPr="00344CC9">
        <w:rPr>
          <w:rFonts w:ascii="Calibri" w:hAnsi="Calibri" w:cs="Calibri"/>
        </w:rPr>
        <w:t xml:space="preserve"> </w:t>
      </w:r>
      <w:r w:rsidRPr="00344CC9">
        <w:rPr>
          <w:rFonts w:ascii="Calibri" w:hAnsi="Calibri" w:cs="Calibri"/>
        </w:rPr>
        <w:t xml:space="preserve">potwierdzeniu </w:t>
      </w:r>
      <w:r w:rsidRPr="00344CC9">
        <w:rPr>
          <w:rFonts w:ascii="Calibri" w:hAnsi="Calibri" w:cs="Calibri"/>
          <w:b/>
        </w:rPr>
        <w:t>spełniania</w:t>
      </w:r>
      <w:r w:rsidRPr="00344CC9">
        <w:rPr>
          <w:rFonts w:ascii="Calibri" w:hAnsi="Calibri" w:cs="Calibri"/>
        </w:rPr>
        <w:t xml:space="preserve"> </w:t>
      </w:r>
      <w:r w:rsidRPr="00344CC9">
        <w:rPr>
          <w:rFonts w:ascii="Calibri" w:hAnsi="Calibri" w:cs="Calibri"/>
          <w:b/>
        </w:rPr>
        <w:t>warunków udzielenia wsparcia</w:t>
      </w:r>
      <w:r w:rsidR="001F74AF" w:rsidRPr="00344CC9">
        <w:rPr>
          <w:rFonts w:ascii="Calibri" w:hAnsi="Calibri" w:cs="Calibri"/>
          <w:b/>
        </w:rPr>
        <w:t xml:space="preserve">. </w:t>
      </w:r>
    </w:p>
    <w:p w14:paraId="16D369FE" w14:textId="23C6B9BF" w:rsidR="000E50D5" w:rsidRPr="00344CC9" w:rsidRDefault="009A6299" w:rsidP="006C4C78">
      <w:pPr>
        <w:pStyle w:val="Akapitzlist"/>
        <w:numPr>
          <w:ilvl w:val="0"/>
          <w:numId w:val="32"/>
        </w:numPr>
        <w:spacing w:after="0"/>
        <w:jc w:val="both"/>
        <w:rPr>
          <w:rFonts w:ascii="Calibri" w:hAnsi="Calibri" w:cs="Calibri"/>
        </w:rPr>
      </w:pPr>
      <w:r w:rsidRPr="00344CC9">
        <w:t xml:space="preserve">Aby projekt został </w:t>
      </w:r>
      <w:r w:rsidRPr="00344CC9">
        <w:rPr>
          <w:b/>
        </w:rPr>
        <w:t>wybrany do realizacji przez LGD</w:t>
      </w:r>
      <w:r w:rsidRPr="00344CC9">
        <w:t xml:space="preserve"> musi spełnić </w:t>
      </w:r>
      <w:r w:rsidRPr="00344CC9">
        <w:rPr>
          <w:b/>
        </w:rPr>
        <w:t>wszystkie poniższe warunki:</w:t>
      </w:r>
      <w:r w:rsidRPr="00344CC9">
        <w:t xml:space="preserve"> </w:t>
      </w:r>
    </w:p>
    <w:p w14:paraId="6BC91B3A" w14:textId="633F43E8" w:rsidR="000E50D5" w:rsidRPr="00344CC9" w:rsidRDefault="001F74AF" w:rsidP="006C4C78">
      <w:pPr>
        <w:pStyle w:val="Akapitzlist"/>
        <w:numPr>
          <w:ilvl w:val="0"/>
          <w:numId w:val="50"/>
        </w:numPr>
        <w:spacing w:after="0"/>
        <w:ind w:left="1077" w:hanging="357"/>
        <w:jc w:val="both"/>
        <w:rPr>
          <w:rFonts w:ascii="Calibri" w:hAnsi="Calibri" w:cs="Calibri"/>
        </w:rPr>
      </w:pPr>
      <w:r w:rsidRPr="00344CC9">
        <w:rPr>
          <w:rFonts w:ascii="Calibri" w:hAnsi="Calibri" w:cs="Calibri"/>
        </w:rPr>
        <w:t xml:space="preserve">zostać </w:t>
      </w:r>
      <w:r w:rsidR="00AF00DA" w:rsidRPr="00344CC9">
        <w:t>z</w:t>
      </w:r>
      <w:r w:rsidR="009A6299" w:rsidRPr="00344CC9">
        <w:t>łoż</w:t>
      </w:r>
      <w:r w:rsidRPr="00344CC9">
        <w:t xml:space="preserve">ony </w:t>
      </w:r>
      <w:r w:rsidR="000E50D5" w:rsidRPr="00344CC9">
        <w:t>w terminie, miejscu oraz formie</w:t>
      </w:r>
      <w:r w:rsidR="008022FF" w:rsidRPr="00344CC9">
        <w:t xml:space="preserve"> określonych </w:t>
      </w:r>
      <w:r w:rsidR="000E50D5" w:rsidRPr="00344CC9">
        <w:t xml:space="preserve">w niniejszym Regulaminie, </w:t>
      </w:r>
    </w:p>
    <w:p w14:paraId="213879D0" w14:textId="2C0E29B8" w:rsidR="000E50D5" w:rsidRPr="00344CC9" w:rsidRDefault="000E50D5" w:rsidP="006C4C78">
      <w:pPr>
        <w:pStyle w:val="Akapitzlist"/>
        <w:numPr>
          <w:ilvl w:val="0"/>
          <w:numId w:val="50"/>
        </w:numPr>
        <w:spacing w:after="0"/>
        <w:ind w:left="1077" w:hanging="357"/>
        <w:jc w:val="both"/>
        <w:rPr>
          <w:rFonts w:ascii="Calibri" w:hAnsi="Calibri" w:cs="Calibri"/>
        </w:rPr>
      </w:pPr>
      <w:r w:rsidRPr="00344CC9">
        <w:t>spełni</w:t>
      </w:r>
      <w:r w:rsidR="001F74AF" w:rsidRPr="00344CC9">
        <w:t xml:space="preserve">ać </w:t>
      </w:r>
      <w:r w:rsidRPr="00344CC9">
        <w:t>warunk</w:t>
      </w:r>
      <w:r w:rsidR="001F74AF" w:rsidRPr="00344CC9">
        <w:t xml:space="preserve">i </w:t>
      </w:r>
      <w:r w:rsidRPr="00344CC9">
        <w:t>udzielenia wsparcia o</w:t>
      </w:r>
      <w:r w:rsidR="00AF00DA" w:rsidRPr="00344CC9">
        <w:t>kreślon</w:t>
      </w:r>
      <w:r w:rsidR="001F74AF" w:rsidRPr="00344CC9">
        <w:t xml:space="preserve">e </w:t>
      </w:r>
      <w:r w:rsidR="008022FF" w:rsidRPr="00344CC9">
        <w:t>w</w:t>
      </w:r>
      <w:r w:rsidR="001F74AF" w:rsidRPr="00344CC9">
        <w:t xml:space="preserve"> sekcji V.D </w:t>
      </w:r>
      <w:r w:rsidRPr="00344CC9">
        <w:t>niniejsz</w:t>
      </w:r>
      <w:r w:rsidR="008022FF" w:rsidRPr="00344CC9">
        <w:t>ego</w:t>
      </w:r>
      <w:r w:rsidRPr="00344CC9">
        <w:t xml:space="preserve"> Regulamin</w:t>
      </w:r>
      <w:r w:rsidR="001F74AF" w:rsidRPr="00344CC9">
        <w:t xml:space="preserve">u (etap LGD), </w:t>
      </w:r>
    </w:p>
    <w:p w14:paraId="5D558945" w14:textId="77777777" w:rsidR="00344CC9" w:rsidRPr="00344CC9" w:rsidRDefault="00344CC9" w:rsidP="00344CC9">
      <w:pPr>
        <w:pStyle w:val="Akapitzlist"/>
        <w:numPr>
          <w:ilvl w:val="0"/>
          <w:numId w:val="50"/>
        </w:numPr>
        <w:spacing w:after="0"/>
        <w:ind w:left="1077" w:hanging="357"/>
        <w:jc w:val="both"/>
        <w:rPr>
          <w:rFonts w:ascii="Calibri" w:hAnsi="Calibri" w:cs="Calibri"/>
        </w:rPr>
      </w:pPr>
      <w:r w:rsidRPr="00344CC9">
        <w:rPr>
          <w:rFonts w:ascii="Calibri" w:hAnsi="Calibri" w:cs="Calibri"/>
        </w:rPr>
        <w:t xml:space="preserve">spełniać dostępowe kryteria wyboru „Brak funkcji w LGD Sandry Brdy”. </w:t>
      </w:r>
    </w:p>
    <w:p w14:paraId="357FFF33" w14:textId="77777777" w:rsidR="00344CC9" w:rsidRPr="00344CC9" w:rsidRDefault="00344CC9" w:rsidP="00344CC9">
      <w:pPr>
        <w:pStyle w:val="Akapitzlist"/>
        <w:numPr>
          <w:ilvl w:val="0"/>
          <w:numId w:val="50"/>
        </w:numPr>
        <w:spacing w:after="0"/>
        <w:ind w:left="1077" w:hanging="357"/>
        <w:jc w:val="both"/>
        <w:rPr>
          <w:rFonts w:ascii="Calibri" w:hAnsi="Calibri" w:cs="Calibri"/>
        </w:rPr>
      </w:pPr>
      <w:r w:rsidRPr="00344CC9">
        <w:rPr>
          <w:rFonts w:ascii="Calibri" w:hAnsi="Calibri" w:cs="Calibri"/>
        </w:rPr>
        <w:t>uzyskać minimum 6 pkt. w ramach oceny według lokalnych kryteriów wyboru, o których mowa w sekcji V.E niniejszego Regulaminu.</w:t>
      </w:r>
    </w:p>
    <w:p w14:paraId="4FA4251E" w14:textId="0FEE85E3" w:rsidR="008022FF" w:rsidRPr="00344CC9" w:rsidRDefault="008022FF" w:rsidP="006C4C78">
      <w:pPr>
        <w:pStyle w:val="Akapitzlist"/>
        <w:numPr>
          <w:ilvl w:val="0"/>
          <w:numId w:val="32"/>
        </w:numPr>
        <w:spacing w:after="0"/>
        <w:jc w:val="both"/>
        <w:rPr>
          <w:rFonts w:ascii="Calibri" w:hAnsi="Calibri" w:cs="Calibri"/>
        </w:rPr>
      </w:pPr>
      <w:r w:rsidRPr="00344CC9">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8" w:name="_Toc229177023"/>
      <w:r w:rsidRPr="00344CC9">
        <w:t>B. Etapy postępowania</w:t>
      </w:r>
      <w:r>
        <w:t xml:space="preserve"> z wnioskiem przez LGD</w:t>
      </w:r>
      <w:bookmarkEnd w:id="28"/>
    </w:p>
    <w:p w14:paraId="168C6BDE" w14:textId="77777777" w:rsidR="000F3BD1" w:rsidRPr="00FA4D89" w:rsidRDefault="00284442" w:rsidP="006C4C78">
      <w:pPr>
        <w:pStyle w:val="Akapitzlist"/>
        <w:numPr>
          <w:ilvl w:val="0"/>
          <w:numId w:val="33"/>
        </w:numPr>
        <w:spacing w:after="0" w:line="240" w:lineRule="auto"/>
        <w:jc w:val="both"/>
        <w:rPr>
          <w:rFonts w:ascii="Calibri" w:hAnsi="Calibri" w:cs="Calibri"/>
        </w:rPr>
      </w:pPr>
      <w:r w:rsidRPr="00FA4D89">
        <w:rPr>
          <w:rFonts w:ascii="Calibri" w:hAnsi="Calibri" w:cs="Calibri"/>
        </w:rPr>
        <w:t>Celem postępowania na tym etapie jest wyłonienie projektów</w:t>
      </w:r>
      <w:r w:rsidR="00FE5BDD" w:rsidRPr="00FA4D89">
        <w:rPr>
          <w:rFonts w:ascii="Calibri" w:hAnsi="Calibri" w:cs="Calibri"/>
        </w:rPr>
        <w:t>,</w:t>
      </w:r>
      <w:r w:rsidRPr="00FA4D89">
        <w:rPr>
          <w:rFonts w:ascii="Calibri" w:hAnsi="Calibri" w:cs="Calibri"/>
        </w:rPr>
        <w:t xml:space="preserve"> które w najwyższym stopniu przyczynią się do osiągnięcia celów określonych w LSR</w:t>
      </w:r>
      <w:r w:rsidR="00FE5BDD" w:rsidRPr="00FA4D89">
        <w:rPr>
          <w:rFonts w:ascii="Calibri" w:hAnsi="Calibri" w:cs="Calibri"/>
        </w:rPr>
        <w:t xml:space="preserve"> i </w:t>
      </w:r>
      <w:r w:rsidRPr="00FA4D89">
        <w:rPr>
          <w:rFonts w:ascii="Calibri" w:hAnsi="Calibri" w:cs="Calibri"/>
        </w:rPr>
        <w:t>spełniają</w:t>
      </w:r>
      <w:r w:rsidR="00FE5BDD" w:rsidRPr="00FA4D89">
        <w:rPr>
          <w:rFonts w:ascii="Calibri" w:hAnsi="Calibri" w:cs="Calibri"/>
        </w:rPr>
        <w:t xml:space="preserve">cych </w:t>
      </w:r>
      <w:r w:rsidRPr="00FA4D89">
        <w:rPr>
          <w:rFonts w:ascii="Calibri" w:hAnsi="Calibri" w:cs="Calibri"/>
        </w:rPr>
        <w:t xml:space="preserve">warunki </w:t>
      </w:r>
      <w:r w:rsidR="00FE5BDD" w:rsidRPr="00FA4D89">
        <w:rPr>
          <w:rFonts w:ascii="Calibri" w:hAnsi="Calibri" w:cs="Calibri"/>
        </w:rPr>
        <w:t xml:space="preserve">wyboru o których mowa </w:t>
      </w:r>
      <w:r w:rsidR="000F3BD1" w:rsidRPr="00FA4D89">
        <w:rPr>
          <w:rFonts w:ascii="Calibri" w:hAnsi="Calibri" w:cs="Calibri"/>
        </w:rPr>
        <w:t xml:space="preserve">wyżej. </w:t>
      </w:r>
    </w:p>
    <w:p w14:paraId="66A8B4B4" w14:textId="745D0B06" w:rsidR="00284442" w:rsidRPr="00FA4D89" w:rsidRDefault="009E633B" w:rsidP="006C4C78">
      <w:pPr>
        <w:pStyle w:val="Akapitzlist"/>
        <w:numPr>
          <w:ilvl w:val="0"/>
          <w:numId w:val="33"/>
        </w:numPr>
        <w:spacing w:after="0" w:line="240" w:lineRule="auto"/>
        <w:jc w:val="both"/>
        <w:rPr>
          <w:rFonts w:ascii="Calibri" w:hAnsi="Calibri" w:cs="Calibri"/>
        </w:rPr>
      </w:pPr>
      <w:r w:rsidRPr="00FA4D89">
        <w:rPr>
          <w:rFonts w:ascii="Calibri" w:hAnsi="Calibri" w:cs="Calibri"/>
        </w:rPr>
        <w:t xml:space="preserve">Tryb </w:t>
      </w:r>
      <w:r w:rsidR="00284442" w:rsidRPr="00FA4D89">
        <w:rPr>
          <w:rFonts w:ascii="Calibri" w:hAnsi="Calibri" w:cs="Calibri"/>
        </w:rPr>
        <w:t>postępowania z wnioskiem przez LGD obejmuj</w:t>
      </w:r>
      <w:r w:rsidRPr="00FA4D89">
        <w:rPr>
          <w:rFonts w:ascii="Calibri" w:hAnsi="Calibri" w:cs="Calibri"/>
        </w:rPr>
        <w:t>e</w:t>
      </w:r>
      <w:r w:rsidR="000F3BD1" w:rsidRPr="00FA4D89">
        <w:rPr>
          <w:rFonts w:ascii="Calibri" w:hAnsi="Calibri" w:cs="Calibri"/>
        </w:rPr>
        <w:t xml:space="preserve"> </w:t>
      </w:r>
      <w:r w:rsidRPr="00FA4D89">
        <w:rPr>
          <w:rFonts w:ascii="Calibri" w:hAnsi="Calibri" w:cs="Calibri"/>
        </w:rPr>
        <w:t xml:space="preserve">następujące etapy: </w:t>
      </w:r>
    </w:p>
    <w:p w14:paraId="71293C66" w14:textId="06EFE9F9" w:rsidR="00284442" w:rsidRPr="00FA4D89" w:rsidRDefault="00284442" w:rsidP="006C4C78">
      <w:pPr>
        <w:pStyle w:val="Akapitzlist"/>
        <w:numPr>
          <w:ilvl w:val="0"/>
          <w:numId w:val="34"/>
        </w:numPr>
        <w:spacing w:after="0" w:line="240" w:lineRule="auto"/>
        <w:ind w:left="1077" w:hanging="357"/>
        <w:jc w:val="both"/>
        <w:rPr>
          <w:rFonts w:ascii="Calibri" w:hAnsi="Calibri" w:cs="Calibri"/>
        </w:rPr>
      </w:pPr>
      <w:r w:rsidRPr="00FA4D89">
        <w:rPr>
          <w:rFonts w:ascii="Calibri" w:hAnsi="Calibri" w:cs="Calibri"/>
          <w:bCs/>
        </w:rPr>
        <w:t>ocen</w:t>
      </w:r>
      <w:r w:rsidR="005661E1" w:rsidRPr="00FA4D89">
        <w:rPr>
          <w:rFonts w:ascii="Calibri" w:hAnsi="Calibri" w:cs="Calibri"/>
          <w:bCs/>
        </w:rPr>
        <w:t>ę/ weryfikację</w:t>
      </w:r>
      <w:r w:rsidR="005661E1" w:rsidRPr="00FA4D89">
        <w:rPr>
          <w:rFonts w:ascii="Calibri" w:hAnsi="Calibri" w:cs="Calibri"/>
          <w:b/>
          <w:bCs/>
          <w:strike/>
        </w:rPr>
        <w:t xml:space="preserve"> </w:t>
      </w:r>
      <w:r w:rsidRPr="00FA4D89">
        <w:rPr>
          <w:rFonts w:ascii="Calibri" w:hAnsi="Calibri" w:cs="Calibri"/>
          <w:b/>
          <w:bCs/>
        </w:rPr>
        <w:t>formaln</w:t>
      </w:r>
      <w:r w:rsidR="009E633B" w:rsidRPr="00FA4D89">
        <w:rPr>
          <w:rFonts w:ascii="Calibri" w:hAnsi="Calibri" w:cs="Calibri"/>
          <w:b/>
          <w:bCs/>
        </w:rPr>
        <w:t xml:space="preserve">ą, </w:t>
      </w:r>
    </w:p>
    <w:p w14:paraId="55FEFB2E" w14:textId="1BDEF347" w:rsidR="00284442" w:rsidRPr="00FA4D89" w:rsidRDefault="00284442" w:rsidP="006C4C78">
      <w:pPr>
        <w:pStyle w:val="Akapitzlist"/>
        <w:numPr>
          <w:ilvl w:val="0"/>
          <w:numId w:val="34"/>
        </w:numPr>
        <w:spacing w:after="0" w:line="240" w:lineRule="auto"/>
        <w:ind w:left="1077" w:hanging="357"/>
        <w:jc w:val="both"/>
        <w:rPr>
          <w:rFonts w:ascii="Calibri" w:hAnsi="Calibri" w:cs="Calibri"/>
        </w:rPr>
      </w:pPr>
      <w:r w:rsidRPr="00FA4D89">
        <w:rPr>
          <w:rFonts w:ascii="Calibri" w:hAnsi="Calibri" w:cs="Calibri"/>
        </w:rPr>
        <w:t>ocen</w:t>
      </w:r>
      <w:r w:rsidR="009E633B" w:rsidRPr="00FA4D89">
        <w:rPr>
          <w:rFonts w:ascii="Calibri" w:hAnsi="Calibri" w:cs="Calibri"/>
        </w:rPr>
        <w:t>ę</w:t>
      </w:r>
      <w:r w:rsidRPr="00FA4D89">
        <w:rPr>
          <w:rFonts w:ascii="Calibri" w:hAnsi="Calibri" w:cs="Calibri"/>
          <w:b/>
        </w:rPr>
        <w:t xml:space="preserve"> merytoryczn</w:t>
      </w:r>
      <w:r w:rsidR="009E633B" w:rsidRPr="00FA4D89">
        <w:rPr>
          <w:rFonts w:ascii="Calibri" w:hAnsi="Calibri" w:cs="Calibri"/>
          <w:b/>
        </w:rPr>
        <w:t xml:space="preserve">ą </w:t>
      </w:r>
      <w:r w:rsidRPr="00FA4D89">
        <w:rPr>
          <w:rFonts w:ascii="Calibri" w:hAnsi="Calibri" w:cs="Calibri"/>
        </w:rPr>
        <w:t>obejmując</w:t>
      </w:r>
      <w:r w:rsidR="009E633B" w:rsidRPr="00FA4D89">
        <w:rPr>
          <w:rFonts w:ascii="Calibri" w:hAnsi="Calibri" w:cs="Calibri"/>
        </w:rPr>
        <w:t>ą</w:t>
      </w:r>
      <w:r w:rsidRPr="00FA4D89">
        <w:rPr>
          <w:rFonts w:ascii="Calibri" w:hAnsi="Calibri" w:cs="Calibri"/>
        </w:rPr>
        <w:t xml:space="preserve">: </w:t>
      </w:r>
    </w:p>
    <w:p w14:paraId="31F703BB" w14:textId="5B332FFD" w:rsidR="00284442" w:rsidRPr="00FA4D89" w:rsidRDefault="00284442" w:rsidP="006C4C78">
      <w:pPr>
        <w:pStyle w:val="Akapitzlist"/>
        <w:numPr>
          <w:ilvl w:val="0"/>
          <w:numId w:val="22"/>
        </w:numPr>
        <w:spacing w:after="0" w:line="240" w:lineRule="auto"/>
        <w:jc w:val="both"/>
        <w:rPr>
          <w:rFonts w:ascii="Calibri" w:hAnsi="Calibri" w:cs="Calibri"/>
        </w:rPr>
      </w:pPr>
      <w:r w:rsidRPr="00FA4D89">
        <w:rPr>
          <w:rFonts w:ascii="Calibri" w:hAnsi="Calibri" w:cs="Calibri"/>
        </w:rPr>
        <w:t>ocenę zgodności z warunkami udzielenia wsparcia,</w:t>
      </w:r>
    </w:p>
    <w:p w14:paraId="7CA007B6" w14:textId="41BEDAB1" w:rsidR="000F3BD1" w:rsidRPr="00FA4D89" w:rsidRDefault="00284442" w:rsidP="006C4C78">
      <w:pPr>
        <w:pStyle w:val="Akapitzlist"/>
        <w:numPr>
          <w:ilvl w:val="0"/>
          <w:numId w:val="22"/>
        </w:numPr>
        <w:spacing w:after="0" w:line="240" w:lineRule="auto"/>
        <w:jc w:val="both"/>
        <w:rPr>
          <w:rFonts w:ascii="Calibri" w:hAnsi="Calibri" w:cs="Calibri"/>
        </w:rPr>
      </w:pPr>
      <w:r w:rsidRPr="00FA4D89">
        <w:rPr>
          <w:rFonts w:ascii="Calibri" w:hAnsi="Calibri" w:cs="Calibri"/>
        </w:rPr>
        <w:t>ocenę zgodności z lokalnymi kryteriami wyboru,</w:t>
      </w:r>
    </w:p>
    <w:p w14:paraId="5CB39937" w14:textId="47E50D9A" w:rsidR="00284442" w:rsidRPr="00FA4D89" w:rsidRDefault="00284442" w:rsidP="006C4C78">
      <w:pPr>
        <w:pStyle w:val="Akapitzlist"/>
        <w:numPr>
          <w:ilvl w:val="0"/>
          <w:numId w:val="23"/>
        </w:numPr>
        <w:spacing w:after="0" w:line="240" w:lineRule="auto"/>
        <w:ind w:left="1145" w:hanging="425"/>
        <w:jc w:val="both"/>
        <w:rPr>
          <w:rFonts w:ascii="Calibri" w:hAnsi="Calibri" w:cs="Calibri"/>
        </w:rPr>
      </w:pPr>
      <w:r w:rsidRPr="00FA4D89">
        <w:rPr>
          <w:rFonts w:ascii="Calibri" w:hAnsi="Calibri" w:cs="Calibri"/>
          <w:b/>
          <w:bCs/>
        </w:rPr>
        <w:t>wyb</w:t>
      </w:r>
      <w:r w:rsidR="009E633B" w:rsidRPr="00FA4D89">
        <w:rPr>
          <w:rFonts w:ascii="Calibri" w:hAnsi="Calibri" w:cs="Calibri"/>
          <w:b/>
          <w:bCs/>
        </w:rPr>
        <w:t xml:space="preserve">ór </w:t>
      </w:r>
      <w:r w:rsidRPr="00FA4D89">
        <w:rPr>
          <w:rFonts w:ascii="Calibri" w:hAnsi="Calibri" w:cs="Calibri"/>
          <w:bCs/>
        </w:rPr>
        <w:t>projektu</w:t>
      </w:r>
      <w:r w:rsidRPr="00FA4D89">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FA4D89">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1E9BDEE8" w14:textId="65B7FBCC"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w:t>
      </w:r>
      <w:r w:rsidR="00B721DF">
        <w:rPr>
          <w:rFonts w:ascii="Calibri" w:hAnsi="Calibri" w:cs="Calibri"/>
        </w:rPr>
        <w:t>,</w:t>
      </w:r>
      <w:r w:rsidRPr="000F3BD1">
        <w:rPr>
          <w:rFonts w:ascii="Calibri" w:hAnsi="Calibri" w:cs="Calibri"/>
        </w:rPr>
        <w:t xml:space="preserve"> o którym mowa w pkt.</w:t>
      </w:r>
      <w:r w:rsidR="00C202C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lastRenderedPageBreak/>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12CE48C2" w14:textId="77777777" w:rsidR="00344CC9" w:rsidRPr="001E3414" w:rsidRDefault="00344CC9" w:rsidP="00344CC9">
      <w:pPr>
        <w:pStyle w:val="Akapitzlist"/>
        <w:numPr>
          <w:ilvl w:val="0"/>
          <w:numId w:val="33"/>
        </w:numPr>
        <w:spacing w:after="0" w:line="240" w:lineRule="auto"/>
        <w:jc w:val="both"/>
        <w:rPr>
          <w:rFonts w:ascii="Calibri" w:hAnsi="Calibri" w:cs="Calibri"/>
        </w:rPr>
      </w:pPr>
      <w:r w:rsidRPr="001E3414">
        <w:rPr>
          <w:rFonts w:ascii="Calibri" w:hAnsi="Calibri" w:cs="Calibri"/>
        </w:rPr>
        <w:t xml:space="preserve">Zasady oceny i wyboru wniosków przez LGD określa Rozdział 6.5. „Ocena i wybór operacji” „Księgi procedur oceny i wyboru operacji w ramach LSR” zatwierdzonej przez Radę Stowarzyszenia Lokalna Grupa Działania Sandry Brdy uchwałą nr 11/2024 z dnia 15 listopada 2024 r., publikowanej wraz z 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9" w:name="_Toc229177024"/>
      <w:r>
        <w:t>C</w:t>
      </w:r>
      <w:r w:rsidR="00284442" w:rsidRPr="009C1DD5">
        <w:t xml:space="preserve">. </w:t>
      </w:r>
      <w:r w:rsidR="00284442">
        <w:t xml:space="preserve">Etapy postępowania z wnioskiem przez </w:t>
      </w:r>
      <w:r w:rsidR="005A0BEF">
        <w:t>IZ FEP 2021-2027</w:t>
      </w:r>
      <w:bookmarkEnd w:id="29"/>
    </w:p>
    <w:p w14:paraId="7957C9C4" w14:textId="1C4330C4" w:rsidR="00284442" w:rsidRPr="00676403" w:rsidRDefault="004A6106" w:rsidP="005A0BEF">
      <w:pPr>
        <w:jc w:val="both"/>
        <w:rPr>
          <w:rFonts w:ascii="Calibri" w:hAnsi="Calibri" w:cs="Calibri"/>
        </w:rPr>
      </w:pPr>
      <w:r>
        <w:rPr>
          <w:rFonts w:ascii="Calibri" w:hAnsi="Calibri" w:cs="Calibri"/>
        </w:rPr>
        <w:t xml:space="preserve">1) </w:t>
      </w:r>
      <w:r w:rsidR="00284442" w:rsidRPr="00553CD2">
        <w:rPr>
          <w:rFonts w:ascii="Calibri" w:hAnsi="Calibri" w:cs="Calibri"/>
        </w:rPr>
        <w:t xml:space="preserve">Celem postępowania na tym etapie jest </w:t>
      </w:r>
      <w:r>
        <w:rPr>
          <w:rFonts w:ascii="Calibri" w:hAnsi="Calibri" w:cs="Calibri"/>
        </w:rPr>
        <w:t xml:space="preserve">ostateczna weryfikacja kwalifikowalności/ </w:t>
      </w:r>
      <w:r w:rsidR="00676403">
        <w:rPr>
          <w:rFonts w:ascii="Calibri" w:hAnsi="Calibri" w:cs="Calibri"/>
        </w:rPr>
        <w:t>potwierdzenie spełni</w:t>
      </w:r>
      <w:r>
        <w:rPr>
          <w:rFonts w:ascii="Calibri" w:hAnsi="Calibri" w:cs="Calibri"/>
        </w:rPr>
        <w:t>a</w:t>
      </w:r>
      <w:r w:rsidR="00676403">
        <w:rPr>
          <w:rFonts w:ascii="Calibri" w:hAnsi="Calibri" w:cs="Calibri"/>
        </w:rPr>
        <w:t>nia warunków udzielenia wsparcia</w:t>
      </w:r>
      <w:r>
        <w:rPr>
          <w:rFonts w:ascii="Calibri" w:hAnsi="Calibri" w:cs="Calibri"/>
        </w:rPr>
        <w:t xml:space="preserve"> przez </w:t>
      </w:r>
      <w:r w:rsidR="00284442" w:rsidRPr="00553CD2">
        <w:rPr>
          <w:rFonts w:ascii="Calibri" w:hAnsi="Calibri" w:cs="Calibri"/>
        </w:rPr>
        <w:t>projekt</w:t>
      </w:r>
      <w:r>
        <w:rPr>
          <w:rFonts w:ascii="Calibri" w:hAnsi="Calibri" w:cs="Calibri"/>
        </w:rPr>
        <w:t xml:space="preserve">y </w:t>
      </w:r>
      <w:r w:rsidR="00676403" w:rsidRPr="00676403">
        <w:rPr>
          <w:rFonts w:ascii="Calibri" w:hAnsi="Calibri" w:cs="Calibri"/>
        </w:rPr>
        <w:t>wybran</w:t>
      </w:r>
      <w:r w:rsidR="000E6BCB">
        <w:rPr>
          <w:rFonts w:ascii="Calibri" w:hAnsi="Calibri" w:cs="Calibri"/>
        </w:rPr>
        <w:t>e</w:t>
      </w:r>
      <w:r w:rsidR="00676403" w:rsidRPr="00676403">
        <w:rPr>
          <w:rFonts w:ascii="Calibri" w:hAnsi="Calibri" w:cs="Calibri"/>
        </w:rPr>
        <w:t xml:space="preserve"> przez LGD do realizacji. </w:t>
      </w:r>
    </w:p>
    <w:p w14:paraId="2A176759" w14:textId="71F0583F" w:rsidR="002949DE" w:rsidRPr="004A6106" w:rsidRDefault="004A6106" w:rsidP="004A6106">
      <w:pPr>
        <w:spacing w:after="0" w:line="240" w:lineRule="auto"/>
        <w:jc w:val="both"/>
        <w:rPr>
          <w:rFonts w:ascii="Calibri" w:hAnsi="Calibri" w:cs="Calibri"/>
        </w:rPr>
      </w:pPr>
      <w:r>
        <w:rPr>
          <w:rFonts w:ascii="Calibri" w:hAnsi="Calibri" w:cs="Calibri"/>
        </w:rPr>
        <w:t>2)</w:t>
      </w:r>
      <w:r w:rsidR="002949DE" w:rsidRPr="004A6106">
        <w:rPr>
          <w:rFonts w:ascii="Calibri" w:hAnsi="Calibri" w:cs="Calibri"/>
        </w:rPr>
        <w:t>Tryb</w:t>
      </w:r>
      <w:r w:rsidR="00284442" w:rsidRPr="004A6106">
        <w:rPr>
          <w:rFonts w:ascii="Calibri" w:hAnsi="Calibri" w:cs="Calibri"/>
        </w:rPr>
        <w:t xml:space="preserve"> postępowania z wnioskiem przez </w:t>
      </w:r>
      <w:r w:rsidR="009E633B" w:rsidRPr="004A6106">
        <w:rPr>
          <w:rFonts w:ascii="Calibri" w:hAnsi="Calibri" w:cs="Calibri"/>
        </w:rPr>
        <w:t>I</w:t>
      </w:r>
      <w:r w:rsidR="002949DE" w:rsidRPr="004A6106">
        <w:rPr>
          <w:rFonts w:ascii="Calibri" w:hAnsi="Calibri" w:cs="Calibri"/>
        </w:rPr>
        <w:t>Z</w:t>
      </w:r>
      <w:r w:rsidR="009E633B" w:rsidRPr="004A6106">
        <w:rPr>
          <w:rFonts w:ascii="Calibri" w:hAnsi="Calibri" w:cs="Calibri"/>
        </w:rPr>
        <w:t xml:space="preserve"> FEP 2021-2027</w:t>
      </w:r>
      <w:r w:rsidR="00284442" w:rsidRPr="004A6106">
        <w:rPr>
          <w:rFonts w:ascii="Calibri" w:hAnsi="Calibri" w:cs="Calibri"/>
        </w:rPr>
        <w:t xml:space="preserve"> obejmuj</w:t>
      </w:r>
      <w:r w:rsidR="002949DE" w:rsidRPr="004A6106">
        <w:rPr>
          <w:rFonts w:ascii="Calibri" w:hAnsi="Calibri" w:cs="Calibri"/>
        </w:rPr>
        <w:t>e następujące</w:t>
      </w:r>
      <w:r w:rsidR="009E633B" w:rsidRPr="004A6106">
        <w:rPr>
          <w:rFonts w:ascii="Calibri" w:hAnsi="Calibri" w:cs="Calibri"/>
        </w:rPr>
        <w:t xml:space="preserve"> etap</w:t>
      </w:r>
      <w:r w:rsidR="002949DE" w:rsidRPr="004A6106">
        <w:rPr>
          <w:rFonts w:ascii="Calibri" w:hAnsi="Calibri" w:cs="Calibri"/>
        </w:rPr>
        <w:t>y</w:t>
      </w:r>
      <w:r w:rsidR="00284442" w:rsidRPr="004A6106">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0A15B9F" w:rsidR="00284442" w:rsidRPr="002B2298" w:rsidRDefault="00284442" w:rsidP="006C4C78">
      <w:pPr>
        <w:pStyle w:val="Akapitzlist"/>
        <w:numPr>
          <w:ilvl w:val="0"/>
          <w:numId w:val="8"/>
        </w:numPr>
        <w:spacing w:after="0" w:line="240" w:lineRule="auto"/>
        <w:jc w:val="both"/>
        <w:rPr>
          <w:rFonts w:ascii="Calibri" w:hAnsi="Calibri" w:cs="Calibri"/>
        </w:rPr>
      </w:pPr>
      <w:r w:rsidRPr="002B2298">
        <w:rPr>
          <w:rFonts w:ascii="Calibri" w:hAnsi="Calibri" w:cs="Calibri"/>
        </w:rPr>
        <w:t xml:space="preserve">Etap </w:t>
      </w:r>
      <w:r w:rsidRPr="002B2298">
        <w:rPr>
          <w:rFonts w:ascii="Calibri" w:hAnsi="Calibri" w:cs="Calibri"/>
          <w:b/>
        </w:rPr>
        <w:t>oceny poprawności wyboru</w:t>
      </w:r>
      <w:r w:rsidRPr="002B2298">
        <w:rPr>
          <w:rFonts w:ascii="Calibri" w:hAnsi="Calibri" w:cs="Calibri"/>
        </w:rPr>
        <w:t xml:space="preserve"> projektu przez LGD</w:t>
      </w:r>
      <w:r w:rsidR="004934A2" w:rsidRPr="002B2298">
        <w:rPr>
          <w:rFonts w:ascii="Calibri" w:hAnsi="Calibri" w:cs="Calibri"/>
        </w:rPr>
        <w:t xml:space="preserve"> </w:t>
      </w:r>
      <w:r w:rsidRPr="002B2298">
        <w:rPr>
          <w:rFonts w:ascii="Calibri" w:hAnsi="Calibri" w:cs="Calibri"/>
        </w:rPr>
        <w:t>obejmuje ocenę wyboru projektu zgodnie z art.</w:t>
      </w:r>
      <w:r w:rsidR="00C202CA">
        <w:rPr>
          <w:rFonts w:ascii="Calibri" w:hAnsi="Calibri" w:cs="Calibri"/>
        </w:rPr>
        <w:t xml:space="preserve"> </w:t>
      </w:r>
      <w:r w:rsidRPr="002B2298">
        <w:rPr>
          <w:rFonts w:ascii="Calibri" w:hAnsi="Calibri" w:cs="Calibri"/>
        </w:rPr>
        <w:t>17 ust.</w:t>
      </w:r>
      <w:r w:rsidR="00C202CA">
        <w:rPr>
          <w:rFonts w:ascii="Calibri" w:hAnsi="Calibri" w:cs="Calibri"/>
        </w:rPr>
        <w:t xml:space="preserve"> </w:t>
      </w:r>
      <w:r w:rsidRPr="002B2298">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063011DA"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określonych –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CA229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6944AE5D"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CA2292">
        <w:rPr>
          <w:rFonts w:ascii="Calibri" w:hAnsi="Calibri" w:cs="Calibri"/>
        </w:rPr>
        <w:t>art</w:t>
      </w:r>
      <w:r w:rsidR="00284442" w:rsidRPr="000C62CB">
        <w:rPr>
          <w:rFonts w:ascii="Calibri" w:hAnsi="Calibri" w:cs="Calibri"/>
        </w:rPr>
        <w:t>.</w:t>
      </w:r>
      <w:r w:rsidR="00CA2292">
        <w:rPr>
          <w:rFonts w:ascii="Calibri" w:hAnsi="Calibri" w:cs="Calibri"/>
        </w:rPr>
        <w:t xml:space="preserve"> </w:t>
      </w:r>
      <w:r w:rsidR="00284442" w:rsidRPr="000C62CB">
        <w:rPr>
          <w:rFonts w:ascii="Calibri" w:hAnsi="Calibri" w:cs="Calibri"/>
        </w:rPr>
        <w:t>17 ust.</w:t>
      </w:r>
      <w:r w:rsidR="00C202C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CA229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7D298260"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w:t>
      </w:r>
      <w:r w:rsidR="00B721DF">
        <w:rPr>
          <w:rFonts w:ascii="Calibri" w:hAnsi="Calibri" w:cs="Calibri"/>
        </w:rPr>
        <w:t>,</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CA229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30" w:name="_Toc229177025"/>
      <w:r>
        <w:t>D</w:t>
      </w:r>
      <w:r w:rsidRPr="009C1DD5">
        <w:t xml:space="preserve">. </w:t>
      </w:r>
      <w:r>
        <w:t>Warunki udzielenia wsparcia na wdrażanie LSR</w:t>
      </w:r>
      <w:bookmarkEnd w:id="30"/>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BFD77F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zgodności z celami i logiką wsparcia w Działaniu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oraz szczegółowymi uwarunkowaniami określonymi dla Działania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56D11690" w:rsid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47635470" w14:textId="19FA71C1" w:rsidR="00302430" w:rsidRPr="00302430" w:rsidRDefault="00302430" w:rsidP="00302430">
      <w:pPr>
        <w:pStyle w:val="Akapitzlist"/>
        <w:numPr>
          <w:ilvl w:val="0"/>
          <w:numId w:val="21"/>
        </w:numPr>
        <w:rPr>
          <w:rFonts w:ascii="Calibri" w:hAnsi="Calibri" w:cs="Calibri"/>
        </w:rPr>
      </w:pPr>
      <w:r w:rsidRPr="00302430">
        <w:rPr>
          <w:rFonts w:ascii="Calibri" w:hAnsi="Calibri" w:cs="Calibri"/>
        </w:rPr>
        <w:t xml:space="preserve">Wykaz załączników niezbędnych do uzyskania punktów za określone lokalne kryteria wyboru (premiujące) na etapie oceny LGD </w:t>
      </w:r>
      <w:r w:rsidRPr="00E102D9">
        <w:rPr>
          <w:rFonts w:ascii="Calibri" w:hAnsi="Calibri" w:cs="Calibri"/>
        </w:rPr>
        <w:t>zawiera Załącznik nr 2a</w:t>
      </w:r>
      <w:r w:rsidRPr="00302430">
        <w:rPr>
          <w:rFonts w:ascii="Calibri" w:hAnsi="Calibri" w:cs="Calibri"/>
        </w:rPr>
        <w:t xml:space="preserve"> do niniejszego Regulaminu.   </w:t>
      </w:r>
    </w:p>
    <w:p w14:paraId="2E5B80C2" w14:textId="77777777" w:rsidR="00302430" w:rsidRPr="00945E73" w:rsidRDefault="00302430" w:rsidP="00302430">
      <w:pPr>
        <w:pStyle w:val="Akapitzlist"/>
        <w:jc w:val="both"/>
        <w:rPr>
          <w:rFonts w:ascii="Calibri" w:hAnsi="Calibri" w:cs="Calibri"/>
        </w:rPr>
      </w:pPr>
    </w:p>
    <w:p w14:paraId="5D0104F1" w14:textId="403A302A" w:rsidR="007F1021" w:rsidRPr="005363D9" w:rsidRDefault="007F1021" w:rsidP="00A53771">
      <w:pPr>
        <w:pStyle w:val="Nagwek2"/>
      </w:pPr>
      <w:bookmarkStart w:id="31" w:name="_Toc229177026"/>
      <w:r>
        <w:t>E</w:t>
      </w:r>
      <w:r w:rsidRPr="005363D9">
        <w:t xml:space="preserve">. </w:t>
      </w:r>
      <w:r>
        <w:t>Kryteria wyboru operacji</w:t>
      </w:r>
      <w:bookmarkEnd w:id="31"/>
      <w:r>
        <w:t xml:space="preserve"> </w:t>
      </w:r>
    </w:p>
    <w:p w14:paraId="03FFF7DD" w14:textId="77777777" w:rsidR="006D73BA" w:rsidRDefault="007F1021" w:rsidP="006D73BA">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7D30E3E1" w14:textId="77777777" w:rsidR="007A18A1" w:rsidRPr="001E3414" w:rsidRDefault="007A18A1" w:rsidP="007A18A1">
      <w:pPr>
        <w:pStyle w:val="Akapitzlist"/>
        <w:numPr>
          <w:ilvl w:val="0"/>
          <w:numId w:val="39"/>
        </w:numPr>
        <w:spacing w:after="120"/>
        <w:jc w:val="both"/>
        <w:rPr>
          <w:rFonts w:ascii="Calibri" w:hAnsi="Calibri" w:cs="Calibri"/>
          <w:bCs/>
        </w:rPr>
      </w:pPr>
      <w:r w:rsidRPr="001E3414">
        <w:rPr>
          <w:rFonts w:ascii="Calibri" w:hAnsi="Calibri" w:cs="Calibri"/>
        </w:rPr>
        <w:t>Lokalne kryteria wyboru dla Przedsięwzięcia P.1.1.1. Ochrona bioróżnorodności na obszarach cennych przyrodniczo w ramach Lokalnej Strategii Rozwoju 2022-2027 zostały zatwierdzone przez Radę Stowarzyszenia Lokalna Grupa Działania Sandry Brdy uchwałą Nr 35/2025 Rady Stowarzyszenia LGD Sandry Brdy z dnia 13.11.2025 r. w sprawie przyjęcia KRYTERIÓW WYBORU OPERACJI dla przedsięwzięć konkursowych</w:t>
      </w:r>
      <w:r w:rsidRPr="001E3414" w:rsidDel="0097620F">
        <w:rPr>
          <w:rFonts w:ascii="Calibri" w:hAnsi="Calibri" w:cs="Calibri"/>
        </w:rPr>
        <w:t xml:space="preserve"> </w:t>
      </w:r>
      <w:r w:rsidRPr="001E3414">
        <w:rPr>
          <w:rFonts w:ascii="Calibri" w:hAnsi="Calibri" w:cs="Calibri"/>
        </w:rPr>
        <w:t xml:space="preserve">i stanowią </w:t>
      </w:r>
      <w:r w:rsidRPr="001E3414">
        <w:rPr>
          <w:rFonts w:ascii="Calibri" w:hAnsi="Calibri" w:cs="Calibri"/>
          <w:u w:val="single"/>
        </w:rPr>
        <w:t>Załącznik Nr 2</w:t>
      </w:r>
      <w:r w:rsidRPr="001E3414">
        <w:rPr>
          <w:rFonts w:ascii="Calibri" w:hAnsi="Calibri" w:cs="Calibri"/>
        </w:rPr>
        <w:t xml:space="preserve"> do niniejszego Regulaminu. </w:t>
      </w:r>
    </w:p>
    <w:p w14:paraId="722A1404" w14:textId="188B869B" w:rsidR="006D73BA" w:rsidRPr="001E0C09" w:rsidRDefault="007F1021" w:rsidP="006D73BA">
      <w:pPr>
        <w:pStyle w:val="Akapitzlist"/>
        <w:numPr>
          <w:ilvl w:val="0"/>
          <w:numId w:val="39"/>
        </w:numPr>
        <w:spacing w:after="120"/>
        <w:jc w:val="both"/>
        <w:rPr>
          <w:rFonts w:ascii="Calibri" w:hAnsi="Calibri" w:cs="Calibri"/>
          <w:bCs/>
        </w:rPr>
      </w:pPr>
      <w:r w:rsidRPr="001E0C09">
        <w:rPr>
          <w:rFonts w:ascii="Calibri" w:hAnsi="Calibri" w:cs="Calibri"/>
        </w:rPr>
        <w:t>Określa się minimum punktowe dla naboru</w:t>
      </w:r>
      <w:r w:rsidR="007A18A1" w:rsidRPr="001E0C09">
        <w:rPr>
          <w:rFonts w:ascii="Calibri" w:hAnsi="Calibri" w:cs="Calibri"/>
        </w:rPr>
        <w:t xml:space="preserve"> w wysokości 6</w:t>
      </w:r>
      <w:r w:rsidRPr="001E0C09">
        <w:rPr>
          <w:rFonts w:ascii="Calibri" w:hAnsi="Calibri" w:cs="Calibri"/>
        </w:rPr>
        <w:t xml:space="preserve"> punktów. </w:t>
      </w:r>
    </w:p>
    <w:p w14:paraId="4A430212" w14:textId="77777777" w:rsidR="007A18A1" w:rsidRPr="001E3414" w:rsidRDefault="007A18A1" w:rsidP="007A18A1">
      <w:pPr>
        <w:pStyle w:val="Akapitzlist"/>
        <w:numPr>
          <w:ilvl w:val="0"/>
          <w:numId w:val="39"/>
        </w:numPr>
        <w:spacing w:after="120"/>
        <w:jc w:val="both"/>
        <w:rPr>
          <w:rFonts w:ascii="Calibri" w:hAnsi="Calibri" w:cs="Calibri"/>
          <w:bCs/>
        </w:rPr>
      </w:pPr>
      <w:r w:rsidRPr="001E3414">
        <w:rPr>
          <w:rFonts w:ascii="Calibri" w:hAnsi="Calibri" w:cs="Calibri"/>
        </w:rPr>
        <w:t>O kolejności na liście operacji wybranych decyduje:</w:t>
      </w:r>
    </w:p>
    <w:p w14:paraId="07B341E3" w14:textId="77777777" w:rsidR="007A18A1" w:rsidRPr="001E3414" w:rsidRDefault="007A18A1" w:rsidP="007A18A1">
      <w:pPr>
        <w:pStyle w:val="Akapitzlist"/>
        <w:numPr>
          <w:ilvl w:val="1"/>
          <w:numId w:val="75"/>
        </w:numPr>
        <w:spacing w:after="120"/>
        <w:jc w:val="both"/>
        <w:rPr>
          <w:rFonts w:ascii="Calibri" w:hAnsi="Calibri" w:cs="Calibri"/>
        </w:rPr>
      </w:pPr>
      <w:r w:rsidRPr="001E3414">
        <w:rPr>
          <w:rFonts w:ascii="Calibri" w:hAnsi="Calibri" w:cs="Calibri"/>
        </w:rPr>
        <w:t>łączna suma punktów w kryteriach wyboru operacji, a w przypadku takiej samej łącznej liczby punktów:</w:t>
      </w:r>
    </w:p>
    <w:p w14:paraId="02F350AC" w14:textId="77777777" w:rsidR="007A18A1" w:rsidRPr="001E3414" w:rsidRDefault="007A18A1" w:rsidP="007A18A1">
      <w:pPr>
        <w:pStyle w:val="Akapitzlist"/>
        <w:numPr>
          <w:ilvl w:val="1"/>
          <w:numId w:val="76"/>
        </w:numPr>
        <w:spacing w:after="120"/>
        <w:jc w:val="both"/>
        <w:rPr>
          <w:rFonts w:ascii="Calibri" w:hAnsi="Calibri" w:cs="Calibri"/>
        </w:rPr>
      </w:pPr>
      <w:r w:rsidRPr="001E3414">
        <w:rPr>
          <w:rFonts w:ascii="Calibri" w:hAnsi="Calibri" w:cs="Calibri"/>
        </w:rPr>
        <w:t xml:space="preserve">w pierwszej kolejności suma punktów w lokalnych kryteriach wyboru </w:t>
      </w:r>
      <w:r w:rsidRPr="001E3414">
        <w:rPr>
          <w:rFonts w:ascii="Calibri" w:hAnsi="Calibri" w:cs="Calibri"/>
          <w:bCs/>
        </w:rPr>
        <w:t>„Realizacja projektu na obszarach obejmujących tereny cenne przyrodniczo”;</w:t>
      </w:r>
    </w:p>
    <w:p w14:paraId="4B6A9A98" w14:textId="77777777" w:rsidR="007A18A1" w:rsidRPr="001E3414" w:rsidRDefault="007A18A1" w:rsidP="007A18A1">
      <w:pPr>
        <w:pStyle w:val="Akapitzlist"/>
        <w:numPr>
          <w:ilvl w:val="1"/>
          <w:numId w:val="76"/>
        </w:numPr>
        <w:spacing w:after="120"/>
        <w:jc w:val="both"/>
        <w:rPr>
          <w:rFonts w:ascii="Calibri" w:hAnsi="Calibri" w:cs="Calibri"/>
        </w:rPr>
      </w:pPr>
      <w:r w:rsidRPr="001E3414">
        <w:rPr>
          <w:rFonts w:ascii="Calibri" w:hAnsi="Calibri" w:cs="Calibri"/>
          <w:bCs/>
        </w:rPr>
        <w:t>w drugiej kolejności – decyduje data i godzina złożenia wniosku w miejscu wskazanym w ogłoszeniu o naborze</w:t>
      </w:r>
      <w:r w:rsidRPr="001E3414" w:rsidDel="0097620F">
        <w:rPr>
          <w:rFonts w:ascii="Calibri" w:hAnsi="Calibri" w:cs="Calibri"/>
        </w:rPr>
        <w:t xml:space="preserve"> </w:t>
      </w:r>
    </w:p>
    <w:p w14:paraId="6567C35A" w14:textId="4336F884" w:rsidR="0072746F" w:rsidRPr="00011B98" w:rsidRDefault="0072746F" w:rsidP="0072746F">
      <w:pPr>
        <w:pStyle w:val="Akapitzlist"/>
        <w:numPr>
          <w:ilvl w:val="0"/>
          <w:numId w:val="39"/>
        </w:numPr>
        <w:spacing w:after="120"/>
        <w:jc w:val="both"/>
        <w:rPr>
          <w:rFonts w:ascii="Calibri" w:hAnsi="Calibri" w:cs="Calibri"/>
          <w:bCs/>
        </w:rPr>
      </w:pPr>
      <w:r w:rsidRPr="00E102D9">
        <w:rPr>
          <w:rFonts w:ascii="Calibri" w:hAnsi="Calibri" w:cs="Calibri"/>
          <w:bCs/>
        </w:rPr>
        <w:t xml:space="preserve">Wykaz załączników </w:t>
      </w:r>
      <w:r w:rsidRPr="00E102D9">
        <w:rPr>
          <w:rFonts w:ascii="Calibri" w:hAnsi="Calibri" w:cs="Calibri"/>
        </w:rPr>
        <w:t>niezbędnych do uzyskania punktów za określone lokalne kryteria wyboru</w:t>
      </w:r>
      <w:r w:rsidRPr="00011B98">
        <w:rPr>
          <w:rFonts w:ascii="Calibri" w:hAnsi="Calibri" w:cs="Calibri"/>
        </w:rPr>
        <w:t xml:space="preserve"> (premiujące) na etapie oceny przez LGD określa Załącznik nr 2a do niniejszego Regulaminu.    </w:t>
      </w:r>
    </w:p>
    <w:p w14:paraId="0C0A752D" w14:textId="72A4C44E" w:rsidR="00FF649F" w:rsidRPr="00FF649F" w:rsidRDefault="00FF649F" w:rsidP="00FF649F">
      <w:pPr>
        <w:spacing w:after="120"/>
        <w:ind w:left="357"/>
        <w:jc w:val="both"/>
        <w:rPr>
          <w:rFonts w:ascii="Calibri" w:hAnsi="Calibri" w:cs="Calibri"/>
          <w:highlight w:val="yellow"/>
        </w:rPr>
      </w:pPr>
    </w:p>
    <w:p w14:paraId="72E356AE" w14:textId="0234F40D" w:rsidR="00F755E9" w:rsidRPr="006D73BA" w:rsidRDefault="00945E73" w:rsidP="0033324C">
      <w:pPr>
        <w:pStyle w:val="Nagwek2"/>
        <w:spacing w:before="120" w:after="120" w:line="240" w:lineRule="auto"/>
        <w:rPr>
          <w:rFonts w:cs="Calibri"/>
          <w:bCs/>
          <w:szCs w:val="26"/>
        </w:rPr>
      </w:pPr>
      <w:bookmarkStart w:id="32" w:name="_Toc229177027"/>
      <w:r w:rsidRPr="006D73BA">
        <w:rPr>
          <w:rFonts w:cs="Calibri"/>
          <w:bCs/>
          <w:szCs w:val="26"/>
        </w:rPr>
        <w:t>F</w:t>
      </w:r>
      <w:r w:rsidR="00174F91" w:rsidRPr="006D73BA">
        <w:rPr>
          <w:rFonts w:cs="Calibri"/>
          <w:bCs/>
          <w:szCs w:val="26"/>
        </w:rPr>
        <w:t xml:space="preserve">. Informacja o dokumentach niezbędnych do udzielenia </w:t>
      </w:r>
      <w:r w:rsidR="008F423E" w:rsidRPr="006D73BA">
        <w:rPr>
          <w:rFonts w:cs="Calibri"/>
          <w:bCs/>
          <w:szCs w:val="26"/>
        </w:rPr>
        <w:t>dofinansowania</w:t>
      </w:r>
      <w:bookmarkEnd w:id="32"/>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6EC9E8A0"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66329BC7"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52EE3C8F" w:rsidR="00945E73" w:rsidRPr="00AF0D5E" w:rsidRDefault="005A0BEF" w:rsidP="006C4C78">
      <w:pPr>
        <w:pStyle w:val="Akapitzlist"/>
        <w:numPr>
          <w:ilvl w:val="0"/>
          <w:numId w:val="40"/>
        </w:numPr>
        <w:spacing w:after="0"/>
        <w:jc w:val="both"/>
        <w:rPr>
          <w:rFonts w:ascii="Calibri" w:hAnsi="Calibri" w:cs="Calibri"/>
        </w:rPr>
      </w:pPr>
      <w:r>
        <w:t>IZ FEP 2021-2027</w:t>
      </w:r>
      <w:r w:rsidR="00945E73">
        <w:t xml:space="preserve"> zastrzega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52346F1C" w:rsidR="00945E73" w:rsidRPr="00A87BAF" w:rsidRDefault="00945E73" w:rsidP="00945E73">
      <w:pPr>
        <w:spacing w:after="0"/>
        <w:rPr>
          <w:rFonts w:ascii="Calibri" w:hAnsi="Calibri" w:cs="Calibri"/>
          <w:color w:val="FF0000"/>
        </w:rPr>
      </w:pPr>
      <w:r w:rsidRPr="00A87BAF">
        <w:rPr>
          <w:rFonts w:ascii="Calibri" w:hAnsi="Calibri" w:cs="Calibri"/>
        </w:rPr>
        <w:lastRenderedPageBreak/>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39A249CC" w14:textId="11468AD2" w:rsidR="00945E73" w:rsidRDefault="009315B4" w:rsidP="00FE44B6">
      <w:pPr>
        <w:spacing w:after="0"/>
        <w:ind w:left="142"/>
        <w:jc w:val="both"/>
        <w:rPr>
          <w:rFonts w:ascii="Calibri" w:hAnsi="Calibri" w:cs="Calibri"/>
        </w:rPr>
      </w:pPr>
      <w:r w:rsidRPr="00A41D7F">
        <w:rPr>
          <w:rFonts w:ascii="Calibri" w:hAnsi="Calibri" w:cs="Calibri"/>
          <w:b/>
          <w:bCs/>
          <w:noProof/>
          <w:lang w:eastAsia="pl-PL"/>
        </w:rPr>
        <mc:AlternateContent>
          <mc:Choice Requires="wps">
            <w:drawing>
              <wp:anchor distT="45720" distB="45720" distL="114300" distR="114300" simplePos="0" relativeHeight="251659264" behindDoc="0" locked="0" layoutInCell="1" allowOverlap="1" wp14:anchorId="00AEE4FA" wp14:editId="4D6F9C6B">
                <wp:simplePos x="0" y="0"/>
                <wp:positionH relativeFrom="margin">
                  <wp:align>right</wp:align>
                </wp:positionH>
                <wp:positionV relativeFrom="paragraph">
                  <wp:posOffset>267970</wp:posOffset>
                </wp:positionV>
                <wp:extent cx="6448425" cy="25717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71750"/>
                        </a:xfrm>
                        <a:prstGeom prst="rect">
                          <a:avLst/>
                        </a:prstGeom>
                        <a:solidFill>
                          <a:schemeClr val="bg1">
                            <a:lumMod val="85000"/>
                          </a:schemeClr>
                        </a:solidFill>
                        <a:ln w="9525">
                          <a:solidFill>
                            <a:srgbClr val="000000"/>
                          </a:solidFill>
                          <a:miter lim="800000"/>
                          <a:headEnd/>
                          <a:tailEnd/>
                        </a:ln>
                      </wps:spPr>
                      <wps:txbx>
                        <w:txbxContent>
                          <w:p w14:paraId="4A15140C" w14:textId="4F5784CA" w:rsidR="00B02C20" w:rsidRPr="00A41D7F" w:rsidRDefault="00B02C20" w:rsidP="00A41D7F">
                            <w:pPr>
                              <w:rPr>
                                <w:rFonts w:ascii="Calibri" w:hAnsi="Calibri" w:cs="Calibri"/>
                              </w:rPr>
                            </w:pPr>
                            <w:r w:rsidRPr="00A41D7F">
                              <w:rPr>
                                <w:rFonts w:ascii="Calibri" w:hAnsi="Calibri" w:cs="Calibri"/>
                              </w:rPr>
                              <w:t>Uwaga!</w:t>
                            </w:r>
                          </w:p>
                          <w:p w14:paraId="25AEF417" w14:textId="77777777" w:rsidR="00B02C20" w:rsidRPr="00A41D7F" w:rsidRDefault="00B02C20"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B02C20" w:rsidRPr="00A41D7F" w:rsidRDefault="00B02C20"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B02C20" w:rsidRDefault="00B02C20"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456.55pt;margin-top:21.1pt;width:507.7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3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Yvlar5apr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" fillcolor="#d8d8d8 [2732]">
                <v:textbox>
                  <w:txbxContent>
                    <w:p w14:paraId="4A15140C" w14:textId="4F5784CA" w:rsidR="00B02C20" w:rsidRPr="00A41D7F" w:rsidRDefault="00B02C20" w:rsidP="00A41D7F">
                      <w:pPr>
                        <w:rPr>
                          <w:rFonts w:ascii="Calibri" w:hAnsi="Calibri" w:cs="Calibri"/>
                        </w:rPr>
                      </w:pPr>
                      <w:r w:rsidRPr="00A41D7F">
                        <w:rPr>
                          <w:rFonts w:ascii="Calibri" w:hAnsi="Calibri" w:cs="Calibri"/>
                        </w:rPr>
                        <w:t>Uwaga!</w:t>
                      </w:r>
                    </w:p>
                    <w:p w14:paraId="25AEF417" w14:textId="77777777" w:rsidR="00B02C20" w:rsidRPr="00A41D7F" w:rsidRDefault="00B02C20"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B02C20" w:rsidRPr="00A41D7F" w:rsidRDefault="00B02C20"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B02C20" w:rsidRDefault="00B02C20"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31E3CC7" w14:textId="32982169" w:rsidR="00A41D7F" w:rsidRDefault="00A41D7F" w:rsidP="00870DB9">
      <w:pPr>
        <w:spacing w:after="0"/>
        <w:rPr>
          <w:rFonts w:ascii="Calibri" w:hAnsi="Calibri" w:cs="Calibri"/>
          <w:b/>
          <w:bCs/>
        </w:rPr>
      </w:pPr>
    </w:p>
    <w:p w14:paraId="6A0B225F" w14:textId="3C3BCC5C" w:rsidR="003D1ECE" w:rsidRPr="00A41D7F" w:rsidRDefault="0053190D" w:rsidP="00A41D7F">
      <w:pPr>
        <w:pStyle w:val="Nagwek1"/>
      </w:pPr>
      <w:bookmarkStart w:id="33" w:name="_Toc229177028"/>
      <w:r w:rsidRPr="00A41D7F">
        <w:t>VI. WARUNKI PRZYGOTOWANIA I REALIZACJI PROJEKTÓW</w:t>
      </w:r>
      <w:bookmarkEnd w:id="33"/>
      <w:r w:rsidRPr="00A41D7F">
        <w:t xml:space="preserve"> </w:t>
      </w:r>
    </w:p>
    <w:p w14:paraId="0109940B" w14:textId="3FC06AE0" w:rsidR="00565F8E" w:rsidRPr="00565F8E" w:rsidRDefault="00565F8E" w:rsidP="00A41D7F">
      <w:pPr>
        <w:pStyle w:val="Nagwek2"/>
      </w:pPr>
      <w:bookmarkStart w:id="34" w:name="_Toc229177029"/>
      <w:r>
        <w:t>A</w:t>
      </w:r>
      <w:r w:rsidRPr="00565F8E">
        <w:t xml:space="preserve">. </w:t>
      </w:r>
      <w:r>
        <w:t>Informacje ogólne</w:t>
      </w:r>
      <w:bookmarkEnd w:id="34"/>
    </w:p>
    <w:p w14:paraId="32AC9E6D" w14:textId="7424D4A5" w:rsidR="00CD6A95" w:rsidRPr="00E102D9"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B15B0F" w:rsidRPr="00B15B0F">
        <w:rPr>
          <w:rFonts w:ascii="Calibri" w:hAnsi="Calibri" w:cs="Calibri"/>
        </w:rPr>
        <w:t xml:space="preserve">2.17 Różnorodność biologiczna i </w:t>
      </w:r>
      <w:r w:rsidR="00B15B0F" w:rsidRPr="00E102D9">
        <w:rPr>
          <w:rFonts w:ascii="Calibri" w:hAnsi="Calibri" w:cs="Calibri"/>
        </w:rPr>
        <w:t>krajobrazu - RLKS</w:t>
      </w:r>
      <w:r w:rsidR="00CD111A" w:rsidRPr="00E102D9">
        <w:rPr>
          <w:rFonts w:ascii="Calibri" w:hAnsi="Calibri" w:cs="Calibri"/>
        </w:rPr>
        <w:t xml:space="preserve"> </w:t>
      </w:r>
      <w:r w:rsidRPr="00E102D9">
        <w:rPr>
          <w:rFonts w:ascii="Calibri" w:hAnsi="Calibri" w:cs="Calibri"/>
        </w:rPr>
        <w:t xml:space="preserve">zawarto w </w:t>
      </w:r>
      <w:r w:rsidRPr="00E102D9">
        <w:rPr>
          <w:rFonts w:ascii="Calibri" w:hAnsi="Calibri" w:cs="Calibri"/>
          <w:u w:val="single"/>
        </w:rPr>
        <w:t>Załączniku nr</w:t>
      </w:r>
      <w:r w:rsidR="00CD111A" w:rsidRPr="00E102D9">
        <w:rPr>
          <w:rFonts w:ascii="Calibri" w:hAnsi="Calibri" w:cs="Calibri"/>
          <w:u w:val="single"/>
        </w:rPr>
        <w:t xml:space="preserve"> </w:t>
      </w:r>
      <w:r w:rsidR="008C066B" w:rsidRPr="00E102D9">
        <w:rPr>
          <w:rFonts w:ascii="Calibri" w:hAnsi="Calibri" w:cs="Calibri"/>
          <w:u w:val="single"/>
        </w:rPr>
        <w:t>6</w:t>
      </w:r>
      <w:r w:rsidR="00CD111A" w:rsidRPr="00E102D9">
        <w:rPr>
          <w:rFonts w:ascii="Calibri" w:hAnsi="Calibri" w:cs="Calibri"/>
        </w:rPr>
        <w:t xml:space="preserve"> do niniejszego Regulaminu. </w:t>
      </w:r>
    </w:p>
    <w:p w14:paraId="45E4EFBD" w14:textId="127ADB6A"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eneficjent jest zobowiązany zachować trwałość projektu przez okres pięciu</w:t>
      </w:r>
      <w:r w:rsidR="00B721DF">
        <w:rPr>
          <w:rFonts w:ascii="Calibri" w:hAnsi="Calibri" w:cs="Calibri"/>
        </w:rPr>
        <w:t xml:space="preserve"> </w:t>
      </w:r>
      <w:r w:rsidRPr="00565F8E">
        <w:rPr>
          <w:rFonts w:ascii="Calibri" w:hAnsi="Calibri" w:cs="Calibri"/>
        </w:rPr>
        <w:t xml:space="preserve">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1CADBC90"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eneficjent realizując projekt bierze udział w procesie komunikacji Funduszy Europejskich, w związku z czym zobligowany jest do prowadzenia działań</w:t>
      </w:r>
      <w:r w:rsidR="00B721DF">
        <w:rPr>
          <w:rFonts w:ascii="Calibri" w:hAnsi="Calibri" w:cs="Calibri"/>
        </w:rPr>
        <w:t xml:space="preserve"> </w:t>
      </w:r>
      <w:r w:rsidRPr="00DB3465">
        <w:rPr>
          <w:rFonts w:ascii="Calibri" w:hAnsi="Calibri" w:cs="Calibri"/>
        </w:rPr>
        <w:t>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721DF" w:rsidRPr="00DB3465">
        <w:rPr>
          <w:rFonts w:ascii="Calibri" w:hAnsi="Calibri" w:cs="Calibri"/>
        </w:rPr>
        <w:t xml:space="preserve">50 </w:t>
      </w:r>
      <w:r w:rsidR="00C202CA">
        <w:rPr>
          <w:rFonts w:ascii="Calibri" w:hAnsi="Calibri" w:cs="Calibri"/>
        </w:rPr>
        <w:t>R</w:t>
      </w:r>
      <w:r w:rsidR="00B721D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5" w:name="_Toc229177030"/>
      <w:r>
        <w:t>B. Wskaźniki pro</w:t>
      </w:r>
      <w:r w:rsidR="00296305">
        <w:t>duktu i rezultatu</w:t>
      </w:r>
      <w:bookmarkEnd w:id="35"/>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23A1CEBF"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PLRO194</w:t>
            </w:r>
          </w:p>
        </w:tc>
        <w:tc>
          <w:tcPr>
            <w:tcW w:w="2410" w:type="dxa"/>
          </w:tcPr>
          <w:p w14:paraId="472CC2A3" w14:textId="549382D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Liczba obiektów infrastruktury na cele ukierunkowania ruchu turystycznego albo edukacji przyrodniczej</w:t>
            </w:r>
          </w:p>
        </w:tc>
        <w:tc>
          <w:tcPr>
            <w:tcW w:w="4934" w:type="dxa"/>
          </w:tcPr>
          <w:p w14:paraId="35D3DE97" w14:textId="6D1A7EC6" w:rsidR="004A1217" w:rsidRPr="00FA4D89" w:rsidRDefault="004A1217" w:rsidP="004A1217">
            <w:pPr>
              <w:jc w:val="both"/>
              <w:rPr>
                <w:rFonts w:ascii="Calibri" w:hAnsi="Calibri" w:cs="Calibri"/>
                <w:color w:val="000000"/>
              </w:rPr>
            </w:pPr>
            <w:r w:rsidRPr="00FA4D89">
              <w:rPr>
                <w:rFonts w:ascii="Calibri" w:hAnsi="Calibri" w:cs="Calibri"/>
                <w:color w:val="000000"/>
              </w:rPr>
              <w:t>Wskaźnik podaje liczbę obiektów infrastruktury na cele ukierunkowania ruchu turystycznego albo edukacji przyrodniczej.</w:t>
            </w:r>
          </w:p>
          <w:p w14:paraId="1B33B644" w14:textId="3A0F37CA" w:rsidR="00296305" w:rsidRPr="00FA4D89" w:rsidRDefault="00296305" w:rsidP="00906ED9">
            <w:pPr>
              <w:pStyle w:val="Akapitzlist"/>
              <w:ind w:left="142" w:hanging="11"/>
              <w:jc w:val="both"/>
              <w:rPr>
                <w:rFonts w:ascii="Calibri" w:hAnsi="Calibri" w:cs="Calibri"/>
              </w:rPr>
            </w:pPr>
          </w:p>
        </w:tc>
        <w:tc>
          <w:tcPr>
            <w:tcW w:w="1322" w:type="dxa"/>
          </w:tcPr>
          <w:p w14:paraId="29E41A62" w14:textId="77777777" w:rsidR="00296305" w:rsidRPr="00FA4D89" w:rsidRDefault="00296305" w:rsidP="00906ED9">
            <w:pPr>
              <w:pStyle w:val="Akapitzlist"/>
              <w:ind w:left="142" w:hanging="11"/>
              <w:jc w:val="both"/>
              <w:rPr>
                <w:rFonts w:ascii="Calibri" w:hAnsi="Calibri" w:cs="Calibri"/>
              </w:rPr>
            </w:pPr>
            <w:r w:rsidRPr="00FA4D89">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16BBA085"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RCO074</w:t>
            </w:r>
          </w:p>
        </w:tc>
        <w:tc>
          <w:tcPr>
            <w:tcW w:w="2410" w:type="dxa"/>
          </w:tcPr>
          <w:p w14:paraId="1A0A5471" w14:textId="27705A5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Ludność objęta projektami w ramach strategii zintegrowanego rozwoju terytorialnego</w:t>
            </w:r>
          </w:p>
        </w:tc>
        <w:tc>
          <w:tcPr>
            <w:tcW w:w="4934" w:type="dxa"/>
          </w:tcPr>
          <w:p w14:paraId="19562C60" w14:textId="29CB10DC"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osób objętych projektami wspieranymi przez fundusze w ramach strategii zintegrowanego rozwoju terytorialnego.</w:t>
            </w:r>
          </w:p>
        </w:tc>
        <w:tc>
          <w:tcPr>
            <w:tcW w:w="1322" w:type="dxa"/>
          </w:tcPr>
          <w:p w14:paraId="19F110A1" w14:textId="52C1F54B" w:rsidR="00296305" w:rsidRPr="00FA4D89" w:rsidRDefault="00D96828" w:rsidP="00906ED9">
            <w:pPr>
              <w:pStyle w:val="Akapitzlist"/>
              <w:ind w:left="142" w:hanging="11"/>
              <w:jc w:val="both"/>
              <w:rPr>
                <w:rFonts w:ascii="Calibri" w:hAnsi="Calibri" w:cs="Calibri"/>
              </w:rPr>
            </w:pPr>
            <w:r w:rsidRPr="00FA4D89">
              <w:rPr>
                <w:rFonts w:ascii="Calibri" w:hAnsi="Calibri" w:cs="Calibri"/>
              </w:rPr>
              <w:t>osoby</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65E4527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PLRO069</w:t>
            </w:r>
          </w:p>
        </w:tc>
        <w:tc>
          <w:tcPr>
            <w:tcW w:w="2410" w:type="dxa"/>
          </w:tcPr>
          <w:p w14:paraId="1C5326B1" w14:textId="0C361FE4"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chronionych i cennych przyrodniczo innych niż Natura 2000 objętych działaniami ochronnymi i odtwarzającymi</w:t>
            </w:r>
          </w:p>
        </w:tc>
        <w:tc>
          <w:tcPr>
            <w:tcW w:w="4934" w:type="dxa"/>
          </w:tcPr>
          <w:p w14:paraId="3D00077A" w14:textId="58DD0107" w:rsidR="00296305" w:rsidRPr="00FA4D89" w:rsidRDefault="004A1217" w:rsidP="00906ED9">
            <w:pPr>
              <w:pStyle w:val="Akapitzlist"/>
              <w:ind w:left="142" w:hanging="11"/>
              <w:jc w:val="both"/>
              <w:rPr>
                <w:rFonts w:ascii="Calibri" w:hAnsi="Calibri" w:cs="Calibri"/>
              </w:rPr>
            </w:pPr>
            <w:r w:rsidRPr="00FA4D89">
              <w:rPr>
                <w:rFonts w:ascii="Calibri" w:hAnsi="Calibri" w:cs="Calibri"/>
              </w:rPr>
              <w:t>Wskaźnik mierzy powierzchnię obszarów chronionych innych niż Natura 2000, na których będą prowadzone działania ochronne i odtwarzające.</w:t>
            </w:r>
          </w:p>
        </w:tc>
        <w:tc>
          <w:tcPr>
            <w:tcW w:w="1322" w:type="dxa"/>
          </w:tcPr>
          <w:p w14:paraId="452BAF7B" w14:textId="2345B1E7" w:rsidR="00296305" w:rsidRPr="00FA4D89" w:rsidRDefault="004A1217" w:rsidP="00906ED9">
            <w:pPr>
              <w:pStyle w:val="Akapitzlist"/>
              <w:ind w:left="142" w:hanging="11"/>
              <w:jc w:val="both"/>
              <w:rPr>
                <w:rFonts w:ascii="Calibri" w:hAnsi="Calibri" w:cs="Calibri"/>
              </w:rPr>
            </w:pPr>
            <w:r w:rsidRPr="00FA4D89">
              <w:rPr>
                <w:rFonts w:ascii="Calibri" w:hAnsi="Calibri" w:cs="Calibri"/>
              </w:rPr>
              <w:t>ha</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lastRenderedPageBreak/>
              <w:t>4.</w:t>
            </w:r>
          </w:p>
        </w:tc>
        <w:tc>
          <w:tcPr>
            <w:tcW w:w="1213" w:type="dxa"/>
          </w:tcPr>
          <w:p w14:paraId="5A585BAF" w14:textId="4AA40FE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RCO037</w:t>
            </w:r>
          </w:p>
        </w:tc>
        <w:tc>
          <w:tcPr>
            <w:tcW w:w="2410" w:type="dxa"/>
          </w:tcPr>
          <w:p w14:paraId="0AC2409D" w14:textId="7EEC7B93"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Natura 2000 objętych środkami ochrony i odtworzenia</w:t>
            </w:r>
          </w:p>
        </w:tc>
        <w:tc>
          <w:tcPr>
            <w:tcW w:w="4934" w:type="dxa"/>
          </w:tcPr>
          <w:p w14:paraId="3D5AF963" w14:textId="4244DF02" w:rsidR="00296305" w:rsidRPr="00FA4D89" w:rsidRDefault="00F21AE6" w:rsidP="00906ED9">
            <w:pPr>
              <w:pStyle w:val="Akapitzlist"/>
              <w:ind w:left="142" w:hanging="11"/>
              <w:jc w:val="both"/>
              <w:rPr>
                <w:rFonts w:ascii="Calibri" w:hAnsi="Calibri" w:cs="Calibri"/>
              </w:rPr>
            </w:pPr>
            <w:r w:rsidRPr="00FA4D89">
              <w:rPr>
                <w:rFonts w:ascii="Calibri" w:hAnsi="Calibri" w:cs="Calibri"/>
              </w:rPr>
              <w:t>Powierzchnia obszarów Natura 2000 objętych środkami ochrony i odtworzenia finansowanymi w ramach projektów objętych wsparciem. Środki te muszą być zgodne z priorytetowymi ramami działania (PAF).   PAF są strategicznymi narzędziami wieloletniego planowania, których celem jest zapewnienie kompleksowego przeglądu środków niezbędnych do realizacji ogólnounijnej sieci Natura 2000 oraz powiązanie ich z odpowiednimi instrumentami finansowania UE</w:t>
            </w:r>
            <w:r w:rsidR="00553D55">
              <w:rPr>
                <w:rFonts w:ascii="Calibri" w:hAnsi="Calibri" w:cs="Calibri"/>
              </w:rPr>
              <w:t>.</w:t>
            </w:r>
            <w:r w:rsidRPr="00FA4D89">
              <w:rPr>
                <w:rFonts w:ascii="Calibri" w:hAnsi="Calibri" w:cs="Calibri"/>
              </w:rPr>
              <w:t xml:space="preserve"> </w:t>
            </w:r>
          </w:p>
        </w:tc>
        <w:tc>
          <w:tcPr>
            <w:tcW w:w="1322" w:type="dxa"/>
          </w:tcPr>
          <w:p w14:paraId="661E1704" w14:textId="37D44E84" w:rsidR="00296305" w:rsidRPr="00FA4D89" w:rsidRDefault="00F21AE6"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4623FF4" w14:textId="77777777" w:rsidTr="00DB3465">
        <w:tc>
          <w:tcPr>
            <w:tcW w:w="611" w:type="dxa"/>
          </w:tcPr>
          <w:p w14:paraId="6F56E4FE" w14:textId="0A6CF0C4" w:rsidR="00D96828" w:rsidRPr="00450FE1" w:rsidRDefault="00D96828" w:rsidP="00906ED9">
            <w:pPr>
              <w:ind w:left="142" w:hanging="11"/>
              <w:jc w:val="both"/>
              <w:rPr>
                <w:rFonts w:ascii="Calibri" w:hAnsi="Calibri" w:cs="Calibri"/>
              </w:rPr>
            </w:pPr>
            <w:r>
              <w:rPr>
                <w:rFonts w:ascii="Calibri" w:hAnsi="Calibri" w:cs="Calibri"/>
              </w:rPr>
              <w:t>5.</w:t>
            </w:r>
          </w:p>
        </w:tc>
        <w:tc>
          <w:tcPr>
            <w:tcW w:w="1213" w:type="dxa"/>
          </w:tcPr>
          <w:p w14:paraId="739BD423" w14:textId="1FB1F4E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PLRO072</w:t>
            </w:r>
          </w:p>
        </w:tc>
        <w:tc>
          <w:tcPr>
            <w:tcW w:w="2410" w:type="dxa"/>
          </w:tcPr>
          <w:p w14:paraId="3C264A43" w14:textId="68C6811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parków krajobrazowych objętych wsparciem w ramach realizacji zadań objętych planami ochrony</w:t>
            </w:r>
          </w:p>
        </w:tc>
        <w:tc>
          <w:tcPr>
            <w:tcW w:w="4934" w:type="dxa"/>
          </w:tcPr>
          <w:p w14:paraId="23FBB672" w14:textId="2175AB9D" w:rsidR="00D96828" w:rsidRPr="00FA4D89" w:rsidRDefault="00815FC1" w:rsidP="00906ED9">
            <w:pPr>
              <w:pStyle w:val="Akapitzlist"/>
              <w:ind w:left="142" w:hanging="11"/>
              <w:jc w:val="both"/>
              <w:rPr>
                <w:rFonts w:ascii="Calibri" w:hAnsi="Calibri" w:cs="Calibri"/>
              </w:rPr>
            </w:pPr>
            <w:r w:rsidRPr="00FA4D89">
              <w:rPr>
                <w:rFonts w:ascii="Calibri" w:hAnsi="Calibri" w:cs="Calibri"/>
              </w:rPr>
              <w:t xml:space="preserve">Wskaźnik mierzy powierzchnię terenu leżącą na </w:t>
            </w:r>
            <w:r w:rsidR="00B721DF" w:rsidRPr="00FA4D89">
              <w:rPr>
                <w:rFonts w:ascii="Calibri" w:hAnsi="Calibri" w:cs="Calibri"/>
              </w:rPr>
              <w:t>obszarach parków</w:t>
            </w:r>
            <w:r w:rsidRPr="00FA4D89">
              <w:rPr>
                <w:rFonts w:ascii="Calibri" w:hAnsi="Calibri" w:cs="Calibri"/>
              </w:rPr>
              <w:t xml:space="preserve"> krajobrazowych, na której wykonano zabiegi ochrony czynnej, ujęte w planach ochrony w ramach realizowanego projektu. </w:t>
            </w:r>
          </w:p>
        </w:tc>
        <w:tc>
          <w:tcPr>
            <w:tcW w:w="1322" w:type="dxa"/>
          </w:tcPr>
          <w:p w14:paraId="0A92FF8B" w14:textId="28112B95" w:rsidR="00D96828" w:rsidRPr="00FA4D89" w:rsidRDefault="00815FC1"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F0BA422" w14:textId="77777777" w:rsidTr="00DB3465">
        <w:tc>
          <w:tcPr>
            <w:tcW w:w="611" w:type="dxa"/>
          </w:tcPr>
          <w:p w14:paraId="7553C278" w14:textId="1F0D53DB" w:rsidR="00D96828" w:rsidRDefault="00D96828" w:rsidP="00906ED9">
            <w:pPr>
              <w:ind w:left="142" w:hanging="11"/>
              <w:jc w:val="both"/>
              <w:rPr>
                <w:rFonts w:ascii="Calibri" w:hAnsi="Calibri" w:cs="Calibri"/>
              </w:rPr>
            </w:pPr>
            <w:r>
              <w:rPr>
                <w:rFonts w:ascii="Calibri" w:hAnsi="Calibri" w:cs="Calibri"/>
              </w:rPr>
              <w:t>6.</w:t>
            </w:r>
          </w:p>
        </w:tc>
        <w:tc>
          <w:tcPr>
            <w:tcW w:w="1213" w:type="dxa"/>
          </w:tcPr>
          <w:p w14:paraId="29585A86" w14:textId="43C6678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PLRO070</w:t>
            </w:r>
          </w:p>
        </w:tc>
        <w:tc>
          <w:tcPr>
            <w:tcW w:w="2410" w:type="dxa"/>
          </w:tcPr>
          <w:p w14:paraId="3D9593EE" w14:textId="50243B0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siedlisk wspieranych w celu uzyskania lepszego statusu ochrony</w:t>
            </w:r>
          </w:p>
        </w:tc>
        <w:tc>
          <w:tcPr>
            <w:tcW w:w="4934" w:type="dxa"/>
          </w:tcPr>
          <w:p w14:paraId="2E58F5B7" w14:textId="31AD3E41" w:rsidR="00D96828" w:rsidRPr="00FA4D89" w:rsidRDefault="001F3ACC" w:rsidP="00906ED9">
            <w:pPr>
              <w:pStyle w:val="Akapitzlist"/>
              <w:ind w:left="142" w:hanging="11"/>
              <w:jc w:val="both"/>
              <w:rPr>
                <w:rFonts w:ascii="Calibri" w:hAnsi="Calibri" w:cs="Calibri"/>
              </w:rPr>
            </w:pPr>
            <w:r w:rsidRPr="00FA4D89">
              <w:rPr>
                <w:rFonts w:ascii="Calibri" w:hAnsi="Calibri" w:cs="Calibri"/>
              </w:rPr>
              <w:t>Wskaźnik mierzy powierzchnie terenu na której odtworzono lub utworzono siedlisko przyczyniając się do poprawy stanu ochrony gatunków, siedlisk lub ekosystemów różnorodności biologicznej w ramach realizowanego projektu.</w:t>
            </w:r>
          </w:p>
        </w:tc>
        <w:tc>
          <w:tcPr>
            <w:tcW w:w="1322" w:type="dxa"/>
          </w:tcPr>
          <w:p w14:paraId="25D748AC" w14:textId="0DF3F63D" w:rsidR="00D96828" w:rsidRPr="00FA4D89" w:rsidRDefault="001F3ACC"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76A06C1C" w14:textId="77777777" w:rsidTr="00DB3465">
        <w:tc>
          <w:tcPr>
            <w:tcW w:w="611" w:type="dxa"/>
          </w:tcPr>
          <w:p w14:paraId="240520FD" w14:textId="21F0933B" w:rsidR="00D96828" w:rsidRDefault="00D96828" w:rsidP="00906ED9">
            <w:pPr>
              <w:ind w:left="142" w:hanging="11"/>
              <w:jc w:val="both"/>
              <w:rPr>
                <w:rFonts w:ascii="Calibri" w:hAnsi="Calibri" w:cs="Calibri"/>
              </w:rPr>
            </w:pPr>
            <w:r>
              <w:rPr>
                <w:rFonts w:ascii="Calibri" w:hAnsi="Calibri" w:cs="Calibri"/>
              </w:rPr>
              <w:t>7.</w:t>
            </w:r>
          </w:p>
        </w:tc>
        <w:tc>
          <w:tcPr>
            <w:tcW w:w="1213" w:type="dxa"/>
          </w:tcPr>
          <w:p w14:paraId="73CF56EF" w14:textId="59EDDCF0" w:rsidR="00D96828" w:rsidRPr="00D96828" w:rsidRDefault="00D96828" w:rsidP="00906ED9">
            <w:pPr>
              <w:pStyle w:val="Akapitzlist"/>
              <w:ind w:left="142" w:hanging="11"/>
              <w:jc w:val="both"/>
              <w:rPr>
                <w:rFonts w:ascii="Calibri" w:hAnsi="Calibri" w:cs="Calibri"/>
              </w:rPr>
            </w:pPr>
            <w:r w:rsidRPr="00D96828">
              <w:rPr>
                <w:rFonts w:ascii="Calibri" w:hAnsi="Calibri" w:cs="Calibri"/>
              </w:rPr>
              <w:t>RCO080</w:t>
            </w:r>
          </w:p>
        </w:tc>
        <w:tc>
          <w:tcPr>
            <w:tcW w:w="2410" w:type="dxa"/>
          </w:tcPr>
          <w:p w14:paraId="74470489" w14:textId="1A55FF0C" w:rsidR="00D96828" w:rsidRPr="00D96828" w:rsidRDefault="00D96828" w:rsidP="00906ED9">
            <w:pPr>
              <w:pStyle w:val="Akapitzlist"/>
              <w:ind w:left="142" w:hanging="11"/>
              <w:jc w:val="both"/>
              <w:rPr>
                <w:rFonts w:ascii="Calibri" w:hAnsi="Calibri" w:cs="Calibri"/>
              </w:rPr>
            </w:pPr>
            <w:r w:rsidRPr="00D96828">
              <w:rPr>
                <w:rFonts w:ascii="Calibri" w:hAnsi="Calibri" w:cs="Calibri"/>
              </w:rPr>
              <w:t>Wspierane strategie rozwoju lokalnego kierowanego przez społeczność</w:t>
            </w:r>
          </w:p>
        </w:tc>
        <w:tc>
          <w:tcPr>
            <w:tcW w:w="4934" w:type="dxa"/>
          </w:tcPr>
          <w:p w14:paraId="6385E365" w14:textId="3A455C36" w:rsidR="00D96828" w:rsidRPr="00F75FED" w:rsidRDefault="00D96828" w:rsidP="00F75FED">
            <w:pPr>
              <w:pStyle w:val="Akapitzlist"/>
              <w:ind w:left="142" w:hanging="11"/>
              <w:jc w:val="both"/>
              <w:rPr>
                <w:rFonts w:ascii="Calibri" w:hAnsi="Calibri" w:cs="Calibri"/>
              </w:rPr>
            </w:pPr>
            <w:r w:rsidRPr="00D96828">
              <w:rPr>
                <w:rFonts w:ascii="Calibri" w:hAnsi="Calibri" w:cs="Calibri"/>
              </w:rPr>
              <w:t>Liczba wkładów w strategie rozwoju lokalnego kierowanego przez społeczność</w:t>
            </w:r>
            <w:r w:rsidR="00F75FED">
              <w:rPr>
                <w:rFonts w:ascii="Calibri" w:hAnsi="Calibri" w:cs="Calibri"/>
              </w:rPr>
              <w:t xml:space="preserve"> </w:t>
            </w:r>
            <w:r w:rsidRPr="00F75FED">
              <w:rPr>
                <w:rFonts w:ascii="Calibri" w:hAnsi="Calibri" w:cs="Calibri"/>
              </w:rPr>
              <w:t>według każdego celu szczegółowego wnoszonych z funduszy zgodnie z art. 28 lit.</w:t>
            </w:r>
            <w:r w:rsidR="00B721DF">
              <w:rPr>
                <w:rFonts w:ascii="Calibri" w:hAnsi="Calibri" w:cs="Calibri"/>
              </w:rPr>
              <w:t xml:space="preserve"> </w:t>
            </w:r>
            <w:r w:rsidRPr="00F75FED">
              <w:rPr>
                <w:rFonts w:ascii="Calibri" w:hAnsi="Calibri" w:cs="Calibri"/>
              </w:rPr>
              <w:t>b) CPR.</w:t>
            </w:r>
          </w:p>
        </w:tc>
        <w:tc>
          <w:tcPr>
            <w:tcW w:w="1322" w:type="dxa"/>
          </w:tcPr>
          <w:p w14:paraId="22717BA0" w14:textId="249A51AF" w:rsidR="00D96828"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szt.</w:t>
            </w:r>
          </w:p>
        </w:tc>
      </w:tr>
      <w:tr w:rsidR="00D96828" w:rsidRPr="00FA4D89" w14:paraId="1F2816F7" w14:textId="77777777" w:rsidTr="00D6711D">
        <w:trPr>
          <w:trHeight w:val="1513"/>
        </w:trPr>
        <w:tc>
          <w:tcPr>
            <w:tcW w:w="611" w:type="dxa"/>
          </w:tcPr>
          <w:p w14:paraId="20D72FB9" w14:textId="1764D70D" w:rsidR="00D96828" w:rsidRPr="00FA4D89" w:rsidRDefault="00D96828" w:rsidP="00906ED9">
            <w:pPr>
              <w:ind w:left="142" w:hanging="11"/>
              <w:jc w:val="both"/>
              <w:rPr>
                <w:rFonts w:ascii="Calibri" w:hAnsi="Calibri" w:cs="Calibri"/>
              </w:rPr>
            </w:pPr>
            <w:r w:rsidRPr="00FA4D89">
              <w:rPr>
                <w:rFonts w:ascii="Calibri" w:hAnsi="Calibri" w:cs="Calibri"/>
              </w:rPr>
              <w:t>8.</w:t>
            </w:r>
          </w:p>
        </w:tc>
        <w:tc>
          <w:tcPr>
            <w:tcW w:w="1213" w:type="dxa"/>
          </w:tcPr>
          <w:p w14:paraId="7A4E909D" w14:textId="662F150C"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RCO036</w:t>
            </w:r>
          </w:p>
        </w:tc>
        <w:tc>
          <w:tcPr>
            <w:tcW w:w="2410" w:type="dxa"/>
          </w:tcPr>
          <w:p w14:paraId="330ED105" w14:textId="41465E4C" w:rsidR="00D96828" w:rsidRPr="00FA4D89" w:rsidRDefault="00D96828" w:rsidP="00906ED9">
            <w:pPr>
              <w:pStyle w:val="Akapitzlist"/>
              <w:ind w:left="142" w:hanging="11"/>
              <w:jc w:val="both"/>
              <w:rPr>
                <w:rFonts w:ascii="Calibri" w:hAnsi="Calibri" w:cs="Calibri"/>
              </w:rPr>
            </w:pPr>
            <w:r w:rsidRPr="00FA4D89">
              <w:rPr>
                <w:rFonts w:ascii="Calibri" w:hAnsi="Calibri" w:cs="Calibri"/>
              </w:rPr>
              <w:t>Zielona infrastruktura objęta wsparciem do celów innych niż przystosowanie się do zmian klimatu</w:t>
            </w:r>
          </w:p>
        </w:tc>
        <w:tc>
          <w:tcPr>
            <w:tcW w:w="4934" w:type="dxa"/>
          </w:tcPr>
          <w:p w14:paraId="5A757B91" w14:textId="0637771E" w:rsidR="00D96828" w:rsidRPr="00FA4D89" w:rsidRDefault="00D6711D" w:rsidP="00D96828">
            <w:pPr>
              <w:pStyle w:val="Akapitzlist"/>
              <w:ind w:left="142" w:hanging="11"/>
              <w:jc w:val="both"/>
              <w:rPr>
                <w:rFonts w:ascii="Calibri" w:hAnsi="Calibri" w:cs="Calibri"/>
              </w:rPr>
            </w:pPr>
            <w:r w:rsidRPr="00FA4D89">
              <w:rPr>
                <w:rFonts w:ascii="Calibri" w:hAnsi="Calibri" w:cs="Calibri"/>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p>
        </w:tc>
        <w:tc>
          <w:tcPr>
            <w:tcW w:w="1322" w:type="dxa"/>
          </w:tcPr>
          <w:p w14:paraId="68123FD7" w14:textId="396A817E" w:rsidR="00D96828" w:rsidRPr="00FA4D89" w:rsidRDefault="00D6711D" w:rsidP="00906ED9">
            <w:pPr>
              <w:pStyle w:val="Akapitzlist"/>
              <w:ind w:left="142" w:hanging="11"/>
              <w:jc w:val="both"/>
              <w:rPr>
                <w:rFonts w:ascii="Calibri" w:hAnsi="Calibri" w:cs="Calibri"/>
              </w:rPr>
            </w:pPr>
            <w:r w:rsidRPr="00FA4D89">
              <w:rPr>
                <w:rFonts w:ascii="Calibri" w:hAnsi="Calibri" w:cs="Calibri"/>
              </w:rPr>
              <w:t>ha</w:t>
            </w:r>
          </w:p>
        </w:tc>
      </w:tr>
    </w:tbl>
    <w:p w14:paraId="7DC16CBB" w14:textId="77777777" w:rsidR="00296305" w:rsidRPr="00FA4D89"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FA4D89" w:rsidRDefault="00296305" w:rsidP="00296305">
      <w:pPr>
        <w:spacing w:line="240" w:lineRule="auto"/>
        <w:jc w:val="both"/>
        <w:rPr>
          <w:rFonts w:ascii="Calibri" w:hAnsi="Calibri" w:cs="Calibri"/>
          <w:b/>
          <w:sz w:val="24"/>
          <w:szCs w:val="24"/>
        </w:rPr>
      </w:pPr>
      <w:r w:rsidRPr="00FA4D89">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FA4D89" w14:paraId="632AF054" w14:textId="77777777" w:rsidTr="004D0B82">
        <w:trPr>
          <w:tblHeader/>
        </w:trPr>
        <w:tc>
          <w:tcPr>
            <w:tcW w:w="567" w:type="dxa"/>
            <w:shd w:val="clear" w:color="auto" w:fill="F2F2F2" w:themeFill="background1" w:themeFillShade="F2"/>
            <w:vAlign w:val="center"/>
          </w:tcPr>
          <w:p w14:paraId="52CF38EE"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l.p.</w:t>
            </w:r>
          </w:p>
        </w:tc>
        <w:tc>
          <w:tcPr>
            <w:tcW w:w="1276" w:type="dxa"/>
            <w:shd w:val="clear" w:color="auto" w:fill="F2F2F2" w:themeFill="background1" w:themeFillShade="F2"/>
            <w:vAlign w:val="center"/>
          </w:tcPr>
          <w:p w14:paraId="72C7EF71"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FA4D89" w:rsidRDefault="00296305" w:rsidP="00906ED9">
            <w:pPr>
              <w:pStyle w:val="Akapitzlist"/>
              <w:ind w:left="30" w:hanging="30"/>
              <w:jc w:val="both"/>
              <w:rPr>
                <w:rFonts w:ascii="Calibri" w:hAnsi="Calibri" w:cs="Calibri"/>
                <w:b/>
              </w:rPr>
            </w:pPr>
            <w:r w:rsidRPr="00FA4D89">
              <w:rPr>
                <w:rFonts w:ascii="Calibri" w:hAnsi="Calibri" w:cs="Calibri"/>
                <w:b/>
              </w:rPr>
              <w:t xml:space="preserve">Jednostka </w:t>
            </w:r>
          </w:p>
          <w:p w14:paraId="06721F6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miary</w:t>
            </w:r>
          </w:p>
        </w:tc>
      </w:tr>
      <w:tr w:rsidR="00296305" w:rsidRPr="00FA4D89" w14:paraId="6DFA4EDD" w14:textId="77777777" w:rsidTr="004D0B82">
        <w:tc>
          <w:tcPr>
            <w:tcW w:w="567" w:type="dxa"/>
          </w:tcPr>
          <w:p w14:paraId="0152BEC8" w14:textId="77777777" w:rsidR="00296305" w:rsidRPr="00FA4D89"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505664E7" w:rsidR="00296305" w:rsidRPr="00FA4D89" w:rsidRDefault="00D96828" w:rsidP="00906ED9">
            <w:pPr>
              <w:pStyle w:val="Akapitzlist"/>
              <w:ind w:left="142" w:hanging="11"/>
              <w:jc w:val="both"/>
              <w:rPr>
                <w:rFonts w:ascii="Calibri" w:hAnsi="Calibri" w:cs="Calibri"/>
              </w:rPr>
            </w:pPr>
            <w:r w:rsidRPr="00FA4D89">
              <w:rPr>
                <w:rFonts w:ascii="Calibri" w:hAnsi="Calibri" w:cs="Calibri"/>
              </w:rPr>
              <w:t>PLRR042</w:t>
            </w:r>
          </w:p>
        </w:tc>
        <w:tc>
          <w:tcPr>
            <w:tcW w:w="2268" w:type="dxa"/>
          </w:tcPr>
          <w:p w14:paraId="2EA892EF" w14:textId="738158B4"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gatunków zagrożonych, dla których wykonano działania ochronne</w:t>
            </w:r>
          </w:p>
        </w:tc>
        <w:tc>
          <w:tcPr>
            <w:tcW w:w="5103" w:type="dxa"/>
          </w:tcPr>
          <w:p w14:paraId="1419B32B" w14:textId="6D1183B2" w:rsidR="00296305" w:rsidRPr="00FA4D89" w:rsidRDefault="00EC6F54" w:rsidP="00906ED9">
            <w:pPr>
              <w:pStyle w:val="Akapitzlist"/>
              <w:ind w:left="142" w:hanging="11"/>
              <w:jc w:val="both"/>
              <w:rPr>
                <w:rFonts w:ascii="Calibri" w:hAnsi="Calibri" w:cs="Calibri"/>
              </w:rPr>
            </w:pPr>
            <w:r w:rsidRPr="00FA4D89">
              <w:rPr>
                <w:rFonts w:ascii="Calibri" w:hAnsi="Calibri" w:cs="Calibri"/>
              </w:rPr>
              <w:t>Wskaźnik mierzy liczbę gatunków zagrożonych w skali europejskiej lub krajowej, które zostały objęte działaniami ochronnymi. Działania ochronne powinny być zgodne z właściwymi PZO/PO/POG.</w:t>
            </w:r>
          </w:p>
        </w:tc>
        <w:tc>
          <w:tcPr>
            <w:tcW w:w="1276" w:type="dxa"/>
          </w:tcPr>
          <w:p w14:paraId="17BAA28A" w14:textId="092A9A76" w:rsidR="00296305"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6D3DD081" w14:textId="77777777" w:rsidTr="004D0B82">
        <w:tc>
          <w:tcPr>
            <w:tcW w:w="567" w:type="dxa"/>
          </w:tcPr>
          <w:p w14:paraId="4372DA61"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2830A33E" w14:textId="1C6FD1D0"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PLRR044</w:t>
            </w:r>
          </w:p>
        </w:tc>
        <w:tc>
          <w:tcPr>
            <w:tcW w:w="2268" w:type="dxa"/>
          </w:tcPr>
          <w:p w14:paraId="6CF3397E" w14:textId="365759FC" w:rsidR="00D96828" w:rsidRPr="00FA4D89" w:rsidRDefault="00D96828" w:rsidP="00906ED9">
            <w:pPr>
              <w:pStyle w:val="Akapitzlist"/>
              <w:ind w:left="142" w:hanging="11"/>
              <w:jc w:val="both"/>
              <w:rPr>
                <w:rFonts w:ascii="Calibri" w:hAnsi="Calibri" w:cs="Calibri"/>
              </w:rPr>
            </w:pPr>
            <w:r w:rsidRPr="00FA4D89">
              <w:rPr>
                <w:rFonts w:ascii="Calibri" w:hAnsi="Calibri" w:cs="Calibri"/>
              </w:rPr>
              <w:t>Liczba inwazyjnych gatunków obcych, wobec których podjęto działania ograniczające ich negatywny wpływ</w:t>
            </w:r>
          </w:p>
        </w:tc>
        <w:tc>
          <w:tcPr>
            <w:tcW w:w="5103" w:type="dxa"/>
          </w:tcPr>
          <w:p w14:paraId="49F18AE9" w14:textId="4D83E782" w:rsidR="00D96828" w:rsidRPr="00FA4D89" w:rsidRDefault="00117BF7" w:rsidP="00906ED9">
            <w:pPr>
              <w:pStyle w:val="Akapitzlist"/>
              <w:ind w:left="142" w:hanging="11"/>
              <w:jc w:val="both"/>
              <w:rPr>
                <w:rFonts w:ascii="Calibri" w:hAnsi="Calibri" w:cs="Calibri"/>
              </w:rPr>
            </w:pPr>
            <w:r w:rsidRPr="00FA4D89">
              <w:rPr>
                <w:rFonts w:ascii="Calibri" w:hAnsi="Calibri" w:cs="Calibri"/>
              </w:rPr>
              <w:t>Wskaźnik mierzy liczbę inwazyjnych gatunków obcych, wobec których podjęto działania ograniczające ich negatywny wpływ.</w:t>
            </w:r>
          </w:p>
        </w:tc>
        <w:tc>
          <w:tcPr>
            <w:tcW w:w="1276" w:type="dxa"/>
          </w:tcPr>
          <w:p w14:paraId="526AFB76" w14:textId="694D3B99" w:rsidR="00D96828"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1A3C4E9F" w14:textId="77777777" w:rsidTr="004D0B82">
        <w:tc>
          <w:tcPr>
            <w:tcW w:w="567" w:type="dxa"/>
          </w:tcPr>
          <w:p w14:paraId="46EF3052"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611D8DA2" w14:textId="0D6DC927"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RCR095</w:t>
            </w:r>
          </w:p>
        </w:tc>
        <w:tc>
          <w:tcPr>
            <w:tcW w:w="2268" w:type="dxa"/>
          </w:tcPr>
          <w:p w14:paraId="45CF6382" w14:textId="05B58FEF"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mająca dostęp do nowej lub udoskonalonej zielonej infrastruktury</w:t>
            </w:r>
          </w:p>
        </w:tc>
        <w:tc>
          <w:tcPr>
            <w:tcW w:w="5103" w:type="dxa"/>
          </w:tcPr>
          <w:p w14:paraId="40293C08" w14:textId="47EB3839"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mieszkająca w promieniu 2 km od nowo wybudowanej lub znacznie zmodernizowanej publicznej zielonej infrastruktury na obszarach miejskich wspieranej w ramach projektów (zob. badanie KE 2012 w odniesieniach).</w:t>
            </w:r>
          </w:p>
        </w:tc>
        <w:tc>
          <w:tcPr>
            <w:tcW w:w="1276" w:type="dxa"/>
          </w:tcPr>
          <w:p w14:paraId="08F0D587" w14:textId="5C251568"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r w:rsidR="00D96828" w:rsidRPr="00450FE1" w14:paraId="10A1E73F" w14:textId="77777777" w:rsidTr="004D0B82">
        <w:tc>
          <w:tcPr>
            <w:tcW w:w="567" w:type="dxa"/>
          </w:tcPr>
          <w:p w14:paraId="6736F8C0"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42F1D376" w14:textId="27FD42F4"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PLRR099</w:t>
            </w:r>
          </w:p>
        </w:tc>
        <w:tc>
          <w:tcPr>
            <w:tcW w:w="2268" w:type="dxa"/>
          </w:tcPr>
          <w:p w14:paraId="524A3D6B" w14:textId="6CD63889" w:rsidR="00D96828" w:rsidRPr="00FA4D89" w:rsidRDefault="00D96828" w:rsidP="00906ED9">
            <w:pPr>
              <w:pStyle w:val="Akapitzlist"/>
              <w:ind w:left="142" w:hanging="11"/>
              <w:jc w:val="both"/>
              <w:rPr>
                <w:rFonts w:ascii="Calibri" w:hAnsi="Calibri" w:cs="Calibri"/>
              </w:rPr>
            </w:pPr>
            <w:r w:rsidRPr="00FA4D89">
              <w:rPr>
                <w:rFonts w:ascii="Calibri" w:hAnsi="Calibri" w:cs="Calibri"/>
              </w:rPr>
              <w:t xml:space="preserve">Ludność mieszkająca w </w:t>
            </w:r>
            <w:r w:rsidRPr="00FA4D89">
              <w:rPr>
                <w:rFonts w:ascii="Calibri" w:hAnsi="Calibri" w:cs="Calibri"/>
              </w:rPr>
              <w:lastRenderedPageBreak/>
              <w:t>sąsiedztwie obszarów objętych działaniami ochronnymi i odtwarzającymi</w:t>
            </w:r>
          </w:p>
        </w:tc>
        <w:tc>
          <w:tcPr>
            <w:tcW w:w="5103" w:type="dxa"/>
          </w:tcPr>
          <w:p w14:paraId="05230CC3" w14:textId="672C2D4F" w:rsidR="00D96828" w:rsidRPr="00FA4D89" w:rsidRDefault="00372350" w:rsidP="00906ED9">
            <w:pPr>
              <w:pStyle w:val="Akapitzlist"/>
              <w:ind w:left="142" w:hanging="11"/>
              <w:jc w:val="both"/>
              <w:rPr>
                <w:rFonts w:ascii="Calibri" w:hAnsi="Calibri" w:cs="Calibri"/>
              </w:rPr>
            </w:pPr>
            <w:r w:rsidRPr="00FA4D89">
              <w:rPr>
                <w:rFonts w:ascii="Calibri" w:hAnsi="Calibri" w:cs="Calibri"/>
              </w:rPr>
              <w:lastRenderedPageBreak/>
              <w:t xml:space="preserve">Szacunkowa liczba ludności terenów wiejskich </w:t>
            </w:r>
            <w:r w:rsidRPr="00FA4D89">
              <w:rPr>
                <w:rFonts w:ascii="Calibri" w:hAnsi="Calibri" w:cs="Calibri"/>
              </w:rPr>
              <w:lastRenderedPageBreak/>
              <w:t>mieszkająca w promieniu 2 km od obszaru objętego działaniami ochronnymi i odtwarzającymi</w:t>
            </w:r>
            <w:r w:rsidR="00553D55">
              <w:rPr>
                <w:rFonts w:ascii="Calibri" w:hAnsi="Calibri" w:cs="Calibri"/>
              </w:rPr>
              <w:t>.</w:t>
            </w:r>
          </w:p>
        </w:tc>
        <w:tc>
          <w:tcPr>
            <w:tcW w:w="1276" w:type="dxa"/>
          </w:tcPr>
          <w:p w14:paraId="2CAD54FB" w14:textId="6FC43991" w:rsidR="00D96828" w:rsidRPr="00FA4D89" w:rsidRDefault="00372350" w:rsidP="00906ED9">
            <w:pPr>
              <w:pStyle w:val="Akapitzlist"/>
              <w:ind w:left="142" w:hanging="11"/>
              <w:jc w:val="both"/>
              <w:rPr>
                <w:rFonts w:ascii="Calibri" w:hAnsi="Calibri" w:cs="Calibri"/>
              </w:rPr>
            </w:pPr>
            <w:r w:rsidRPr="00FA4D89">
              <w:rPr>
                <w:rFonts w:ascii="Calibri" w:hAnsi="Calibri" w:cs="Calibri"/>
              </w:rPr>
              <w:lastRenderedPageBreak/>
              <w:t>osoby</w:t>
            </w:r>
          </w:p>
        </w:tc>
      </w:tr>
    </w:tbl>
    <w:p w14:paraId="04FF115A" w14:textId="7143BE40" w:rsidR="00296305" w:rsidRDefault="00296305" w:rsidP="00296305">
      <w:pPr>
        <w:pStyle w:val="Nagwek3"/>
        <w:framePr w:wrap="around"/>
        <w:spacing w:before="0" w:after="0" w:line="240" w:lineRule="auto"/>
        <w:ind w:left="142" w:hanging="11"/>
        <w:jc w:val="both"/>
        <w:rPr>
          <w:rFonts w:cs="Calibri"/>
          <w:sz w:val="22"/>
          <w:szCs w:val="22"/>
        </w:rPr>
      </w:pPr>
      <w:bookmarkStart w:id="36" w:name="_Toc141350817"/>
    </w:p>
    <w:p w14:paraId="4EE69F66" w14:textId="77777777" w:rsidR="00D96828" w:rsidRPr="00D96828" w:rsidRDefault="00D96828" w:rsidP="00D96828"/>
    <w:p w14:paraId="286C22B8" w14:textId="26B231FB" w:rsidR="007A18A1" w:rsidRPr="001E3414" w:rsidRDefault="007A18A1" w:rsidP="007A18A1">
      <w:pPr>
        <w:spacing w:after="120"/>
        <w:rPr>
          <w:lang w:eastAsia="ja-JP"/>
        </w:rPr>
      </w:pPr>
      <w:bookmarkStart w:id="37" w:name="_Toc229177031"/>
      <w:bookmarkEnd w:id="36"/>
      <w:r w:rsidRPr="001E3414">
        <w:t xml:space="preserve">Ponadto </w:t>
      </w:r>
      <w:r w:rsidRPr="001E3414">
        <w:rPr>
          <w:lang w:eastAsia="ja-JP"/>
        </w:rPr>
        <w:t>realizacja projektu powinna przyczynić się do osiągnięcia wskaźników produktu LSR spośród wskazanych poniżej</w:t>
      </w:r>
      <w:r w:rsidR="00157383">
        <w:rPr>
          <w:lang w:eastAsia="ja-JP"/>
        </w:rPr>
        <w:t>:</w:t>
      </w:r>
      <w:r w:rsidR="00157383" w:rsidRPr="001E3414">
        <w:rPr>
          <w:lang w:eastAsia="ja-JP"/>
        </w:rPr>
        <w:t xml:space="preserve">  </w:t>
      </w:r>
    </w:p>
    <w:p w14:paraId="577CAAE2" w14:textId="288A9B95" w:rsidR="007A18A1" w:rsidRPr="001E3414" w:rsidRDefault="007A18A1" w:rsidP="007A18A1">
      <w:pPr>
        <w:pStyle w:val="Akapitzlist"/>
        <w:numPr>
          <w:ilvl w:val="0"/>
          <w:numId w:val="77"/>
        </w:numPr>
        <w:spacing w:after="120"/>
        <w:rPr>
          <w:lang w:eastAsia="ja-JP"/>
        </w:rPr>
      </w:pPr>
      <w:r w:rsidRPr="001E3414">
        <w:rPr>
          <w:lang w:eastAsia="ja-JP"/>
        </w:rPr>
        <w:t>Liczba zrealizowanych operacji z zakresu ochrony i bioróżnorodności</w:t>
      </w:r>
      <w:r w:rsidR="00812F2E">
        <w:rPr>
          <w:lang w:eastAsia="ja-JP"/>
        </w:rPr>
        <w:t>.</w:t>
      </w:r>
    </w:p>
    <w:p w14:paraId="0175909B" w14:textId="005DCEC5" w:rsidR="0064732E" w:rsidRPr="00565F8E" w:rsidRDefault="004B4AB5" w:rsidP="00A41D7F">
      <w:pPr>
        <w:pStyle w:val="Nagwek2"/>
      </w:pPr>
      <w:r>
        <w:t>C</w:t>
      </w:r>
      <w:r w:rsidR="0064732E" w:rsidRPr="00565F8E">
        <w:t xml:space="preserve">. </w:t>
      </w:r>
      <w:r w:rsidR="00B55EEA">
        <w:t>W</w:t>
      </w:r>
      <w:r w:rsidR="0064732E">
        <w:t>ydatk</w:t>
      </w:r>
      <w:r w:rsidR="00B55EEA">
        <w:t xml:space="preserve">i kwalifikowalne </w:t>
      </w:r>
      <w:r w:rsidR="0064732E">
        <w:t>w projekcie</w:t>
      </w:r>
      <w:bookmarkEnd w:id="37"/>
      <w:r w:rsidR="0064732E">
        <w:t xml:space="preserve"> </w:t>
      </w:r>
    </w:p>
    <w:p w14:paraId="625CF21D" w14:textId="5F73A39A" w:rsidR="005549FD" w:rsidRPr="00613631" w:rsidRDefault="005549FD" w:rsidP="00BE5986">
      <w:pPr>
        <w:autoSpaceDE w:val="0"/>
        <w:autoSpaceDN w:val="0"/>
        <w:adjustRightInd w:val="0"/>
        <w:spacing w:after="0" w:line="240" w:lineRule="auto"/>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2291307F"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7A18A1">
        <w:rPr>
          <w:rFonts w:ascii="Calibri" w:hAnsi="Calibri" w:cs="Calibri"/>
          <w:color w:val="000000"/>
          <w:kern w:val="0"/>
        </w:rPr>
        <w:t xml:space="preserve">a </w:t>
      </w:r>
      <w:r w:rsidR="007A18A1" w:rsidRPr="001E3414">
        <w:rPr>
          <w:rFonts w:ascii="Calibri" w:hAnsi="Calibri" w:cs="Calibri"/>
          <w:color w:val="000000"/>
          <w:kern w:val="0"/>
        </w:rPr>
        <w:t xml:space="preserve">Stowarzyszeniem Lokalna Grupa Działania Sandry Brdy </w:t>
      </w:r>
      <w:r w:rsidR="004B1A3E" w:rsidRPr="00FD2723">
        <w:rPr>
          <w:rFonts w:ascii="Calibri" w:hAnsi="Calibri" w:cs="Calibri"/>
          <w:color w:val="000000"/>
          <w:kern w:val="0"/>
        </w:rPr>
        <w:t>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553D55">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73E88C23" w14:textId="0879E791" w:rsidR="00FD2723" w:rsidRPr="00B07D6C" w:rsidRDefault="00FD2723" w:rsidP="006C4C78">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p>
    <w:p w14:paraId="4216012F" w14:textId="0D51A814" w:rsidR="00EF42A2" w:rsidRPr="002D484E" w:rsidRDefault="00EF42A2"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bookmarkStart w:id="38" w:name="_Hlk188794993"/>
      <w:r w:rsidRPr="00613631">
        <w:rPr>
          <w:rFonts w:ascii="Calibri" w:hAnsi="Calibri" w:cs="Calibri"/>
          <w:color w:val="000000"/>
          <w:kern w:val="0"/>
        </w:rPr>
        <w:t xml:space="preserve">Do kwalifikowalnych zalicza się wyłącznie koszty </w:t>
      </w:r>
      <w:r w:rsidR="00522CB2" w:rsidRPr="00613631">
        <w:rPr>
          <w:rFonts w:ascii="Calibri" w:hAnsi="Calibri" w:cs="Calibri"/>
          <w:color w:val="000000"/>
          <w:kern w:val="0"/>
        </w:rPr>
        <w:t>niezbędne do realizacji celów projektu</w:t>
      </w:r>
      <w:r w:rsidR="00D96828">
        <w:rPr>
          <w:rFonts w:ascii="Calibri" w:hAnsi="Calibri" w:cs="Calibri"/>
          <w:color w:val="000000"/>
          <w:kern w:val="0"/>
        </w:rPr>
        <w:t>.</w:t>
      </w:r>
    </w:p>
    <w:bookmarkEnd w:id="38"/>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52F44362"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B721DF">
        <w:rPr>
          <w:rFonts w:ascii="Calibri" w:hAnsi="Calibri" w:cs="Calibri"/>
        </w:rPr>
        <w:t>.</w:t>
      </w:r>
      <w:r w:rsidR="00BC6563">
        <w:rPr>
          <w:rFonts w:ascii="Calibri" w:hAnsi="Calibri" w:cs="Calibri"/>
        </w:rPr>
        <w:t xml:space="preserve"> „Zasady kwalifikowania wydatków w ramach Działania </w:t>
      </w:r>
      <w:r w:rsidR="00B15B0F" w:rsidRPr="00B15B0F">
        <w:rPr>
          <w:rFonts w:ascii="Calibri" w:hAnsi="Calibri" w:cs="Calibri"/>
        </w:rPr>
        <w:t>2.17 Różnorodność biologiczna i krajobrazu - RLKS</w:t>
      </w:r>
      <w:r w:rsidR="00BC6563">
        <w:rPr>
          <w:rFonts w:ascii="Calibri" w:hAnsi="Calibri" w:cs="Calibri"/>
        </w:rPr>
        <w:t xml:space="preserve">”,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9" w:name="_Toc229177032"/>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9"/>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5887339"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C202CA">
        <w:rPr>
          <w:rFonts w:ascii="Calibri" w:hAnsi="Calibri" w:cs="Calibri"/>
        </w:rPr>
        <w:t xml:space="preserve"> </w:t>
      </w:r>
      <w:r w:rsidRPr="000E2B4D">
        <w:rPr>
          <w:rFonts w:ascii="Calibri" w:hAnsi="Calibri" w:cs="Calibri"/>
        </w:rPr>
        <w:t>53 ust.</w:t>
      </w:r>
      <w:r w:rsidR="00C202C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C202C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E8E57D5" w:rsidR="0040731E" w:rsidRPr="0040731E" w:rsidRDefault="008F616F" w:rsidP="00FA4D89">
      <w:pPr>
        <w:spacing w:after="0" w:line="240" w:lineRule="auto"/>
        <w:jc w:val="both"/>
        <w:rPr>
          <w:rFonts w:ascii="Calibri" w:hAnsi="Calibri" w:cs="Calibri"/>
        </w:rPr>
      </w:pPr>
      <w:r>
        <w:rPr>
          <w:rFonts w:ascii="Calibri" w:hAnsi="Calibri" w:cs="Calibri"/>
        </w:rPr>
        <w:lastRenderedPageBreak/>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C202CA">
        <w:rPr>
          <w:rFonts w:ascii="Calibri" w:hAnsi="Calibri" w:cs="Calibri"/>
        </w:rPr>
        <w:t xml:space="preserve"> </w:t>
      </w:r>
      <w:r w:rsidR="0040731E">
        <w:rPr>
          <w:rFonts w:ascii="Calibri" w:hAnsi="Calibri" w:cs="Calibri"/>
        </w:rPr>
        <w:t>53 ust.</w:t>
      </w:r>
      <w:r w:rsidR="00C202CA">
        <w:rPr>
          <w:rFonts w:ascii="Calibri" w:hAnsi="Calibri" w:cs="Calibri"/>
        </w:rPr>
        <w:t xml:space="preserve"> </w:t>
      </w:r>
      <w:r w:rsidR="0040731E">
        <w:rPr>
          <w:rFonts w:ascii="Calibri" w:hAnsi="Calibri" w:cs="Calibri"/>
        </w:rPr>
        <w:t>3</w:t>
      </w:r>
      <w:r w:rsidR="00C202CA">
        <w:rPr>
          <w:rFonts w:ascii="Calibri" w:hAnsi="Calibri" w:cs="Calibri"/>
        </w:rPr>
        <w:t xml:space="preserve"> </w:t>
      </w:r>
      <w:r w:rsidR="0040731E">
        <w:rPr>
          <w:rFonts w:ascii="Calibri" w:hAnsi="Calibri" w:cs="Calibri"/>
        </w:rPr>
        <w:t>lit</w:t>
      </w:r>
      <w:r w:rsidR="00C202CA">
        <w:rPr>
          <w:rFonts w:ascii="Calibri" w:hAnsi="Calibri" w:cs="Calibri"/>
        </w:rPr>
        <w:t>.</w:t>
      </w:r>
      <w:r w:rsidR="0040731E">
        <w:rPr>
          <w:rFonts w:ascii="Calibri" w:hAnsi="Calibri" w:cs="Calibri"/>
        </w:rPr>
        <w:t xml:space="preserve"> b </w:t>
      </w:r>
      <w:r w:rsidR="00C202C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lang w:eastAsia="pl-PL"/>
        </w:rPr>
        <mc:AlternateContent>
          <mc:Choice Requires="wps">
            <w:drawing>
              <wp:anchor distT="45720" distB="45720" distL="114300" distR="114300" simplePos="0" relativeHeight="251661312" behindDoc="0" locked="0" layoutInCell="1" allowOverlap="1" wp14:anchorId="4CD2E3EB" wp14:editId="26CBA6A5">
                <wp:simplePos x="0" y="0"/>
                <wp:positionH relativeFrom="page">
                  <wp:align>right</wp:align>
                </wp:positionH>
                <wp:positionV relativeFrom="paragraph">
                  <wp:posOffset>353695</wp:posOffset>
                </wp:positionV>
                <wp:extent cx="6991350" cy="27527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52725"/>
                        </a:xfrm>
                        <a:prstGeom prst="rect">
                          <a:avLst/>
                        </a:prstGeom>
                        <a:solidFill>
                          <a:schemeClr val="bg1">
                            <a:lumMod val="85000"/>
                          </a:schemeClr>
                        </a:solidFill>
                        <a:ln w="9525">
                          <a:solidFill>
                            <a:srgbClr val="000000"/>
                          </a:solidFill>
                          <a:miter lim="800000"/>
                          <a:headEnd/>
                          <a:tailEnd/>
                        </a:ln>
                      </wps:spPr>
                      <wps:txbx>
                        <w:txbxContent>
                          <w:p w14:paraId="0ED7528F" w14:textId="5EEF6EA4" w:rsidR="00B02C20" w:rsidRPr="00A41D7F" w:rsidRDefault="00B02C20" w:rsidP="00A41D7F">
                            <w:pPr>
                              <w:rPr>
                                <w:rFonts w:ascii="Calibri" w:hAnsi="Calibri" w:cs="Calibri"/>
                              </w:rPr>
                            </w:pPr>
                            <w:r w:rsidRPr="00A41D7F">
                              <w:rPr>
                                <w:rFonts w:ascii="Calibri" w:hAnsi="Calibri" w:cs="Calibri"/>
                              </w:rPr>
                              <w:t xml:space="preserve">Uwaga! </w:t>
                            </w:r>
                          </w:p>
                          <w:p w14:paraId="7586EDBF" w14:textId="77777777" w:rsidR="00B02C20" w:rsidRPr="00A41D7F" w:rsidRDefault="00B02C20"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B02C20" w:rsidRPr="00A41D7F" w:rsidRDefault="00B02C20"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B02C20" w:rsidRDefault="00B02C20" w:rsidP="00A41D7F">
                            <w:r>
                              <w:t xml:space="preserve">Całkowite lub częściowe niezrealizowanie zadania i tym samym nieosiągnięcie wartości miernika spowoduje, że kwota ryczałtowa zostanie uznana za niekwalifikowalną. </w:t>
                            </w:r>
                          </w:p>
                          <w:p w14:paraId="071F0FD3" w14:textId="1BF31B75" w:rsidR="00B02C20" w:rsidRDefault="00B02C20" w:rsidP="00A41D7F">
                            <w:r>
                              <w:t xml:space="preserve">Ponadto miernik zostanie uznany za niezrealizowany, a wydatki w ramach danej kwoty ryczałtowej uznane zostaną za niekwalifikowalne w przypadku rażąco niskiej jakości </w:t>
                            </w:r>
                            <w:r w:rsidRPr="00E102D9">
                              <w:t>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27.85pt;width:550.5pt;height:216.7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" fillcolor="#d8d8d8 [2732]">
                <v:textbox>
                  <w:txbxContent>
                    <w:p w14:paraId="0ED7528F" w14:textId="5EEF6EA4" w:rsidR="00B02C20" w:rsidRPr="00A41D7F" w:rsidRDefault="00B02C20" w:rsidP="00A41D7F">
                      <w:pPr>
                        <w:rPr>
                          <w:rFonts w:ascii="Calibri" w:hAnsi="Calibri" w:cs="Calibri"/>
                        </w:rPr>
                      </w:pPr>
                      <w:r w:rsidRPr="00A41D7F">
                        <w:rPr>
                          <w:rFonts w:ascii="Calibri" w:hAnsi="Calibri" w:cs="Calibri"/>
                        </w:rPr>
                        <w:t xml:space="preserve">Uwaga! </w:t>
                      </w:r>
                    </w:p>
                    <w:p w14:paraId="7586EDBF" w14:textId="77777777" w:rsidR="00B02C20" w:rsidRPr="00A41D7F" w:rsidRDefault="00B02C20"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B02C20" w:rsidRPr="00A41D7F" w:rsidRDefault="00B02C20"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B02C20" w:rsidRDefault="00B02C20" w:rsidP="00A41D7F">
                      <w:r>
                        <w:t xml:space="preserve">Całkowite lub częściowe niezrealizowanie zadania i tym samym nieosiągnięcie wartości miernika spowoduje, że kwota ryczałtowa zostanie uznana za niekwalifikowalną. </w:t>
                      </w:r>
                    </w:p>
                    <w:p w14:paraId="071F0FD3" w14:textId="1BF31B75" w:rsidR="00B02C20" w:rsidRDefault="00B02C20" w:rsidP="00A41D7F">
                      <w:r>
                        <w:t xml:space="preserve">Ponadto miernik zostanie uznany za niezrealizowany, a wydatki w ramach danej kwoty ryczałtowej uznane zostaną za niekwalifikowalne w przypadku rażąco niskiej jakości </w:t>
                      </w:r>
                      <w:r w:rsidRPr="00E102D9">
                        <w:t>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40" w:name="_Toc229177033"/>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40"/>
    </w:p>
    <w:p w14:paraId="439AAFE4" w14:textId="77777777" w:rsidR="0088684D" w:rsidRDefault="0088684D" w:rsidP="0008020A">
      <w:pPr>
        <w:jc w:val="both"/>
        <w:rPr>
          <w:rFonts w:cs="Arial"/>
        </w:rPr>
      </w:pPr>
      <w:r w:rsidRPr="0088684D">
        <w:rPr>
          <w:rFonts w:cs="Arial"/>
        </w:rPr>
        <w:t>Zgodnie z SZOP przedmiotowy nabór nie zakłada wystąpienia pomocy publicznej/pomocy de minimis.</w:t>
      </w:r>
    </w:p>
    <w:p w14:paraId="3A288DD9" w14:textId="3EB6730C" w:rsidR="00B55EEA" w:rsidRDefault="0068602A" w:rsidP="00A41D7F">
      <w:pPr>
        <w:pStyle w:val="Nagwek2"/>
        <w:rPr>
          <w:rFonts w:eastAsia="Calibri"/>
          <w:lang w:eastAsia="ja-JP"/>
        </w:rPr>
      </w:pPr>
      <w:bookmarkStart w:id="41" w:name="_Toc229177034"/>
      <w:r>
        <w:t>F</w:t>
      </w:r>
      <w:r w:rsidR="00B55EEA" w:rsidRPr="00B55EEA">
        <w:rPr>
          <w:rFonts w:eastAsia="Calibri"/>
          <w:lang w:eastAsia="ja-JP"/>
        </w:rPr>
        <w:t xml:space="preserve">. </w:t>
      </w:r>
      <w:r w:rsidR="00834FEF">
        <w:rPr>
          <w:rFonts w:eastAsia="Calibri"/>
          <w:lang w:eastAsia="ja-JP"/>
        </w:rPr>
        <w:t>Partnerstwo</w:t>
      </w:r>
      <w:bookmarkEnd w:id="41"/>
    </w:p>
    <w:p w14:paraId="588B7808" w14:textId="16545C9F" w:rsidR="00834FEF" w:rsidRDefault="00AF5B1F" w:rsidP="00AF5B1F">
      <w:pPr>
        <w:autoSpaceDE w:val="0"/>
        <w:autoSpaceDN w:val="0"/>
        <w:adjustRightInd w:val="0"/>
        <w:spacing w:after="0" w:line="240" w:lineRule="auto"/>
        <w:jc w:val="both"/>
        <w:rPr>
          <w:rFonts w:ascii="Calibri" w:hAnsi="Calibri" w:cs="Calibri"/>
          <w:color w:val="000000"/>
          <w:kern w:val="0"/>
        </w:rPr>
      </w:pPr>
      <w:r w:rsidRPr="007A18A1">
        <w:rPr>
          <w:rFonts w:ascii="Calibri" w:hAnsi="Calibri" w:cs="Calibri"/>
          <w:color w:val="000000"/>
          <w:kern w:val="0"/>
        </w:rPr>
        <w:t>W ramach naboru nie przewiduje się realizacji projektów w partnerstwie w rozumieniu art.</w:t>
      </w:r>
      <w:r w:rsidR="0024054B" w:rsidRPr="007A18A1">
        <w:rPr>
          <w:rFonts w:ascii="Calibri" w:hAnsi="Calibri" w:cs="Calibri"/>
          <w:color w:val="000000"/>
          <w:kern w:val="0"/>
        </w:rPr>
        <w:t xml:space="preserve"> </w:t>
      </w:r>
      <w:r w:rsidRPr="007A18A1">
        <w:rPr>
          <w:rFonts w:ascii="Calibri" w:hAnsi="Calibri" w:cs="Calibri"/>
          <w:color w:val="000000"/>
          <w:kern w:val="0"/>
        </w:rPr>
        <w:t>39 ust.</w:t>
      </w:r>
      <w:r w:rsidR="0024054B" w:rsidRPr="007A18A1">
        <w:rPr>
          <w:rFonts w:ascii="Calibri" w:hAnsi="Calibri" w:cs="Calibri"/>
          <w:color w:val="000000"/>
          <w:kern w:val="0"/>
        </w:rPr>
        <w:t xml:space="preserve"> </w:t>
      </w:r>
      <w:r w:rsidRPr="007A18A1">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2" w:name="_Toc229177035"/>
      <w:r w:rsidRPr="00A41D7F">
        <w:t>G</w:t>
      </w:r>
      <w:r w:rsidR="00537315" w:rsidRPr="00A41D7F">
        <w:t>. Zasady horyzontalne i środowiskowe</w:t>
      </w:r>
      <w:bookmarkEnd w:id="42"/>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3D71EA2C" w:rsidR="00086758" w:rsidRDefault="00086758" w:rsidP="00086758">
      <w:pPr>
        <w:spacing w:after="0"/>
        <w:jc w:val="both"/>
        <w:rPr>
          <w:rFonts w:ascii="Calibri" w:hAnsi="Calibri" w:cs="Calibri"/>
        </w:rPr>
      </w:pPr>
      <w:bookmarkStart w:id="43"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24054B">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39E6BB1E" w:rsidR="00086758" w:rsidRDefault="00086758" w:rsidP="00086758">
      <w:pPr>
        <w:spacing w:after="0"/>
        <w:jc w:val="both"/>
        <w:rPr>
          <w:rFonts w:ascii="Calibri" w:hAnsi="Calibri" w:cs="Calibri"/>
        </w:rPr>
      </w:pPr>
      <w:r>
        <w:rPr>
          <w:rFonts w:ascii="Calibri" w:hAnsi="Calibri" w:cs="Calibri"/>
        </w:rPr>
        <w:t>Projekt jest zgodny z zasadą równości kobiet i mężczyzn</w:t>
      </w:r>
      <w:r w:rsidR="0016199B">
        <w:rPr>
          <w:rFonts w:ascii="Calibri" w:hAnsi="Calibri" w:cs="Calibri"/>
        </w:rPr>
        <w:t>,</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3"/>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 xml:space="preserve">Zasada równości szans i niedyskryminacji zakłada umożliwienie wszystkim osobom sprawiedliwe i pełne uczestnictwo we wszystkich dziedzinach życia, bez względu na ich płeć, rasę, kolor skóry, pochodzenie etniczne lub </w:t>
      </w:r>
      <w:r w:rsidRPr="00CB04FC">
        <w:rPr>
          <w:rFonts w:ascii="Calibri" w:hAnsi="Calibri" w:cs="Calibri"/>
          <w:color w:val="000000"/>
        </w:rPr>
        <w:lastRenderedPageBreak/>
        <w:t>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lang w:eastAsia="pl-PL"/>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B02C20" w:rsidRPr="00A41D7F" w:rsidRDefault="00B02C20" w:rsidP="00A41D7F">
                            <w:pPr>
                              <w:rPr>
                                <w:rFonts w:ascii="Calibri" w:hAnsi="Calibri" w:cs="Calibri"/>
                              </w:rPr>
                            </w:pPr>
                            <w:r w:rsidRPr="00A41D7F">
                              <w:rPr>
                                <w:rFonts w:ascii="Calibri" w:hAnsi="Calibri" w:cs="Calibri"/>
                              </w:rPr>
                              <w:t>Uwaga:</w:t>
                            </w:r>
                          </w:p>
                          <w:p w14:paraId="1DEA5027" w14:textId="795659ED" w:rsidR="00B02C20" w:rsidRPr="00A41D7F" w:rsidRDefault="00B02C20"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B02C20" w:rsidRPr="00A41D7F" w:rsidRDefault="00B02C20" w:rsidP="00A41D7F">
                      <w:pPr>
                        <w:rPr>
                          <w:rFonts w:ascii="Calibri" w:hAnsi="Calibri" w:cs="Calibri"/>
                        </w:rPr>
                      </w:pPr>
                      <w:r w:rsidRPr="00A41D7F">
                        <w:rPr>
                          <w:rFonts w:ascii="Calibri" w:hAnsi="Calibri" w:cs="Calibri"/>
                        </w:rPr>
                        <w:t>Uwaga:</w:t>
                      </w:r>
                    </w:p>
                    <w:p w14:paraId="1DEA5027" w14:textId="795659ED" w:rsidR="00B02C20" w:rsidRPr="00A41D7F" w:rsidRDefault="00B02C20"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651AC781"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16199B">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0FE3BE8E"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Pr="00E102D9">
        <w:rPr>
          <w:rFonts w:ascii="Calibri" w:hAnsi="Calibri" w:cs="Calibri"/>
          <w:bCs/>
          <w:color w:val="1B1B1B"/>
          <w:shd w:val="clear" w:color="auto" w:fill="FFFFFF"/>
        </w:rPr>
        <w:t>rozwoj</w:t>
      </w:r>
      <w:r w:rsidR="00C202CA" w:rsidRPr="00E102D9">
        <w:rPr>
          <w:rFonts w:ascii="Calibri" w:hAnsi="Calibri" w:cs="Calibri"/>
          <w:bCs/>
          <w:color w:val="1B1B1B"/>
          <w:shd w:val="clear" w:color="auto" w:fill="FFFFFF"/>
        </w:rPr>
        <w:t>u</w:t>
      </w:r>
      <w:r w:rsidRPr="00E102D9">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1E0B955"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16199B">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4"/>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7C7B5872"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lastRenderedPageBreak/>
        <w:t>Analizie spełniania zasady DNSH dla projektu programu Fundusze Europejskie dla Pomorza 2021–</w:t>
      </w:r>
      <w:r w:rsidR="0016199B" w:rsidRPr="0072353C">
        <w:rPr>
          <w:rFonts w:ascii="Calibri" w:hAnsi="Calibri" w:cs="Calibri"/>
        </w:rPr>
        <w:t>2027 w</w:t>
      </w:r>
      <w:r w:rsidRPr="0072353C">
        <w:rPr>
          <w:rFonts w:ascii="Calibri" w:hAnsi="Calibri" w:cs="Calibri"/>
        </w:rPr>
        <w:t xml:space="preserve"> zakresie </w:t>
      </w:r>
      <w:r w:rsidR="00CA2292">
        <w:rPr>
          <w:rFonts w:ascii="Calibri" w:hAnsi="Calibri" w:cs="Calibri"/>
        </w:rPr>
        <w:t>Priorytetu</w:t>
      </w:r>
      <w:r w:rsidRPr="0072353C">
        <w:rPr>
          <w:rFonts w:ascii="Calibri" w:hAnsi="Calibri" w:cs="Calibri"/>
        </w:rPr>
        <w:t xml:space="preserve"> </w:t>
      </w:r>
      <w:r w:rsidR="00CA2292">
        <w:rPr>
          <w:rFonts w:ascii="Calibri" w:hAnsi="Calibri" w:cs="Calibri"/>
        </w:rPr>
        <w:t>2</w:t>
      </w:r>
      <w:r w:rsidRPr="0072353C">
        <w:rPr>
          <w:rFonts w:ascii="Calibri" w:hAnsi="Calibri" w:cs="Calibri"/>
        </w:rPr>
        <w:t xml:space="preserve"> (vi</w:t>
      </w:r>
      <w:r w:rsidR="00CA2292">
        <w:rPr>
          <w:rFonts w:ascii="Calibri" w:hAnsi="Calibri" w:cs="Calibri"/>
        </w:rPr>
        <w:t>i</w:t>
      </w:r>
      <w:r w:rsidRPr="0072353C">
        <w:rPr>
          <w:rFonts w:ascii="Calibri" w:hAnsi="Calibri" w:cs="Calibri"/>
        </w:rPr>
        <w:t>).</w:t>
      </w:r>
    </w:p>
    <w:p w14:paraId="4259BA18" w14:textId="2D711D2B" w:rsidR="00B06828" w:rsidRPr="00A41D7F" w:rsidRDefault="0053190D" w:rsidP="00A41D7F">
      <w:pPr>
        <w:pStyle w:val="Nagwek1"/>
      </w:pPr>
      <w:bookmarkStart w:id="45" w:name="_Toc229177036"/>
      <w:r w:rsidRPr="00A41D7F">
        <w:t>VII. PROCEDURA UDZIELANIA WSPARCIA NA WDRAŻANIE LSR</w:t>
      </w:r>
      <w:bookmarkEnd w:id="45"/>
      <w:r w:rsidRPr="00A41D7F">
        <w:t xml:space="preserve"> </w:t>
      </w:r>
    </w:p>
    <w:p w14:paraId="4144D94E" w14:textId="1D84DA77" w:rsidR="009F710A" w:rsidRPr="00A41D7F" w:rsidRDefault="00FF505C" w:rsidP="00A41D7F">
      <w:pPr>
        <w:pStyle w:val="Nagwek2"/>
      </w:pPr>
      <w:bookmarkStart w:id="46" w:name="_Toc229177037"/>
      <w:r w:rsidRPr="00A41D7F">
        <w:t>A</w:t>
      </w:r>
      <w:r w:rsidR="009F710A" w:rsidRPr="00A41D7F">
        <w:t>. Zakres, w jakim jest możliwe uzupełnianie lub poprawianie wniosków o wsparcie, oraz sposób, forma i termin złożenia uzupełnień i poprawek</w:t>
      </w:r>
      <w:bookmarkEnd w:id="46"/>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60A16209" w:rsidR="00A41A19" w:rsidRPr="007F55F2" w:rsidRDefault="00A41A19" w:rsidP="007F55F2">
      <w:pPr>
        <w:pStyle w:val="Akapitzlist"/>
        <w:numPr>
          <w:ilvl w:val="0"/>
          <w:numId w:val="55"/>
        </w:numPr>
        <w:spacing w:after="0" w:line="240" w:lineRule="auto"/>
        <w:jc w:val="both"/>
        <w:rPr>
          <w:rFonts w:ascii="Calibri" w:hAnsi="Calibri" w:cs="Calibri"/>
        </w:rPr>
      </w:pPr>
      <w:r w:rsidRPr="007F55F2">
        <w:rPr>
          <w:rFonts w:ascii="Calibri" w:hAnsi="Calibri" w:cs="Calibri"/>
        </w:rPr>
        <w:t xml:space="preserve">Uzupełnienia i korekty składane są </w:t>
      </w:r>
      <w:r w:rsidRPr="007F55F2">
        <w:rPr>
          <w:rFonts w:ascii="Calibri" w:hAnsi="Calibri" w:cs="Calibri"/>
          <w:b/>
        </w:rPr>
        <w:t xml:space="preserve">wyłącznie </w:t>
      </w:r>
      <w:r w:rsidR="003763EA" w:rsidRPr="007F55F2">
        <w:rPr>
          <w:rFonts w:ascii="Calibri" w:hAnsi="Calibri" w:cs="Calibri"/>
          <w:b/>
        </w:rPr>
        <w:t xml:space="preserve">elektronicznie </w:t>
      </w:r>
      <w:r w:rsidRPr="007F55F2">
        <w:rPr>
          <w:rFonts w:ascii="Calibri" w:hAnsi="Calibri" w:cs="Calibri"/>
          <w:b/>
        </w:rPr>
        <w:t>w odpowiedzi</w:t>
      </w:r>
      <w:r w:rsidRPr="007F55F2">
        <w:rPr>
          <w:rFonts w:ascii="Calibri" w:hAnsi="Calibri" w:cs="Calibri"/>
        </w:rPr>
        <w:t xml:space="preserve"> </w:t>
      </w:r>
      <w:r w:rsidRPr="007F55F2">
        <w:rPr>
          <w:rFonts w:ascii="Calibri" w:hAnsi="Calibri" w:cs="Calibri"/>
          <w:b/>
        </w:rPr>
        <w:t>na pisemne wezwanie</w:t>
      </w:r>
      <w:r w:rsidR="003763EA" w:rsidRPr="007F55F2">
        <w:rPr>
          <w:rFonts w:ascii="Calibri" w:hAnsi="Calibri" w:cs="Calibri"/>
        </w:rPr>
        <w:t xml:space="preserve"> </w:t>
      </w:r>
      <w:r w:rsidRPr="007F55F2">
        <w:rPr>
          <w:rFonts w:ascii="Calibri" w:hAnsi="Calibri" w:cs="Calibri"/>
        </w:rPr>
        <w:t xml:space="preserve">w zakresie i terminie </w:t>
      </w:r>
      <w:r w:rsidR="003763EA" w:rsidRPr="007F55F2">
        <w:rPr>
          <w:rFonts w:ascii="Calibri" w:hAnsi="Calibri" w:cs="Calibri"/>
        </w:rPr>
        <w:t xml:space="preserve">wynikającym z tego wezwania, kierowanego </w:t>
      </w:r>
      <w:r w:rsidRPr="007F55F2">
        <w:rPr>
          <w:rFonts w:ascii="Calibri" w:hAnsi="Calibri" w:cs="Calibri"/>
        </w:rPr>
        <w:t xml:space="preserve">do wnioskodawcy na adresy e-mail wskazane w formularzu wniosku o dofinansowanie. </w:t>
      </w:r>
    </w:p>
    <w:p w14:paraId="7166E98C" w14:textId="37BE0F29" w:rsidR="000942CA" w:rsidRPr="00A41D7F" w:rsidRDefault="009A4043" w:rsidP="007F55F2">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64807DD0" w14:textId="1D910311" w:rsidR="00171A1F" w:rsidRPr="007A18A1" w:rsidRDefault="00171A1F" w:rsidP="006C4C78">
      <w:pPr>
        <w:pStyle w:val="Akapitzlist"/>
        <w:numPr>
          <w:ilvl w:val="0"/>
          <w:numId w:val="57"/>
        </w:numPr>
        <w:spacing w:after="0" w:line="240" w:lineRule="auto"/>
        <w:jc w:val="both"/>
        <w:rPr>
          <w:rFonts w:ascii="Calibri" w:hAnsi="Calibri" w:cs="Calibri"/>
        </w:rPr>
      </w:pPr>
      <w:r w:rsidRPr="007A18A1">
        <w:rPr>
          <w:rFonts w:ascii="Calibri" w:hAnsi="Calibri" w:cs="Calibri"/>
        </w:rPr>
        <w:t xml:space="preserve">LGD </w:t>
      </w:r>
      <w:r w:rsidRPr="007A18A1">
        <w:rPr>
          <w:rFonts w:ascii="Calibri" w:hAnsi="Calibri" w:cs="Calibri"/>
          <w:b/>
        </w:rPr>
        <w:t>jednokrotnie</w:t>
      </w:r>
      <w:r w:rsidRPr="007A18A1">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7A18A1" w:rsidRDefault="00171A1F" w:rsidP="006C4C78">
      <w:pPr>
        <w:pStyle w:val="Akapitzlist"/>
        <w:numPr>
          <w:ilvl w:val="0"/>
          <w:numId w:val="58"/>
        </w:numPr>
        <w:spacing w:after="0" w:line="240" w:lineRule="auto"/>
        <w:jc w:val="both"/>
        <w:rPr>
          <w:rFonts w:ascii="Calibri" w:hAnsi="Calibri" w:cs="Calibri"/>
        </w:rPr>
      </w:pPr>
      <w:r w:rsidRPr="007A18A1">
        <w:rPr>
          <w:rFonts w:ascii="Calibri" w:hAnsi="Calibri" w:cs="Calibri"/>
        </w:rPr>
        <w:t>prawidłowości podpisania</w:t>
      </w:r>
      <w:r w:rsidR="00035556" w:rsidRPr="007A18A1">
        <w:rPr>
          <w:rFonts w:ascii="Calibri" w:hAnsi="Calibri" w:cs="Calibri"/>
        </w:rPr>
        <w:t xml:space="preserve"> dokumentów,</w:t>
      </w:r>
      <w:r w:rsidRPr="007A18A1">
        <w:rPr>
          <w:rFonts w:ascii="Calibri" w:hAnsi="Calibri" w:cs="Calibri"/>
        </w:rPr>
        <w:t xml:space="preserve"> </w:t>
      </w:r>
    </w:p>
    <w:p w14:paraId="3BFD2F56" w14:textId="77777777" w:rsidR="00A41D7F" w:rsidRPr="007A18A1" w:rsidRDefault="00171A1F" w:rsidP="006C4C78">
      <w:pPr>
        <w:pStyle w:val="Akapitzlist"/>
        <w:numPr>
          <w:ilvl w:val="0"/>
          <w:numId w:val="58"/>
        </w:numPr>
        <w:spacing w:after="0" w:line="240" w:lineRule="auto"/>
        <w:jc w:val="both"/>
        <w:rPr>
          <w:rFonts w:ascii="Calibri" w:hAnsi="Calibri" w:cs="Calibri"/>
        </w:rPr>
      </w:pPr>
      <w:r w:rsidRPr="007A18A1">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7A18A1" w:rsidRDefault="00171A1F" w:rsidP="006C4C78">
      <w:pPr>
        <w:pStyle w:val="Akapitzlist"/>
        <w:numPr>
          <w:ilvl w:val="0"/>
          <w:numId w:val="58"/>
        </w:numPr>
        <w:spacing w:after="0" w:line="240" w:lineRule="auto"/>
        <w:jc w:val="both"/>
        <w:rPr>
          <w:rFonts w:ascii="Calibri" w:hAnsi="Calibri" w:cs="Calibri"/>
        </w:rPr>
      </w:pPr>
      <w:r w:rsidRPr="007A18A1">
        <w:rPr>
          <w:rFonts w:ascii="Calibri" w:hAnsi="Calibri" w:cs="Calibri"/>
        </w:rPr>
        <w:t>kompletności złożenia załączników potwierdzających spełnienie warunków udzielenia wsparcia oraz spełnienie dostępowych lokalnych kryteriów wyboru,</w:t>
      </w:r>
      <w:r w:rsidR="00FC2226" w:rsidRPr="007A18A1">
        <w:rPr>
          <w:rFonts w:ascii="Calibri" w:hAnsi="Calibri" w:cs="Calibri"/>
        </w:rPr>
        <w:t xml:space="preserve"> zgodnie z Załącznikiem nr 3 do niniejszego Regulaminu (etap LGD),</w:t>
      </w:r>
    </w:p>
    <w:p w14:paraId="53CBE097" w14:textId="541D5747" w:rsidR="00171A1F" w:rsidRPr="007A18A1" w:rsidRDefault="00171A1F" w:rsidP="006C4C78">
      <w:pPr>
        <w:pStyle w:val="Akapitzlist"/>
        <w:numPr>
          <w:ilvl w:val="0"/>
          <w:numId w:val="58"/>
        </w:numPr>
        <w:spacing w:after="0" w:line="240" w:lineRule="auto"/>
        <w:jc w:val="both"/>
        <w:rPr>
          <w:rFonts w:ascii="Calibri" w:hAnsi="Calibri" w:cs="Calibri"/>
        </w:rPr>
      </w:pPr>
      <w:r w:rsidRPr="007A18A1">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7A18A1" w:rsidRDefault="00C51B0E" w:rsidP="006C4C78">
      <w:pPr>
        <w:pStyle w:val="Akapitzlist"/>
        <w:numPr>
          <w:ilvl w:val="0"/>
          <w:numId w:val="57"/>
        </w:numPr>
        <w:spacing w:after="0" w:line="240" w:lineRule="auto"/>
        <w:jc w:val="both"/>
        <w:rPr>
          <w:rFonts w:ascii="Calibri" w:hAnsi="Calibri" w:cs="Calibri"/>
        </w:rPr>
      </w:pPr>
      <w:r w:rsidRPr="007A18A1">
        <w:rPr>
          <w:rFonts w:ascii="Calibri" w:hAnsi="Calibri" w:cs="Calibri"/>
        </w:rPr>
        <w:t xml:space="preserve">termin na złożenie wyjaśnień lub dostarczenie przez wnioskodawcę dokumentów wynosi </w:t>
      </w:r>
      <w:r w:rsidRPr="007A18A1">
        <w:rPr>
          <w:rFonts w:ascii="Calibri" w:hAnsi="Calibri" w:cs="Calibri"/>
          <w:b/>
        </w:rPr>
        <w:t>7 dni,</w:t>
      </w:r>
      <w:r w:rsidRPr="007A18A1">
        <w:rPr>
          <w:rFonts w:ascii="Calibri" w:hAnsi="Calibri" w:cs="Calibri"/>
        </w:rPr>
        <w:t xml:space="preserve"> </w:t>
      </w:r>
    </w:p>
    <w:p w14:paraId="2A6F71F8" w14:textId="77777777" w:rsidR="00A41D7F" w:rsidRPr="007A18A1" w:rsidRDefault="00970301" w:rsidP="006C4C78">
      <w:pPr>
        <w:pStyle w:val="Akapitzlist"/>
        <w:numPr>
          <w:ilvl w:val="0"/>
          <w:numId w:val="57"/>
        </w:numPr>
        <w:spacing w:after="0" w:line="240" w:lineRule="auto"/>
        <w:jc w:val="both"/>
        <w:rPr>
          <w:rFonts w:ascii="Calibri" w:hAnsi="Calibri" w:cs="Calibri"/>
        </w:rPr>
      </w:pPr>
      <w:r w:rsidRPr="007A18A1">
        <w:rPr>
          <w:rFonts w:ascii="Calibri" w:hAnsi="Calibri" w:cs="Calibri"/>
        </w:rPr>
        <w:t>w przypadku niezłożenia uzupełnień lub korekt w terminie określonym w wezwaniu</w:t>
      </w:r>
      <w:r w:rsidR="007506C0" w:rsidRPr="007A18A1">
        <w:rPr>
          <w:rFonts w:ascii="Calibri" w:hAnsi="Calibri" w:cs="Calibri"/>
        </w:rPr>
        <w:t xml:space="preserve"> lub złożenia częściowych uzupełnień</w:t>
      </w:r>
      <w:r w:rsidRPr="007A18A1">
        <w:rPr>
          <w:rFonts w:ascii="Calibri" w:hAnsi="Calibri" w:cs="Calibri"/>
        </w:rPr>
        <w:t>, wniosek zostanie oceniony na podstawie złożonej dokumentacji</w:t>
      </w:r>
      <w:r w:rsidR="007E7D34" w:rsidRPr="007A18A1">
        <w:rPr>
          <w:rFonts w:ascii="Calibri" w:hAnsi="Calibri" w:cs="Calibri"/>
        </w:rPr>
        <w:t>,</w:t>
      </w:r>
    </w:p>
    <w:p w14:paraId="750D9CA5" w14:textId="77777777" w:rsidR="00A41D7F" w:rsidRPr="007A18A1" w:rsidRDefault="006A5DC3" w:rsidP="006C4C78">
      <w:pPr>
        <w:pStyle w:val="Akapitzlist"/>
        <w:numPr>
          <w:ilvl w:val="0"/>
          <w:numId w:val="57"/>
        </w:numPr>
        <w:spacing w:after="0" w:line="240" w:lineRule="auto"/>
        <w:jc w:val="both"/>
        <w:rPr>
          <w:rFonts w:ascii="Calibri" w:hAnsi="Calibri" w:cs="Calibri"/>
        </w:rPr>
      </w:pPr>
      <w:r w:rsidRPr="007A18A1">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D98D38A" w14:textId="1D343258" w:rsidR="007A18A1" w:rsidRPr="001E3414" w:rsidRDefault="007A18A1" w:rsidP="007A18A1">
      <w:pPr>
        <w:pStyle w:val="Akapitzlist"/>
        <w:numPr>
          <w:ilvl w:val="0"/>
          <w:numId w:val="57"/>
        </w:numPr>
        <w:spacing w:after="0" w:line="240" w:lineRule="auto"/>
        <w:jc w:val="both"/>
        <w:rPr>
          <w:rFonts w:ascii="Calibri" w:hAnsi="Calibri" w:cs="Calibri"/>
        </w:rPr>
      </w:pPr>
      <w:r w:rsidRPr="001E3414">
        <w:rPr>
          <w:rFonts w:ascii="Calibri" w:hAnsi="Calibri" w:cs="Calibri"/>
        </w:rPr>
        <w:t>zasady dotyczące wzywania wnioskodawców przez LGD do złożenia uzupełnień i korekt określa Rozdział 6.5. „Ocena i wybór operacji” „Księgi procedur oceny i wyboru operacji w ramach LSR” zatwierdzonej przez Radę Stowarzyszenia Lokalna Grupa Działania Sandry Brdy uchwałą nr 11/2024 z dnia 15 listopada 2024 r.</w:t>
      </w:r>
    </w:p>
    <w:p w14:paraId="49D76382" w14:textId="04B8B3A4" w:rsidR="007E7D34" w:rsidRPr="007F55F2" w:rsidRDefault="007E7D34" w:rsidP="007F55F2">
      <w:pPr>
        <w:pStyle w:val="Akapitzlist"/>
        <w:numPr>
          <w:ilvl w:val="0"/>
          <w:numId w:val="55"/>
        </w:numPr>
        <w:spacing w:after="0" w:line="240" w:lineRule="auto"/>
        <w:jc w:val="both"/>
        <w:rPr>
          <w:rFonts w:ascii="Calibri" w:hAnsi="Calibri" w:cs="Calibri"/>
        </w:rPr>
      </w:pPr>
      <w:r w:rsidRPr="007F55F2">
        <w:rPr>
          <w:rFonts w:ascii="Calibri" w:hAnsi="Calibri" w:cs="Calibri"/>
        </w:rPr>
        <w:t xml:space="preserve">Składanie uzupełnień i korekt </w:t>
      </w:r>
      <w:r w:rsidRPr="007F55F2">
        <w:rPr>
          <w:rFonts w:ascii="Calibri" w:hAnsi="Calibri" w:cs="Calibri"/>
          <w:b/>
        </w:rPr>
        <w:t xml:space="preserve">na etapie postępowania z wnioskiem przez </w:t>
      </w:r>
      <w:r w:rsidR="006A5DC3" w:rsidRPr="007F55F2">
        <w:rPr>
          <w:rFonts w:ascii="Calibri" w:hAnsi="Calibri" w:cs="Calibri"/>
          <w:b/>
        </w:rPr>
        <w:t>IZ FEP 2021-2027</w:t>
      </w:r>
      <w:r w:rsidRPr="007F55F2">
        <w:rPr>
          <w:rFonts w:ascii="Calibri" w:hAnsi="Calibri" w:cs="Calibri"/>
          <w:b/>
        </w:rPr>
        <w:t>:</w:t>
      </w:r>
      <w:r w:rsidRPr="007F55F2">
        <w:rPr>
          <w:rFonts w:ascii="Calibri" w:hAnsi="Calibri" w:cs="Calibri"/>
        </w:rPr>
        <w:t xml:space="preserve"> </w:t>
      </w:r>
    </w:p>
    <w:p w14:paraId="6FFCA626" w14:textId="2F11FA9F" w:rsidR="00A41D7F" w:rsidRDefault="006A5DC3" w:rsidP="006C4C78">
      <w:pPr>
        <w:pStyle w:val="Akapitzlist"/>
        <w:numPr>
          <w:ilvl w:val="0"/>
          <w:numId w:val="59"/>
        </w:numPr>
        <w:spacing w:after="0" w:line="240" w:lineRule="auto"/>
        <w:jc w:val="both"/>
        <w:rPr>
          <w:rFonts w:ascii="Calibri" w:hAnsi="Calibri" w:cs="Calibri"/>
        </w:rPr>
      </w:pPr>
      <w:r w:rsidRPr="007F55F2">
        <w:rPr>
          <w:rFonts w:ascii="Calibri" w:hAnsi="Calibri" w:cs="Calibri"/>
        </w:rPr>
        <w:t>IZ FEP 2021-2027</w:t>
      </w:r>
      <w:r w:rsidR="00CF1AD1" w:rsidRPr="007F55F2">
        <w:rPr>
          <w:rFonts w:ascii="Calibri" w:hAnsi="Calibri" w:cs="Calibri"/>
        </w:rPr>
        <w:t xml:space="preserve"> wzywa wnioskodawcę do usunięcia braków lub nieprawidłowości lub poprawienia oczywistych omyłek w złożonym wniosku lub załącznikach</w:t>
      </w:r>
      <w:r w:rsidR="00A67E30" w:rsidRPr="007F55F2">
        <w:rPr>
          <w:rFonts w:ascii="Calibri" w:hAnsi="Calibri" w:cs="Calibri"/>
        </w:rPr>
        <w:t xml:space="preserve"> lub modyfikacji wniosku w zakresie wynikającym z ustalonej kwoty wsparcia, w przypadku gdy kwota ustalona przez LGD jest niższa niż określona</w:t>
      </w:r>
      <w:r w:rsidR="00A67E30" w:rsidRPr="00A41D7F">
        <w:rPr>
          <w:rFonts w:ascii="Calibri" w:hAnsi="Calibri" w:cs="Calibri"/>
        </w:rPr>
        <w:t xml:space="preserve">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7"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7"/>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8" w:name="_Hlk182388418"/>
      <w:r w:rsidRPr="00A41D7F">
        <w:rPr>
          <w:rFonts w:ascii="Calibri" w:hAnsi="Calibri" w:cs="Calibri"/>
        </w:rPr>
        <w:t>wystosowane zostanie wezwanie dodatkowe z terminem odpowiedzi wskazanym przez IZ FEP 2021-2027</w:t>
      </w:r>
      <w:bookmarkEnd w:id="48"/>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9" w:name="_Toc229177038"/>
      <w:r>
        <w:t>B</w:t>
      </w:r>
      <w:r w:rsidR="006D3A1D" w:rsidRPr="0072353C">
        <w:t xml:space="preserve">. Sposób wymiany korespondencji między wnioskodawcą a LGD i </w:t>
      </w:r>
      <w:r w:rsidR="005A0BEF" w:rsidRPr="0072353C">
        <w:t>IZ FEP 2021-2027</w:t>
      </w:r>
      <w:bookmarkEnd w:id="49"/>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56E8CF79"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202CA">
        <w:rPr>
          <w:rFonts w:ascii="Calibri" w:hAnsi="Calibri" w:cs="Calibri"/>
        </w:rPr>
        <w:t>.</w:t>
      </w:r>
    </w:p>
    <w:p w14:paraId="05AC2C95" w14:textId="22E14BC0" w:rsidR="00E72951" w:rsidRPr="001040A1" w:rsidRDefault="00E72951" w:rsidP="00C202CA">
      <w:pPr>
        <w:pStyle w:val="Akapitzlist"/>
        <w:spacing w:after="0" w:line="240" w:lineRule="auto"/>
        <w:ind w:left="284" w:hanging="284"/>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lang w:eastAsia="pl-PL"/>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B02C20" w:rsidRPr="00A41D7F" w:rsidRDefault="00B02C20" w:rsidP="00A41D7F">
                            <w:pPr>
                              <w:rPr>
                                <w:rFonts w:ascii="Calibri" w:hAnsi="Calibri" w:cs="Calibri"/>
                              </w:rPr>
                            </w:pPr>
                            <w:r w:rsidRPr="00A41D7F">
                              <w:rPr>
                                <w:rFonts w:ascii="Calibri" w:hAnsi="Calibri" w:cs="Calibri"/>
                              </w:rPr>
                              <w:t>Uwaga!</w:t>
                            </w:r>
                          </w:p>
                          <w:p w14:paraId="7EEBF35C" w14:textId="77777777" w:rsidR="00B02C20" w:rsidRPr="00A41D7F" w:rsidRDefault="00B02C20"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B02C20" w:rsidRPr="00A41D7F" w:rsidRDefault="00B02C20"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B02C20" w:rsidRPr="00A41D7F" w:rsidRDefault="00B02C20" w:rsidP="00A41D7F">
                      <w:pPr>
                        <w:rPr>
                          <w:rFonts w:ascii="Calibri" w:hAnsi="Calibri" w:cs="Calibri"/>
                        </w:rPr>
                      </w:pPr>
                      <w:r w:rsidRPr="00A41D7F">
                        <w:rPr>
                          <w:rFonts w:ascii="Calibri" w:hAnsi="Calibri" w:cs="Calibri"/>
                        </w:rPr>
                        <w:t>Uwaga!</w:t>
                      </w:r>
                    </w:p>
                    <w:p w14:paraId="7EEBF35C" w14:textId="77777777" w:rsidR="00B02C20" w:rsidRPr="00A41D7F" w:rsidRDefault="00B02C20"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B02C20" w:rsidRPr="00A41D7F" w:rsidRDefault="00B02C20"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50" w:name="_Toc229177039"/>
      <w:r w:rsidRPr="00A41D7F">
        <w:t>VIII. UMOWA O DOFINANSOWANIE PROJEKTU</w:t>
      </w:r>
      <w:bookmarkEnd w:id="50"/>
      <w:r w:rsidRPr="00A41D7F">
        <w:t xml:space="preserve"> </w:t>
      </w:r>
    </w:p>
    <w:p w14:paraId="1F0C5910" w14:textId="0CD250B6" w:rsidR="005F4867" w:rsidRPr="00A41D7F" w:rsidRDefault="005F4867" w:rsidP="00A41D7F">
      <w:pPr>
        <w:pStyle w:val="Nagwek2"/>
      </w:pPr>
      <w:bookmarkStart w:id="51" w:name="_Toc229177040"/>
      <w:r w:rsidRPr="00A41D7F">
        <w:t xml:space="preserve">A. </w:t>
      </w:r>
      <w:r w:rsidR="007E57FB" w:rsidRPr="00A41D7F">
        <w:t>Informacje ogólne</w:t>
      </w:r>
      <w:bookmarkEnd w:id="51"/>
      <w:r w:rsidR="007E57FB" w:rsidRPr="00A41D7F">
        <w:t xml:space="preserve"> </w:t>
      </w:r>
    </w:p>
    <w:p w14:paraId="219341A4" w14:textId="1566BD74"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E102D9">
        <w:rPr>
          <w:rFonts w:ascii="Calibri" w:eastAsia="Times New Roman" w:hAnsi="Calibri" w:cs="Calibri"/>
          <w:color w:val="000000"/>
          <w:lang w:eastAsia="pl-PL"/>
        </w:rPr>
        <w:t>udzielenia wsparcia, dostarcz</w:t>
      </w:r>
      <w:r w:rsidR="00064D04" w:rsidRPr="00E102D9">
        <w:rPr>
          <w:rFonts w:ascii="Calibri" w:eastAsia="Times New Roman" w:hAnsi="Calibri" w:cs="Calibri"/>
          <w:color w:val="000000"/>
          <w:lang w:eastAsia="pl-PL"/>
        </w:rPr>
        <w:t xml:space="preserve">ył </w:t>
      </w:r>
      <w:r w:rsidR="00FD2810" w:rsidRPr="00E102D9">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56316C7B"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C202CA">
        <w:rPr>
          <w:rFonts w:ascii="Calibri" w:hAnsi="Calibri" w:cs="Calibri"/>
        </w:rPr>
        <w:t xml:space="preserve"> </w:t>
      </w:r>
      <w:r w:rsidRPr="00C8749B">
        <w:rPr>
          <w:rFonts w:ascii="Calibri" w:hAnsi="Calibri" w:cs="Calibri"/>
        </w:rPr>
        <w:t>61 ust.</w:t>
      </w:r>
      <w:r w:rsidR="0024054B">
        <w:rPr>
          <w:rFonts w:ascii="Calibri" w:hAnsi="Calibri" w:cs="Calibri"/>
        </w:rPr>
        <w:t xml:space="preserve"> </w:t>
      </w:r>
      <w:r w:rsidRPr="00C8749B">
        <w:rPr>
          <w:rFonts w:ascii="Calibri" w:hAnsi="Calibri" w:cs="Calibri"/>
        </w:rPr>
        <w:t xml:space="preserve">3 i 8 </w:t>
      </w:r>
      <w:r w:rsidR="00BB56F8" w:rsidRPr="00C8749B">
        <w:rPr>
          <w:rFonts w:ascii="Calibri" w:eastAsia="Times New Roman" w:hAnsi="Calibri" w:cs="Calibri"/>
          <w:color w:val="000000"/>
          <w:lang w:eastAsia="pl-PL"/>
        </w:rPr>
        <w:t xml:space="preserve">ustawy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732F90AC" w:rsidR="00FD2810" w:rsidRPr="006F35EE" w:rsidRDefault="009817A0" w:rsidP="006F35EE">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E102D9">
        <w:rPr>
          <w:rFonts w:ascii="Calibri" w:hAnsi="Calibri" w:cs="Calibri"/>
        </w:rPr>
        <w:t xml:space="preserve">jednostką sektora </w:t>
      </w:r>
      <w:r w:rsidR="007F55F2" w:rsidRPr="00E102D9">
        <w:rPr>
          <w:rFonts w:ascii="Calibri" w:hAnsi="Calibri" w:cs="Calibri"/>
        </w:rPr>
        <w:t xml:space="preserve">finansów </w:t>
      </w:r>
      <w:r w:rsidRPr="00E102D9">
        <w:rPr>
          <w:rFonts w:ascii="Calibri" w:hAnsi="Calibri" w:cs="Calibri"/>
        </w:rPr>
        <w:t>publicznych albo</w:t>
      </w:r>
      <w:r w:rsidRPr="00256E4E">
        <w:rPr>
          <w:rFonts w:ascii="Calibri" w:hAnsi="Calibri" w:cs="Calibri"/>
        </w:rPr>
        <w:t xml:space="preserve">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2" w:name="_Toc229177041"/>
      <w:r w:rsidRPr="00A41D7F">
        <w:lastRenderedPageBreak/>
        <w:t>B. Wzór umowy o dofinansowanie projektu</w:t>
      </w:r>
      <w:bookmarkEnd w:id="52"/>
    </w:p>
    <w:p w14:paraId="684A99CC" w14:textId="17157FCF"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786E5E">
        <w:t xml:space="preserve"> </w:t>
      </w:r>
      <w:r w:rsidRPr="00A41D7F">
        <w:t>53 ust.</w:t>
      </w:r>
      <w:r w:rsidR="00786E5E">
        <w:t xml:space="preserve"> </w:t>
      </w:r>
      <w:r w:rsidRPr="00A41D7F">
        <w:t>3 lit.</w:t>
      </w:r>
      <w:r w:rsidR="0016199B">
        <w:t xml:space="preserve"> </w:t>
      </w:r>
      <w:r w:rsidRPr="00A41D7F">
        <w:t xml:space="preserve">b Rozporządzenia ogólnego </w:t>
      </w:r>
      <w:r w:rsidR="000F175A" w:rsidRPr="00A41D7F">
        <w:t xml:space="preserve">(budżet ex-ante) </w:t>
      </w:r>
      <w:r w:rsidRPr="00A41D7F">
        <w:t xml:space="preserve">stanowi </w:t>
      </w:r>
      <w:r w:rsidRPr="0053190D">
        <w:rPr>
          <w:bCs/>
          <w:u w:val="single"/>
        </w:rPr>
        <w:t xml:space="preserve">Załącznik nr </w:t>
      </w:r>
      <w:r w:rsidR="00D16F6D" w:rsidRPr="0053190D">
        <w:rPr>
          <w:bCs/>
          <w:u w:val="single"/>
        </w:rPr>
        <w:t>9</w:t>
      </w:r>
      <w:r w:rsidRPr="0053190D">
        <w:rPr>
          <w:bCs/>
        </w:rPr>
        <w:t xml:space="preserve"> do niniejszego Regulaminu</w:t>
      </w:r>
      <w:r w:rsidR="0053190D">
        <w:rPr>
          <w:bCs/>
        </w:rPr>
        <w:t>.</w:t>
      </w:r>
    </w:p>
    <w:p w14:paraId="2AEBBD1A" w14:textId="3A7D010E"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rzeczywisty </w:t>
      </w:r>
      <w:r w:rsidRPr="0053190D">
        <w:rPr>
          <w:bCs/>
        </w:rPr>
        <w:t xml:space="preserve">stanowi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689E49A1"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umowy w tym zakresie </w:t>
      </w:r>
      <w:r w:rsidRPr="005D0485">
        <w:t>nie wymaga zmiany Regulaminu.</w:t>
      </w:r>
    </w:p>
    <w:p w14:paraId="1BABA19A" w14:textId="7DEE21FF" w:rsidR="009F6D1A" w:rsidRPr="00A41D7F" w:rsidRDefault="009F6D1A" w:rsidP="00A41D7F">
      <w:pPr>
        <w:pStyle w:val="Nagwek2"/>
      </w:pPr>
      <w:bookmarkStart w:id="53" w:name="_Toc229177042"/>
      <w:r w:rsidRPr="00A41D7F">
        <w:t xml:space="preserve">C. Czynności, które powinny zostać dokonane przed udzieleniem </w:t>
      </w:r>
      <w:r w:rsidR="00567E0D" w:rsidRPr="00A41D7F">
        <w:t xml:space="preserve">dofinansowania </w:t>
      </w:r>
      <w:r w:rsidRPr="00A41D7F">
        <w:t>oraz termin ich dokonania</w:t>
      </w:r>
      <w:bookmarkEnd w:id="53"/>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lastRenderedPageBreak/>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399613C0" w14:textId="0A27127B" w:rsidR="00AD7937" w:rsidRPr="00AD7937" w:rsidRDefault="004F048B" w:rsidP="00AD793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ABC62FB" w14:textId="424B3FB5" w:rsidR="00AD7937" w:rsidRPr="00AD7937" w:rsidRDefault="00AD7937" w:rsidP="00AD7937">
      <w:pPr>
        <w:pStyle w:val="Akapitzlist"/>
        <w:numPr>
          <w:ilvl w:val="0"/>
          <w:numId w:val="25"/>
        </w:numPr>
        <w:rPr>
          <w:rFonts w:ascii="Calibri" w:hAnsi="Calibri" w:cs="Calibri"/>
        </w:rPr>
      </w:pPr>
      <w:r w:rsidRPr="00AD7937">
        <w:rPr>
          <w:rFonts w:ascii="Calibri" w:hAnsi="Calibri" w:cs="Calibri"/>
        </w:rPr>
        <w:t>Oświadczenie o braku powiązań z podmiotami objętymi sankcjami z Federacji Rosyjskiej.</w:t>
      </w:r>
    </w:p>
    <w:p w14:paraId="6681E5DC" w14:textId="77777777" w:rsidR="00AD7937" w:rsidRDefault="00AD7937" w:rsidP="00AD7937">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 xml:space="preserve">, których beneficjent nie przedłożył na wcześniejszym etapie. </w:t>
      </w:r>
    </w:p>
    <w:p w14:paraId="44762A04" w14:textId="77777777" w:rsidR="00AD7937" w:rsidRPr="00AD7937" w:rsidRDefault="00AD7937" w:rsidP="00AD7937">
      <w:pPr>
        <w:spacing w:after="0" w:line="240" w:lineRule="auto"/>
        <w:jc w:val="both"/>
        <w:rPr>
          <w:rFonts w:ascii="Calibri" w:hAnsi="Calibri" w:cs="Calibri"/>
        </w:rPr>
      </w:pPr>
    </w:p>
    <w:p w14:paraId="60CAD7AF" w14:textId="77777777" w:rsidR="00C965AB" w:rsidRDefault="00C965AB" w:rsidP="003C66F8">
      <w:pPr>
        <w:spacing w:after="0" w:line="240" w:lineRule="auto"/>
        <w:jc w:val="both"/>
        <w:rPr>
          <w:rFonts w:ascii="Calibri" w:hAnsi="Calibri" w:cs="Calibri"/>
        </w:rPr>
      </w:pPr>
    </w:p>
    <w:p w14:paraId="72AF110C" w14:textId="38B9D97A"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E102D9">
        <w:rPr>
          <w:rFonts w:ascii="Calibri" w:hAnsi="Calibri" w:cs="Calibri"/>
        </w:rPr>
        <w:t>przesłankę odmow</w:t>
      </w:r>
      <w:r w:rsidR="00786E5E" w:rsidRPr="00E102D9">
        <w:rPr>
          <w:rFonts w:ascii="Calibri" w:hAnsi="Calibri" w:cs="Calibri"/>
        </w:rPr>
        <w:t>y</w:t>
      </w:r>
      <w:r w:rsidR="00767D32" w:rsidRPr="00E102D9">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4" w:name="_Toc229177043"/>
      <w:r w:rsidRPr="00A41D7F">
        <w:t>IX. ŚRODKI ZASKARŻENIA PRZYSŁUGUJĄCE WNIOSKODAWCY ORAZ PODMIOT WŁAŚCIWY DO ICH ROZPATRZENIA</w:t>
      </w:r>
      <w:bookmarkEnd w:id="54"/>
    </w:p>
    <w:p w14:paraId="2301A0C6" w14:textId="77777777" w:rsidR="00BF60C6" w:rsidRPr="00A41D7F" w:rsidRDefault="00BF60C6" w:rsidP="00A41D7F">
      <w:pPr>
        <w:pStyle w:val="Nagwek2"/>
      </w:pPr>
      <w:bookmarkStart w:id="55" w:name="_Toc229177044"/>
      <w:r w:rsidRPr="00A41D7F">
        <w:t>A. Procedura odwoławcza od wyniku oceny LGD</w:t>
      </w:r>
      <w:bookmarkEnd w:id="55"/>
      <w:r w:rsidRPr="00A41D7F">
        <w:t xml:space="preserve"> </w:t>
      </w:r>
    </w:p>
    <w:p w14:paraId="46EDBEB8" w14:textId="77777777" w:rsidR="00CA2292" w:rsidRDefault="00BF60C6" w:rsidP="00CA2292">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7D3DB3D2" w14:textId="77777777" w:rsidR="007A18A1" w:rsidRPr="007A18A1" w:rsidRDefault="007A18A1" w:rsidP="007A18A1">
      <w:pPr>
        <w:pStyle w:val="Akapitzlist"/>
        <w:numPr>
          <w:ilvl w:val="0"/>
          <w:numId w:val="60"/>
        </w:numPr>
        <w:rPr>
          <w:rFonts w:ascii="Calibri" w:hAnsi="Calibri" w:cs="Calibri"/>
        </w:rPr>
      </w:pPr>
      <w:r w:rsidRPr="007A18A1">
        <w:rPr>
          <w:rFonts w:ascii="Calibri" w:hAnsi="Calibri" w:cs="Calibri"/>
        </w:rPr>
        <w:t>Szczegółowe zasady dotyczące postępowania z protestem przez LGD określa Rozdział 6.6. „Postępowanie z protestem” „Księgi procedur oceny i wyboru operacji w ramach LSR” zatwierdzonej przez Radę Stowarzyszenia Lokalna Grupa Działania Sandry Brdy uchwałą nr 11/2024 z dnia 15 listopada 2024 r.</w:t>
      </w:r>
    </w:p>
    <w:p w14:paraId="018E5F72" w14:textId="77777777" w:rsidR="00CA2292"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b/>
        </w:rPr>
        <w:t xml:space="preserve">Protest jest wnoszony za pośrednictwem LGD i rozpatrywany przez ZW. </w:t>
      </w:r>
    </w:p>
    <w:p w14:paraId="1F8955E3" w14:textId="787026D3" w:rsidR="00BF60C6"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B153F31"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16199B"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36C03D69"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786E5E">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lastRenderedPageBreak/>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1C3EE2AA"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86E5E">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338A6415"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786E5E">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6" w:name="_Toc229177045"/>
      <w:r w:rsidRPr="0053190D">
        <w:t>B. Procedura odwoławcza od wyniku oceny przez IZ FEP 2021-2027</w:t>
      </w:r>
      <w:bookmarkEnd w:id="56"/>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57A3BB41"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16199B"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786E5E">
        <w:rPr>
          <w:rFonts w:ascii="Calibri" w:hAnsi="Calibri" w:cs="Calibri"/>
        </w:rPr>
        <w:t>t</w:t>
      </w:r>
      <w:r w:rsidRPr="006A1A98">
        <w:rPr>
          <w:rFonts w:ascii="Calibri" w:hAnsi="Calibri" w:cs="Calibri"/>
        </w:rPr>
        <w:t>.</w:t>
      </w:r>
      <w:r w:rsidR="00786E5E">
        <w:rPr>
          <w:rFonts w:ascii="Calibri" w:hAnsi="Calibri" w:cs="Calibri"/>
        </w:rPr>
        <w:t xml:space="preserve"> </w:t>
      </w:r>
      <w:r w:rsidRPr="006A1A98">
        <w:rPr>
          <w:rFonts w:ascii="Calibri" w:hAnsi="Calibri" w:cs="Calibri"/>
        </w:rPr>
        <w:t>17 ust.</w:t>
      </w:r>
      <w:r w:rsidR="00786E5E">
        <w:rPr>
          <w:rFonts w:ascii="Calibri" w:hAnsi="Calibri" w:cs="Calibri"/>
        </w:rPr>
        <w:t xml:space="preserve"> </w:t>
      </w:r>
      <w:r w:rsidRPr="006A1A98">
        <w:rPr>
          <w:rFonts w:ascii="Calibri" w:hAnsi="Calibri" w:cs="Calibri"/>
        </w:rPr>
        <w:t xml:space="preserve">2 </w:t>
      </w:r>
      <w:r w:rsidR="00786E5E">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16199B"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24054B">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793B417B"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16199B">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86E5E">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7" w:name="_Toc229177046"/>
      <w:r w:rsidRPr="0053190D">
        <w:t>X. UNIEWAŻNIENIE POSTĘPOWANIA</w:t>
      </w:r>
      <w:bookmarkEnd w:id="57"/>
      <w:r w:rsidRPr="0053190D">
        <w:t xml:space="preserve"> </w:t>
      </w:r>
    </w:p>
    <w:p w14:paraId="40364A05" w14:textId="40B6703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86E5E">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8" w:name="_Toc229177047"/>
      <w:r w:rsidRPr="0053190D">
        <w:lastRenderedPageBreak/>
        <w:t>XI. ZAMÓWIENIA</w:t>
      </w:r>
      <w:bookmarkEnd w:id="58"/>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6528596A"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B05B27">
        <w:rPr>
          <w:rFonts w:ascii="Calibri" w:hAnsi="Calibri" w:cs="Calibri"/>
        </w:rPr>
        <w:t>8</w:t>
      </w:r>
      <w:r w:rsidRPr="00286678">
        <w:rPr>
          <w:rFonts w:ascii="Calibri" w:hAnsi="Calibri" w:cs="Calibri"/>
        </w:rPr>
        <w:t xml:space="preserve">0 000 PLN netto, </w:t>
      </w:r>
    </w:p>
    <w:p w14:paraId="4A5C1C52" w14:textId="57FB19AA"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B05B27">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453E379A"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16199B" w:rsidRPr="0053190D">
        <w:rPr>
          <w:rFonts w:ascii="Calibri" w:hAnsi="Calibri" w:cs="Calibri"/>
        </w:rPr>
        <w:t>jest do</w:t>
      </w:r>
      <w:r w:rsidRPr="0053190D">
        <w:rPr>
          <w:rFonts w:ascii="Calibri" w:hAnsi="Calibri" w:cs="Calibri"/>
        </w:rPr>
        <w:t xml:space="preserve"> stosowania aspektów środowiskowych, społecznych (o ile w projekcie </w:t>
      </w:r>
      <w:r w:rsidR="0016199B"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Pr="00786E5E">
        <w:rPr>
          <w:rFonts w:ascii="Calibri" w:hAnsi="Calibri" w:cs="Calibri"/>
        </w:rPr>
        <w:t>.</w:t>
      </w:r>
    </w:p>
    <w:p w14:paraId="5EC039CD" w14:textId="6D3A0519"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16199B"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9" w:name="_Toc229177048"/>
      <w:r w:rsidRPr="0053190D">
        <w:t>XI</w:t>
      </w:r>
      <w:r>
        <w:t>I</w:t>
      </w:r>
      <w:r w:rsidRPr="0053190D">
        <w:t>. MIEJSCE UDOSTĘPNIENIA DOKUMENTÓW</w:t>
      </w:r>
      <w:bookmarkEnd w:id="59"/>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7CEE0566" w14:textId="77777777" w:rsidR="007A18A1" w:rsidRPr="001E0C09" w:rsidRDefault="00865B81" w:rsidP="007A18A1">
      <w:pPr>
        <w:pStyle w:val="Akapitzlist"/>
        <w:numPr>
          <w:ilvl w:val="0"/>
          <w:numId w:val="54"/>
        </w:numPr>
        <w:spacing w:after="0" w:line="240" w:lineRule="auto"/>
        <w:jc w:val="both"/>
        <w:rPr>
          <w:rFonts w:ascii="Calibri" w:hAnsi="Calibri" w:cs="Calibri"/>
        </w:rPr>
      </w:pPr>
      <w:r w:rsidRPr="001E0C09">
        <w:rPr>
          <w:rFonts w:ascii="Calibri" w:hAnsi="Calibri" w:cs="Calibri"/>
        </w:rPr>
        <w:t xml:space="preserve">Strategia rozwoju lokalnego kierowanego przez społeczność: </w:t>
      </w:r>
      <w:hyperlink r:id="rId15" w:history="1">
        <w:r w:rsidR="007A18A1" w:rsidRPr="001E0C09">
          <w:rPr>
            <w:rStyle w:val="Hipercze"/>
            <w:rFonts w:ascii="Calibri" w:hAnsi="Calibri" w:cs="Calibri"/>
          </w:rPr>
          <w:t>https://sandrybrdy.pl/umowa-ramowa-2023-2027/</w:t>
        </w:r>
      </w:hyperlink>
    </w:p>
    <w:p w14:paraId="3039B593" w14:textId="4D5CD1EB" w:rsidR="009F68B3" w:rsidRPr="001E0C09" w:rsidRDefault="009F68B3" w:rsidP="006C4C78">
      <w:pPr>
        <w:pStyle w:val="Akapitzlist"/>
        <w:numPr>
          <w:ilvl w:val="0"/>
          <w:numId w:val="54"/>
        </w:numPr>
        <w:spacing w:after="0" w:line="240" w:lineRule="auto"/>
        <w:jc w:val="both"/>
        <w:rPr>
          <w:rFonts w:ascii="Calibri" w:hAnsi="Calibri" w:cs="Calibri"/>
        </w:rPr>
      </w:pPr>
      <w:r w:rsidRPr="001E0C09">
        <w:rPr>
          <w:rFonts w:ascii="Calibri" w:hAnsi="Calibri" w:cs="Calibri"/>
        </w:rPr>
        <w:t>Wzór umowy o dofinansowanie projektu – dla projektu, którego budżet ustalony został w oparciu o art.</w:t>
      </w:r>
      <w:r w:rsidR="0024054B" w:rsidRPr="001E0C09">
        <w:rPr>
          <w:rFonts w:ascii="Calibri" w:hAnsi="Calibri" w:cs="Calibri"/>
        </w:rPr>
        <w:t xml:space="preserve"> </w:t>
      </w:r>
      <w:r w:rsidRPr="001E0C09">
        <w:rPr>
          <w:rFonts w:ascii="Calibri" w:hAnsi="Calibri" w:cs="Calibri"/>
        </w:rPr>
        <w:t>53 ust.</w:t>
      </w:r>
      <w:r w:rsidR="00786E5E" w:rsidRPr="001E0C09">
        <w:rPr>
          <w:rFonts w:ascii="Calibri" w:hAnsi="Calibri" w:cs="Calibri"/>
        </w:rPr>
        <w:t xml:space="preserve"> </w:t>
      </w:r>
      <w:r w:rsidRPr="001E0C09">
        <w:rPr>
          <w:rFonts w:ascii="Calibri" w:hAnsi="Calibri" w:cs="Calibri"/>
        </w:rPr>
        <w:t>3 lit.</w:t>
      </w:r>
      <w:r w:rsidR="00FA4D89" w:rsidRPr="001E0C09">
        <w:rPr>
          <w:rFonts w:ascii="Calibri" w:hAnsi="Calibri" w:cs="Calibri"/>
        </w:rPr>
        <w:t xml:space="preserve"> </w:t>
      </w:r>
      <w:r w:rsidRPr="001E0C09">
        <w:rPr>
          <w:rFonts w:ascii="Calibri" w:hAnsi="Calibri" w:cs="Calibri"/>
        </w:rPr>
        <w:t xml:space="preserve">b Rozporządzenia ogólnego (budżet ex-ante) </w:t>
      </w:r>
      <w:r w:rsidR="0016199B" w:rsidRPr="001E0C09">
        <w:rPr>
          <w:rFonts w:ascii="Calibri" w:hAnsi="Calibri" w:cs="Calibri"/>
        </w:rPr>
        <w:t>stanowi Załącznik</w:t>
      </w:r>
      <w:r w:rsidRPr="001E0C09">
        <w:rPr>
          <w:rFonts w:ascii="Calibri" w:hAnsi="Calibri" w:cs="Calibri"/>
          <w:bCs/>
          <w:u w:val="single"/>
        </w:rPr>
        <w:t xml:space="preserve"> nr </w:t>
      </w:r>
      <w:r w:rsidR="00A53771" w:rsidRPr="001E0C09">
        <w:rPr>
          <w:rFonts w:ascii="Calibri" w:hAnsi="Calibri" w:cs="Calibri"/>
          <w:bCs/>
          <w:u w:val="single"/>
        </w:rPr>
        <w:t>9</w:t>
      </w:r>
      <w:r w:rsidRPr="001E0C09">
        <w:rPr>
          <w:rFonts w:ascii="Calibri" w:hAnsi="Calibri" w:cs="Calibri"/>
          <w:bCs/>
        </w:rPr>
        <w:t xml:space="preserve"> do niniejszego Regulaminu.</w:t>
      </w:r>
    </w:p>
    <w:p w14:paraId="495FFC39" w14:textId="57EF2D9E" w:rsidR="009F68B3" w:rsidRPr="001E0C09" w:rsidRDefault="009F68B3" w:rsidP="006C4C78">
      <w:pPr>
        <w:pStyle w:val="Akapitzlist"/>
        <w:numPr>
          <w:ilvl w:val="0"/>
          <w:numId w:val="54"/>
        </w:numPr>
        <w:spacing w:after="0" w:line="240" w:lineRule="auto"/>
        <w:jc w:val="both"/>
        <w:rPr>
          <w:rFonts w:ascii="Calibri" w:hAnsi="Calibri" w:cs="Calibri"/>
        </w:rPr>
      </w:pPr>
      <w:r w:rsidRPr="001E0C09">
        <w:rPr>
          <w:rFonts w:ascii="Calibri" w:hAnsi="Calibri" w:cs="Calibri"/>
          <w:bCs/>
        </w:rPr>
        <w:t xml:space="preserve">Wzór umowy o dofinansowanie </w:t>
      </w:r>
      <w:r w:rsidR="0016199B" w:rsidRPr="001E0C09">
        <w:rPr>
          <w:rFonts w:ascii="Calibri" w:hAnsi="Calibri" w:cs="Calibri"/>
          <w:bCs/>
        </w:rPr>
        <w:t>projektu -</w:t>
      </w:r>
      <w:r w:rsidRPr="001E0C09">
        <w:rPr>
          <w:rFonts w:ascii="Calibri" w:hAnsi="Calibri" w:cs="Calibri"/>
          <w:bCs/>
        </w:rPr>
        <w:t xml:space="preserve"> budżet </w:t>
      </w:r>
      <w:r w:rsidR="0016199B" w:rsidRPr="001E0C09">
        <w:rPr>
          <w:rFonts w:ascii="Calibri" w:hAnsi="Calibri" w:cs="Calibri"/>
          <w:bCs/>
        </w:rPr>
        <w:t>rzeczywisty stanowi</w:t>
      </w:r>
      <w:r w:rsidRPr="001E0C09">
        <w:rPr>
          <w:rFonts w:ascii="Calibri" w:hAnsi="Calibri" w:cs="Calibri"/>
          <w:bCs/>
        </w:rPr>
        <w:t xml:space="preserve"> </w:t>
      </w:r>
      <w:r w:rsidRPr="001E0C09">
        <w:rPr>
          <w:rFonts w:ascii="Calibri" w:hAnsi="Calibri" w:cs="Calibri"/>
          <w:bCs/>
          <w:u w:val="single"/>
        </w:rPr>
        <w:t xml:space="preserve">Załącznik nr </w:t>
      </w:r>
      <w:r w:rsidR="00A53771" w:rsidRPr="001E0C09">
        <w:rPr>
          <w:rFonts w:ascii="Calibri" w:hAnsi="Calibri" w:cs="Calibri"/>
          <w:bCs/>
          <w:u w:val="single"/>
        </w:rPr>
        <w:t>10</w:t>
      </w:r>
      <w:r w:rsidRPr="001E0C09">
        <w:rPr>
          <w:rFonts w:ascii="Calibri" w:hAnsi="Calibri" w:cs="Calibri"/>
          <w:bCs/>
        </w:rPr>
        <w:t xml:space="preserve"> do niniejszego Regulaminu. </w:t>
      </w:r>
    </w:p>
    <w:p w14:paraId="2D2901E0" w14:textId="5E69B22C" w:rsidR="00E87512" w:rsidRPr="001E0C09" w:rsidRDefault="004B3585" w:rsidP="006C4C78">
      <w:pPr>
        <w:pStyle w:val="Akapitzlist"/>
        <w:numPr>
          <w:ilvl w:val="0"/>
          <w:numId w:val="54"/>
        </w:numPr>
        <w:spacing w:after="0" w:line="240" w:lineRule="auto"/>
        <w:jc w:val="both"/>
        <w:rPr>
          <w:rFonts w:ascii="Calibri" w:hAnsi="Calibri" w:cs="Calibri"/>
        </w:rPr>
      </w:pPr>
      <w:r w:rsidRPr="001E0C09">
        <w:rPr>
          <w:rFonts w:ascii="Calibri" w:hAnsi="Calibri" w:cs="Calibri"/>
        </w:rPr>
        <w:t>F</w:t>
      </w:r>
      <w:r w:rsidR="00865B81" w:rsidRPr="001E0C09">
        <w:rPr>
          <w:rFonts w:ascii="Calibri" w:hAnsi="Calibri" w:cs="Calibri"/>
        </w:rPr>
        <w:t>ormularz w</w:t>
      </w:r>
      <w:r w:rsidR="00E87512" w:rsidRPr="001E0C09">
        <w:rPr>
          <w:rFonts w:ascii="Calibri" w:hAnsi="Calibri" w:cs="Calibri"/>
        </w:rPr>
        <w:t>niosk</w:t>
      </w:r>
      <w:r w:rsidRPr="001E0C09">
        <w:rPr>
          <w:rFonts w:ascii="Calibri" w:hAnsi="Calibri" w:cs="Calibri"/>
        </w:rPr>
        <w:t>u</w:t>
      </w:r>
      <w:r w:rsidR="00E87512" w:rsidRPr="001E0C09">
        <w:rPr>
          <w:rFonts w:ascii="Calibri" w:hAnsi="Calibri" w:cs="Calibri"/>
        </w:rPr>
        <w:t xml:space="preserve"> o dofinansowanie należy złożyć wyłącznie w formie elektronicznej w aplikacji WOD2021. Wniosek </w:t>
      </w:r>
      <w:r w:rsidR="004F688F" w:rsidRPr="001E0C09">
        <w:rPr>
          <w:rFonts w:ascii="Calibri" w:hAnsi="Calibri" w:cs="Calibri"/>
        </w:rPr>
        <w:t xml:space="preserve">o dofinansowanie należy </w:t>
      </w:r>
      <w:r w:rsidR="004F688F" w:rsidRPr="001E0C09">
        <w:rPr>
          <w:rFonts w:ascii="Calibri" w:hAnsi="Calibri" w:cs="Calibri"/>
          <w:b/>
        </w:rPr>
        <w:t>wypełnić i złożyć wyłącznie w aplikacji WOD2021</w:t>
      </w:r>
      <w:r w:rsidR="004F688F" w:rsidRPr="001E0C09">
        <w:rPr>
          <w:rFonts w:ascii="Calibri" w:hAnsi="Calibri" w:cs="Calibri"/>
        </w:rPr>
        <w:t xml:space="preserve">. Szablon wniosku stanowi </w:t>
      </w:r>
      <w:r w:rsidR="004F688F" w:rsidRPr="001E0C09">
        <w:rPr>
          <w:rFonts w:ascii="Calibri" w:hAnsi="Calibri" w:cs="Calibri"/>
          <w:u w:val="single"/>
        </w:rPr>
        <w:t xml:space="preserve">Załącznik nr </w:t>
      </w:r>
      <w:r w:rsidR="00540763" w:rsidRPr="001E0C09">
        <w:rPr>
          <w:rFonts w:ascii="Calibri" w:hAnsi="Calibri" w:cs="Calibri"/>
          <w:u w:val="single"/>
        </w:rPr>
        <w:t>11</w:t>
      </w:r>
      <w:r w:rsidR="00540763" w:rsidRPr="001E0C09">
        <w:rPr>
          <w:rFonts w:ascii="Calibri" w:hAnsi="Calibri" w:cs="Calibri"/>
        </w:rPr>
        <w:t xml:space="preserve"> </w:t>
      </w:r>
      <w:r w:rsidR="004F688F" w:rsidRPr="001E0C09">
        <w:rPr>
          <w:rFonts w:ascii="Calibri" w:hAnsi="Calibri" w:cs="Calibri"/>
        </w:rPr>
        <w:t xml:space="preserve">do niniejszego Regulaminu. </w:t>
      </w:r>
    </w:p>
    <w:p w14:paraId="2FD560A2" w14:textId="559B3ABD" w:rsidR="00E87512" w:rsidRPr="001E0C09" w:rsidRDefault="00DB6B12" w:rsidP="00456E47">
      <w:pPr>
        <w:pStyle w:val="Akapitzlist"/>
        <w:numPr>
          <w:ilvl w:val="0"/>
          <w:numId w:val="54"/>
        </w:numPr>
        <w:spacing w:after="0" w:line="240" w:lineRule="auto"/>
        <w:contextualSpacing w:val="0"/>
        <w:jc w:val="both"/>
      </w:pPr>
      <w:r w:rsidRPr="001E0C09">
        <w:rPr>
          <w:rFonts w:ascii="Calibri" w:hAnsi="Calibri" w:cs="Calibri"/>
        </w:rPr>
        <w:t xml:space="preserve">Procedury oceny i wyboru operacji w ramach LSR 2022-2027 Stowarzyszenia </w:t>
      </w:r>
      <w:hyperlink r:id="rId16" w:history="1">
        <w:r w:rsidR="00456E47" w:rsidRPr="001E0C09">
          <w:rPr>
            <w:rStyle w:val="Hipercze"/>
            <w:rFonts w:ascii="Calibri" w:hAnsi="Calibri" w:cs="Calibri"/>
          </w:rPr>
          <w:t>https://sandrybrdy.pl/umowa-ramowa-2023-2027/</w:t>
        </w:r>
      </w:hyperlink>
    </w:p>
    <w:p w14:paraId="0AE79ACE" w14:textId="77777777" w:rsidR="00456E47" w:rsidRDefault="00456E47" w:rsidP="00456E47">
      <w:pPr>
        <w:pStyle w:val="Akapitzlist"/>
        <w:spacing w:after="0" w:line="240" w:lineRule="auto"/>
        <w:contextualSpacing w:val="0"/>
        <w:jc w:val="both"/>
      </w:pPr>
    </w:p>
    <w:p w14:paraId="1721AC0F" w14:textId="751B10A7"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Stowarzyszenia </w:t>
      </w:r>
      <w:r w:rsidR="00456E47" w:rsidRPr="001E3414">
        <w:rPr>
          <w:rFonts w:ascii="Calibri" w:hAnsi="Calibri" w:cs="Calibri"/>
          <w:bCs/>
        </w:rPr>
        <w:t>www.sandrybrdy.pl.</w:t>
      </w:r>
    </w:p>
    <w:p w14:paraId="24E51EFE" w14:textId="33079FCF" w:rsidR="002B4296" w:rsidRPr="0053190D" w:rsidRDefault="0053190D" w:rsidP="0053190D">
      <w:pPr>
        <w:pStyle w:val="Nagwek1"/>
      </w:pPr>
      <w:bookmarkStart w:id="60" w:name="_Toc229177049"/>
      <w:r w:rsidRPr="0053190D">
        <w:t>XII</w:t>
      </w:r>
      <w:r>
        <w:t>I</w:t>
      </w:r>
      <w:r w:rsidRPr="0053190D">
        <w:t>. POSTANOWIENIA KOŃCOWE</w:t>
      </w:r>
      <w:bookmarkEnd w:id="60"/>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4AD08C71"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lastRenderedPageBreak/>
        <w:t>Postanowienia pkt.</w:t>
      </w:r>
      <w:r w:rsidR="00786E5E">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zastosowania</w:t>
      </w:r>
      <w:r w:rsidR="0016199B">
        <w:rPr>
          <w:rFonts w:ascii="Calibri" w:hAnsi="Calibri" w:cs="Calibri"/>
        </w:rPr>
        <w:t>,</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1" w:name="_Toc229177050"/>
      <w:r w:rsidRPr="0053190D">
        <w:t>XI</w:t>
      </w:r>
      <w:r>
        <w:t>V</w:t>
      </w:r>
      <w:r w:rsidRPr="0053190D">
        <w:t>. DOKUMENTY PROGRAMOWE</w:t>
      </w:r>
      <w:bookmarkStart w:id="62" w:name="_Hlk182557597"/>
      <w:bookmarkEnd w:id="61"/>
    </w:p>
    <w:bookmarkEnd w:id="62"/>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0F778684" w:rsidR="00570FB4" w:rsidRPr="00751B0D"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7" w:history="1">
        <w:r w:rsidRPr="00570FB4">
          <w:rPr>
            <w:rStyle w:val="Hipercze"/>
            <w:rFonts w:ascii="Calibri" w:hAnsi="Calibri" w:cs="Calibri"/>
          </w:rPr>
          <w:t>https://eur-lex.europa.eu/legal-content/PL/TXT/?uri=CELEX:32021R1060</w:t>
        </w:r>
      </w:hyperlink>
    </w:p>
    <w:p w14:paraId="5A8A5599" w14:textId="05B66E9A" w:rsidR="00751B0D" w:rsidRDefault="00751B0D" w:rsidP="006C4C78">
      <w:pPr>
        <w:pStyle w:val="Akapitzlist"/>
        <w:numPr>
          <w:ilvl w:val="0"/>
          <w:numId w:val="47"/>
        </w:numPr>
        <w:spacing w:after="0" w:line="240" w:lineRule="auto"/>
        <w:jc w:val="both"/>
        <w:rPr>
          <w:rFonts w:ascii="Calibri" w:hAnsi="Calibri" w:cs="Calibri"/>
        </w:rPr>
      </w:pPr>
      <w:bookmarkStart w:id="63" w:name="_Hlk190410885"/>
      <w:r w:rsidRPr="00751B0D">
        <w:rPr>
          <w:rFonts w:ascii="Calibri" w:hAnsi="Calibri" w:cs="Calibri"/>
        </w:rPr>
        <w:t>Rozporządzenie Parlamentu Europejskiego i Rady (UE) nr 2020/852 z dnia 18 czerwca 2020 r. w sprawie ustanowienia ram ułatwiających zrównoważone inwestycje, zmieniające rozporządzenie (UE) nr 2019/2088</w:t>
      </w:r>
      <w:r>
        <w:rPr>
          <w:rFonts w:ascii="Calibri" w:hAnsi="Calibri" w:cs="Calibri"/>
        </w:rPr>
        <w:t xml:space="preserve"> dostępne pod adresem: </w:t>
      </w:r>
      <w:hyperlink r:id="rId18" w:history="1">
        <w:r w:rsidRPr="004127C5">
          <w:rPr>
            <w:rStyle w:val="Hipercze"/>
            <w:rFonts w:ascii="Calibri" w:hAnsi="Calibri" w:cs="Calibri"/>
          </w:rPr>
          <w:t>https://eur-lex.europa.eu/legal-content/PL/ALL/?uri=CELEX%3A32020R0852</w:t>
        </w:r>
      </w:hyperlink>
      <w:r>
        <w:rPr>
          <w:rFonts w:ascii="Calibri" w:hAnsi="Calibri" w:cs="Calibri"/>
        </w:rPr>
        <w:t xml:space="preserve"> </w:t>
      </w:r>
    </w:p>
    <w:bookmarkEnd w:id="63"/>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19"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0"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1"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2"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3" w:history="1">
        <w:r w:rsidRPr="003432BC">
          <w:rPr>
            <w:rStyle w:val="Hipercze"/>
            <w:rFonts w:ascii="Calibri" w:hAnsi="Calibri" w:cs="Calibri"/>
          </w:rPr>
          <w:t>https://www.funduszeeuropejskie.gov.pl/media/113155/wytyczne.pdf</w:t>
        </w:r>
      </w:hyperlink>
    </w:p>
    <w:p w14:paraId="208930FF" w14:textId="273C9841"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w:t>
      </w:r>
      <w:r w:rsidR="0024054B">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4"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5"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272EB926" w:rsidR="009558F4" w:rsidRPr="00FA4D89" w:rsidRDefault="009558F4" w:rsidP="006C4C78">
      <w:pPr>
        <w:pStyle w:val="Akapitzlist"/>
        <w:numPr>
          <w:ilvl w:val="0"/>
          <w:numId w:val="49"/>
        </w:numPr>
        <w:spacing w:after="0" w:line="240" w:lineRule="auto"/>
        <w:contextualSpacing w:val="0"/>
        <w:jc w:val="both"/>
        <w:rPr>
          <w:rStyle w:val="Hipercze"/>
          <w:rFonts w:ascii="Calibri" w:hAnsi="Calibri" w:cs="Calibri"/>
          <w:color w:val="auto"/>
          <w:u w:val="none"/>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6" w:history="1">
        <w:r w:rsidRPr="003432BC">
          <w:rPr>
            <w:rStyle w:val="Hipercze"/>
            <w:rFonts w:ascii="Calibri" w:hAnsi="Calibri" w:cs="Calibri"/>
          </w:rPr>
          <w:t>https://fra.europa.eu/sites/default/files/fra_uploads/fra-2018-charter-guidance_pl.pdf</w:t>
        </w:r>
      </w:hyperlink>
    </w:p>
    <w:p w14:paraId="48D3107C" w14:textId="72B97F66" w:rsidR="00570FB4" w:rsidRDefault="00FA4D89" w:rsidP="00FA4D89">
      <w:pPr>
        <w:pStyle w:val="Akapitzlist"/>
        <w:numPr>
          <w:ilvl w:val="0"/>
          <w:numId w:val="49"/>
        </w:numPr>
        <w:spacing w:after="0" w:line="240" w:lineRule="auto"/>
        <w:contextualSpacing w:val="0"/>
        <w:jc w:val="both"/>
        <w:rPr>
          <w:rFonts w:ascii="Calibri" w:hAnsi="Calibri" w:cs="Calibri"/>
        </w:rPr>
      </w:pPr>
      <w:r w:rsidRPr="00FA4D89">
        <w:rPr>
          <w:rFonts w:ascii="Calibri" w:hAnsi="Calibri" w:cs="Calibri"/>
        </w:rPr>
        <w:t xml:space="preserve">Centralny Rejestr Form Ochrony Przyrody, dostępny pod adresem: </w:t>
      </w:r>
      <w:hyperlink r:id="rId27" w:history="1">
        <w:r w:rsidRPr="00C347D3">
          <w:rPr>
            <w:rStyle w:val="Hipercze"/>
            <w:rFonts w:ascii="Calibri" w:hAnsi="Calibri" w:cs="Calibri"/>
          </w:rPr>
          <w:t>https://crfop.gdos.gov.pl/CRFOP/</w:t>
        </w:r>
      </w:hyperlink>
    </w:p>
    <w:p w14:paraId="06CC37F3" w14:textId="77777777" w:rsidR="00FA4D89" w:rsidRPr="00FA4D89" w:rsidRDefault="00FA4D89" w:rsidP="00FA4D89">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6F416961" w14:textId="3DA89CCC"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CA2292">
        <w:rPr>
          <w:rFonts w:ascii="Calibri" w:hAnsi="Calibri" w:cs="Calibri"/>
        </w:rPr>
        <w:t>(z póź</w:t>
      </w:r>
      <w:r w:rsidR="00786E5E">
        <w:rPr>
          <w:rFonts w:ascii="Calibri" w:hAnsi="Calibri" w:cs="Calibri"/>
        </w:rPr>
        <w:t>n</w:t>
      </w:r>
      <w:r w:rsidR="00CA2292">
        <w:rPr>
          <w:rFonts w:ascii="Calibri" w:hAnsi="Calibri" w:cs="Calibri"/>
        </w:rPr>
        <w:t xml:space="preserve">. zm.)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62E2E266" w14:textId="1A53892B" w:rsidR="00A53771" w:rsidRPr="00B721DF"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1F9B1BDA" w14:textId="50AE6100" w:rsidR="00B721DF" w:rsidRPr="00B721DF" w:rsidRDefault="00B721DF" w:rsidP="00B721DF">
      <w:pPr>
        <w:pStyle w:val="Akapitzlist"/>
        <w:numPr>
          <w:ilvl w:val="0"/>
          <w:numId w:val="48"/>
        </w:numPr>
        <w:spacing w:after="0" w:line="240" w:lineRule="auto"/>
        <w:ind w:left="714" w:hanging="357"/>
        <w:contextualSpacing w:val="0"/>
        <w:jc w:val="both"/>
        <w:rPr>
          <w:rFonts w:ascii="Calibri" w:hAnsi="Calibri" w:cs="Calibri"/>
        </w:rPr>
      </w:pPr>
      <w:r w:rsidRPr="00B721DF">
        <w:rPr>
          <w:rFonts w:ascii="Calibri" w:hAnsi="Calibri" w:cs="Calibri"/>
        </w:rPr>
        <w:t xml:space="preserve">Koncepcja sieci ekologicznej województwa pomorskiego dla potrzeb planowania przestrzennego </w:t>
      </w:r>
      <w:r>
        <w:rPr>
          <w:rFonts w:ascii="Calibri" w:hAnsi="Calibri" w:cs="Calibri"/>
        </w:rPr>
        <w:t xml:space="preserve">- </w:t>
      </w:r>
      <w:r w:rsidRPr="00B721DF">
        <w:rPr>
          <w:rFonts w:ascii="Calibri" w:hAnsi="Calibri" w:cs="Calibri"/>
        </w:rPr>
        <w:t>Korytarze ekologiczne</w:t>
      </w:r>
      <w:r>
        <w:rPr>
          <w:rFonts w:ascii="Calibri" w:hAnsi="Calibri" w:cs="Calibri"/>
        </w:rPr>
        <w:t xml:space="preserve">, dostępne pod adresem: </w:t>
      </w:r>
      <w:hyperlink r:id="rId31" w:history="1">
        <w:r w:rsidRPr="00C347D3">
          <w:rPr>
            <w:rStyle w:val="Hipercze"/>
            <w:rFonts w:ascii="Calibri" w:hAnsi="Calibri" w:cs="Calibri"/>
          </w:rPr>
          <w:t>https://mapy.pbpr.pomorskie.pl/index.php/view/map/?repository=6&amp;project=KONCEPCJA_KORYTARZY_EKOLOG</w:t>
        </w:r>
      </w:hyperlink>
      <w:r>
        <w:rPr>
          <w:rFonts w:ascii="Calibri" w:hAnsi="Calibri" w:cs="Calibri"/>
        </w:rPr>
        <w:t xml:space="preserve"> </w:t>
      </w:r>
    </w:p>
    <w:p w14:paraId="777BF3D5" w14:textId="23745BC6" w:rsidR="008F47EF" w:rsidRPr="00CA2292" w:rsidRDefault="008F47EF" w:rsidP="00CA2292">
      <w:pPr>
        <w:spacing w:after="0" w:line="240" w:lineRule="auto"/>
        <w:ind w:left="357"/>
        <w:jc w:val="both"/>
        <w:rPr>
          <w:rFonts w:ascii="Calibri" w:hAnsi="Calibri" w:cs="Calibri"/>
        </w:rPr>
      </w:pPr>
    </w:p>
    <w:p w14:paraId="41F190DF" w14:textId="04E61A6B" w:rsidR="009F68B3" w:rsidRPr="00456E47" w:rsidRDefault="009F68B3" w:rsidP="009F68B3">
      <w:pPr>
        <w:pStyle w:val="Akapitzlist"/>
        <w:spacing w:after="0" w:line="240" w:lineRule="auto"/>
        <w:ind w:left="714"/>
        <w:contextualSpacing w:val="0"/>
        <w:jc w:val="both"/>
        <w:rPr>
          <w:rFonts w:ascii="Calibri" w:hAnsi="Calibri" w:cs="Calibri"/>
          <w:b/>
        </w:rPr>
      </w:pPr>
      <w:r w:rsidRPr="00456E47">
        <w:rPr>
          <w:rFonts w:ascii="Calibri" w:hAnsi="Calibri" w:cs="Calibri"/>
          <w:b/>
        </w:rPr>
        <w:t xml:space="preserve">Lokalne (dotyczące strategii RLKS) </w:t>
      </w:r>
    </w:p>
    <w:p w14:paraId="5A3C3ECE" w14:textId="56E4D26F" w:rsidR="00CC27A9" w:rsidRPr="00456E47" w:rsidRDefault="0053190D" w:rsidP="0053190D">
      <w:pPr>
        <w:pStyle w:val="Nagwek1"/>
      </w:pPr>
      <w:bookmarkStart w:id="64" w:name="_Toc229177051"/>
      <w:bookmarkStart w:id="65" w:name="_Toc141350833"/>
      <w:bookmarkStart w:id="66" w:name="_Toc182855940"/>
      <w:r w:rsidRPr="00456E47">
        <w:t xml:space="preserve">XV. </w:t>
      </w:r>
      <w:r w:rsidR="00302430" w:rsidRPr="00456E47">
        <w:t>WYKAZ ZAŁĄCZNIKÓW</w:t>
      </w:r>
      <w:bookmarkEnd w:id="64"/>
    </w:p>
    <w:bookmarkEnd w:id="65"/>
    <w:bookmarkEnd w:id="66"/>
    <w:p w14:paraId="3FA1B361" w14:textId="481AEFEA" w:rsidR="007C17FB" w:rsidRPr="00456E47"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56E47">
        <w:rPr>
          <w:rFonts w:ascii="Calibri" w:hAnsi="Calibri" w:cs="Calibri"/>
          <w:b/>
        </w:rPr>
        <w:t>Z</w:t>
      </w:r>
      <w:r w:rsidR="007C17FB" w:rsidRPr="00456E47">
        <w:rPr>
          <w:rFonts w:ascii="Calibri" w:hAnsi="Calibri" w:cs="Calibri"/>
          <w:b/>
        </w:rPr>
        <w:t>ałącznik nr 1</w:t>
      </w:r>
      <w:r w:rsidR="007C17FB" w:rsidRPr="00456E47">
        <w:rPr>
          <w:rFonts w:ascii="Calibri" w:hAnsi="Calibri" w:cs="Calibri"/>
        </w:rPr>
        <w:t xml:space="preserve"> - Szczegółowe warunki udzielenia wsparcia wraz ze wskazaniem etapu oceny </w:t>
      </w:r>
    </w:p>
    <w:p w14:paraId="6D818A57" w14:textId="2E6219C4" w:rsidR="00115678" w:rsidRPr="00456E47" w:rsidRDefault="007C17FB" w:rsidP="00456E47">
      <w:pPr>
        <w:pStyle w:val="Akapitzlist"/>
        <w:numPr>
          <w:ilvl w:val="0"/>
          <w:numId w:val="13"/>
        </w:numPr>
        <w:spacing w:after="0" w:line="240" w:lineRule="auto"/>
        <w:ind w:left="426" w:hanging="426"/>
        <w:contextualSpacing w:val="0"/>
        <w:jc w:val="both"/>
        <w:rPr>
          <w:rFonts w:ascii="Calibri" w:hAnsi="Calibri" w:cs="Calibri"/>
          <w:color w:val="ED0000"/>
        </w:rPr>
      </w:pPr>
      <w:r w:rsidRPr="00456E47">
        <w:rPr>
          <w:rFonts w:ascii="Calibri" w:hAnsi="Calibri" w:cs="Calibri"/>
          <w:b/>
        </w:rPr>
        <w:t xml:space="preserve">Załącznik nr 2 </w:t>
      </w:r>
      <w:r w:rsidRPr="00456E47">
        <w:rPr>
          <w:rFonts w:ascii="Calibri" w:hAnsi="Calibri" w:cs="Calibri"/>
        </w:rPr>
        <w:t xml:space="preserve">– </w:t>
      </w:r>
      <w:r w:rsidR="00F726D1" w:rsidRPr="00456E47">
        <w:rPr>
          <w:rFonts w:ascii="Calibri" w:hAnsi="Calibri" w:cs="Calibri"/>
        </w:rPr>
        <w:t>L</w:t>
      </w:r>
      <w:r w:rsidR="00115678" w:rsidRPr="00456E47">
        <w:rPr>
          <w:rFonts w:ascii="Calibri" w:hAnsi="Calibri" w:cs="Calibri"/>
        </w:rPr>
        <w:t>okalne kryteria</w:t>
      </w:r>
      <w:r w:rsidR="00F726D1" w:rsidRPr="00456E47">
        <w:rPr>
          <w:rFonts w:ascii="Calibri" w:hAnsi="Calibri" w:cs="Calibri"/>
        </w:rPr>
        <w:t xml:space="preserve"> wyboru dla Przedsięwzięcia </w:t>
      </w:r>
      <w:r w:rsidR="00456E47" w:rsidRPr="00456E47">
        <w:rPr>
          <w:rFonts w:ascii="Calibri" w:hAnsi="Calibri" w:cs="Calibri"/>
        </w:rPr>
        <w:t>P.1.1.1. Ochrona bioróżnorodności na obszarach cennych przyrodniczo.</w:t>
      </w:r>
      <w:r w:rsidR="00F726D1" w:rsidRPr="00456E47">
        <w:rPr>
          <w:rFonts w:ascii="Calibri" w:hAnsi="Calibri" w:cs="Calibri"/>
        </w:rPr>
        <w:t xml:space="preserve"> </w:t>
      </w:r>
    </w:p>
    <w:p w14:paraId="728DC41D" w14:textId="684D9BB7" w:rsidR="00977680" w:rsidRPr="00011B98" w:rsidRDefault="00977680" w:rsidP="00977680">
      <w:pPr>
        <w:pStyle w:val="Akapitzlist"/>
        <w:numPr>
          <w:ilvl w:val="0"/>
          <w:numId w:val="13"/>
        </w:numPr>
        <w:spacing w:after="0" w:line="240" w:lineRule="auto"/>
        <w:ind w:left="426" w:hanging="426"/>
        <w:contextualSpacing w:val="0"/>
        <w:rPr>
          <w:rFonts w:ascii="Calibri" w:hAnsi="Calibri" w:cs="Calibri"/>
          <w:color w:val="ED0000"/>
        </w:rPr>
      </w:pPr>
      <w:r w:rsidRPr="00011B98">
        <w:rPr>
          <w:rFonts w:ascii="Calibri" w:hAnsi="Calibri" w:cs="Calibri"/>
          <w:b/>
          <w:color w:val="000000" w:themeColor="text1"/>
        </w:rPr>
        <w:t xml:space="preserve">Załącznik nr 2a </w:t>
      </w:r>
      <w:r w:rsidRPr="00011B98">
        <w:rPr>
          <w:rFonts w:ascii="Calibri" w:hAnsi="Calibri" w:cs="Calibri"/>
          <w:b/>
          <w:color w:val="ED0000"/>
        </w:rPr>
        <w:t xml:space="preserve">– </w:t>
      </w:r>
      <w:r w:rsidRPr="00011B98">
        <w:rPr>
          <w:rFonts w:ascii="Calibri" w:hAnsi="Calibri" w:cs="Calibri"/>
        </w:rPr>
        <w:t xml:space="preserve">Wykaz załączników niezbędnych do uzyskania punktów za określone lokalne kryteria wyboru (premiujące) na etapie oceny przez LGD.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79CFD42F"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7" w:name="_Hlk140494935"/>
      <w:r w:rsidR="00CC27A9" w:rsidRPr="00540763">
        <w:rPr>
          <w:rFonts w:ascii="Calibri" w:hAnsi="Calibri" w:cs="Calibri"/>
        </w:rPr>
        <w:t xml:space="preserve">w ramach </w:t>
      </w:r>
      <w:bookmarkEnd w:id="67"/>
      <w:r w:rsidR="00CC27A9" w:rsidRPr="00540763">
        <w:rPr>
          <w:rFonts w:ascii="Calibri" w:hAnsi="Calibri" w:cs="Calibri"/>
        </w:rPr>
        <w:t xml:space="preserve">Działania </w:t>
      </w:r>
      <w:r w:rsidR="00B15B0F" w:rsidRPr="00B15B0F">
        <w:rPr>
          <w:rFonts w:ascii="Calibri" w:hAnsi="Calibri" w:cs="Calibri"/>
        </w:rPr>
        <w:t xml:space="preserve">2.17 Różnorodność biologiczna i krajobrazu - RLKS </w:t>
      </w:r>
      <w:r w:rsidR="00CC27A9" w:rsidRPr="00540763">
        <w:rPr>
          <w:rFonts w:ascii="Calibri" w:hAnsi="Calibri" w:cs="Calibri"/>
        </w:rPr>
        <w:t>FEP 2021 - 2027</w:t>
      </w:r>
    </w:p>
    <w:p w14:paraId="30FA8F9E" w14:textId="70BAF871"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B15B0F" w:rsidRPr="00B15B0F">
        <w:rPr>
          <w:rFonts w:ascii="Calibri" w:hAnsi="Calibri" w:cs="Times New Roman"/>
        </w:rPr>
        <w:t xml:space="preserve">2.17 Różnorodność biologiczna i krajobrazu - RLKS </w:t>
      </w:r>
      <w:r w:rsidR="00115678" w:rsidRPr="00B15753">
        <w:rPr>
          <w:rFonts w:ascii="Calibri" w:hAnsi="Calibri" w:cs="Times New Roman"/>
        </w:rPr>
        <w:t>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73152AC6" w:rsidR="00CC27A9" w:rsidRPr="00B721D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68" w:name="_Hlk188572962"/>
      <w:r w:rsidR="00CC27A9" w:rsidRPr="00B721DF">
        <w:t xml:space="preserve">Szczegółowe warunki realizacji projektów w ramach Działania </w:t>
      </w:r>
      <w:r w:rsidR="00B15B0F" w:rsidRPr="00B721DF">
        <w:t>2.17 Różnorodność biologiczna i krajobrazu - RLKS</w:t>
      </w:r>
      <w:r w:rsidR="00540763" w:rsidRPr="00B721DF">
        <w:t xml:space="preserve">, </w:t>
      </w:r>
    </w:p>
    <w:bookmarkEnd w:id="68"/>
    <w:p w14:paraId="5BFFE32F" w14:textId="4DC0FFC3" w:rsidR="00CC27A9" w:rsidRPr="00B15B0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B15B0F">
        <w:rPr>
          <w:rFonts w:ascii="Calibri" w:hAnsi="Calibri" w:cs="Calibri"/>
        </w:rPr>
        <w:t xml:space="preserve">Działania </w:t>
      </w:r>
      <w:r w:rsidR="00B15B0F" w:rsidRPr="00B15B0F">
        <w:rPr>
          <w:rFonts w:ascii="Calibri" w:eastAsiaTheme="majorEastAsia" w:hAnsi="Calibri" w:cs="Calibri"/>
        </w:rPr>
        <w:t>2.17 Różnorodność biologiczna i krajobrazu - RLKS</w:t>
      </w:r>
      <w:r w:rsidR="00B15B0F" w:rsidRPr="00B15B0F">
        <w:rPr>
          <w:rFonts w:ascii="Calibri" w:hAnsi="Calibri" w:cs="Calibri"/>
        </w:rPr>
        <w:t xml:space="preserve">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61ABB3"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86E5E">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2"/>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2"/>
      <w:headerReference w:type="first" r:id="rId33"/>
      <w:footerReference w:type="first" r:id="rId34"/>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16C6" w14:textId="77777777" w:rsidR="007B234B" w:rsidRDefault="007B234B" w:rsidP="000905AF">
      <w:pPr>
        <w:spacing w:after="0" w:line="240" w:lineRule="auto"/>
      </w:pPr>
      <w:r>
        <w:separator/>
      </w:r>
    </w:p>
  </w:endnote>
  <w:endnote w:type="continuationSeparator" w:id="0">
    <w:p w14:paraId="1E454361" w14:textId="77777777" w:rsidR="007B234B" w:rsidRDefault="007B234B"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B02C20" w:rsidRDefault="00B02C20">
        <w:pPr>
          <w:pStyle w:val="Stopka"/>
          <w:jc w:val="right"/>
        </w:pPr>
        <w:r>
          <w:fldChar w:fldCharType="begin"/>
        </w:r>
        <w:r>
          <w:instrText>PAGE   \* MERGEFORMAT</w:instrText>
        </w:r>
        <w:r>
          <w:fldChar w:fldCharType="separate"/>
        </w:r>
        <w:r w:rsidR="001E0C09">
          <w:rPr>
            <w:noProof/>
          </w:rPr>
          <w:t>25</w:t>
        </w:r>
        <w:r>
          <w:fldChar w:fldCharType="end"/>
        </w:r>
      </w:p>
    </w:sdtContent>
  </w:sdt>
  <w:p w14:paraId="4E46BA88" w14:textId="77777777" w:rsidR="00B02C20" w:rsidRDefault="00B02C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7A7F" w14:textId="135B27F4" w:rsidR="00B02C20" w:rsidRDefault="00B02C20" w:rsidP="00F252AC">
    <w:pPr>
      <w:pStyle w:val="Stopka"/>
      <w:jc w:val="right"/>
    </w:pPr>
    <w:r>
      <w:t>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281F" w14:textId="77777777" w:rsidR="007B234B" w:rsidRDefault="007B234B" w:rsidP="000905AF">
      <w:pPr>
        <w:spacing w:after="0" w:line="240" w:lineRule="auto"/>
      </w:pPr>
      <w:r>
        <w:separator/>
      </w:r>
    </w:p>
  </w:footnote>
  <w:footnote w:type="continuationSeparator" w:id="0">
    <w:p w14:paraId="148351A4" w14:textId="77777777" w:rsidR="007B234B" w:rsidRDefault="007B234B" w:rsidP="000905AF">
      <w:pPr>
        <w:spacing w:after="0" w:line="240" w:lineRule="auto"/>
      </w:pPr>
      <w:r>
        <w:continuationSeparator/>
      </w:r>
    </w:p>
  </w:footnote>
  <w:footnote w:id="1">
    <w:p w14:paraId="5BC349F5" w14:textId="69178871" w:rsidR="00B02C20" w:rsidRPr="008F1BA2" w:rsidRDefault="00B02C20">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B02C20" w:rsidRDefault="00B02C20">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B02C20" w:rsidRDefault="00B02C20">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B02C20" w:rsidRDefault="00B02C20">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B02C20" w:rsidRDefault="00B02C20" w:rsidP="007F21FE"/>
    <w:p w14:paraId="78FA300E" w14:textId="77777777" w:rsidR="00B02C20" w:rsidRPr="006006FB" w:rsidRDefault="00B02C20" w:rsidP="007F21FE">
      <w:pPr>
        <w:pStyle w:val="Tekstprzypisudolnego"/>
        <w:rPr>
          <w:rFonts w:cstheme="minorHAnsi"/>
          <w:szCs w:val="22"/>
        </w:rPr>
      </w:pPr>
    </w:p>
  </w:footnote>
  <w:footnote w:id="6">
    <w:p w14:paraId="20AEF68A" w14:textId="69EFADDD" w:rsidR="00B02C20" w:rsidRPr="000A55B4" w:rsidRDefault="00B02C20"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B02C20" w:rsidRDefault="00B02C2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B02C20" w:rsidRDefault="00B02C20">
    <w:pPr>
      <w:pStyle w:val="Nagwek"/>
    </w:pPr>
    <w:r w:rsidRPr="009A05CA">
      <w:rPr>
        <w:rFonts w:ascii="Calibri" w:eastAsia="Calibri" w:hAnsi="Calibri" w:cs="Times New Roman"/>
        <w:noProof/>
        <w:kern w:val="0"/>
        <w:lang w:eastAsia="pl-PL"/>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2941"/>
    <w:multiLevelType w:val="hybridMultilevel"/>
    <w:tmpl w:val="BFB0609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A613065"/>
    <w:multiLevelType w:val="hybridMultilevel"/>
    <w:tmpl w:val="A3AA4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2A0C2F"/>
    <w:multiLevelType w:val="hybridMultilevel"/>
    <w:tmpl w:val="2904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611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A23FE9"/>
    <w:multiLevelType w:val="hybridMultilevel"/>
    <w:tmpl w:val="DC3C9D78"/>
    <w:lvl w:ilvl="0" w:tplc="A4C80A0C">
      <w:start w:val="1"/>
      <w:numFmt w:val="bullet"/>
      <w:lvlText w:val=""/>
      <w:lvlJc w:val="left"/>
      <w:pPr>
        <w:ind w:left="1080" w:hanging="360"/>
      </w:pPr>
      <w:rPr>
        <w:rFonts w:ascii="Wingdings" w:hAnsi="Wingding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19F2DAF"/>
    <w:multiLevelType w:val="hybridMultilevel"/>
    <w:tmpl w:val="8CE6BA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22E1804"/>
    <w:multiLevelType w:val="hybridMultilevel"/>
    <w:tmpl w:val="64604FE2"/>
    <w:lvl w:ilvl="0" w:tplc="FFFFFFFF">
      <w:start w:val="1"/>
      <w:numFmt w:val="decimal"/>
      <w:lvlText w:val="%1)"/>
      <w:lvlJc w:val="left"/>
      <w:pPr>
        <w:ind w:left="720" w:hanging="360"/>
      </w:pPr>
    </w:lvl>
    <w:lvl w:ilvl="1" w:tplc="04150003">
      <w:start w:val="1"/>
      <w:numFmt w:val="bullet"/>
      <w:lvlText w:val="o"/>
      <w:lvlJc w:val="left"/>
      <w:pPr>
        <w:ind w:left="1077"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46D9325F"/>
    <w:multiLevelType w:val="hybridMultilevel"/>
    <w:tmpl w:val="3F1811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145A5"/>
    <w:multiLevelType w:val="hybridMultilevel"/>
    <w:tmpl w:val="0E2E3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151A85"/>
    <w:multiLevelType w:val="hybridMultilevel"/>
    <w:tmpl w:val="1A30FE40"/>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095A78"/>
    <w:multiLevelType w:val="hybridMultilevel"/>
    <w:tmpl w:val="25EC379E"/>
    <w:lvl w:ilvl="0" w:tplc="FFFFFFFF">
      <w:start w:val="1"/>
      <w:numFmt w:val="decimal"/>
      <w:lvlText w:val="%1)"/>
      <w:lvlJc w:val="left"/>
      <w:pPr>
        <w:ind w:left="720" w:hanging="360"/>
      </w:pPr>
    </w:lvl>
    <w:lvl w:ilvl="1" w:tplc="04150005">
      <w:start w:val="1"/>
      <w:numFmt w:val="bullet"/>
      <w:lvlText w:val=""/>
      <w:lvlJc w:val="left"/>
      <w:pPr>
        <w:ind w:left="1077"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52"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3"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5"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6"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3"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0"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2"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4"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6"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4184790">
    <w:abstractNumId w:val="57"/>
  </w:num>
  <w:num w:numId="2" w16cid:durableId="210312037">
    <w:abstractNumId w:val="26"/>
  </w:num>
  <w:num w:numId="3" w16cid:durableId="1376193495">
    <w:abstractNumId w:val="20"/>
  </w:num>
  <w:num w:numId="4" w16cid:durableId="1186017067">
    <w:abstractNumId w:val="59"/>
  </w:num>
  <w:num w:numId="5" w16cid:durableId="1590769389">
    <w:abstractNumId w:val="62"/>
  </w:num>
  <w:num w:numId="6" w16cid:durableId="452796690">
    <w:abstractNumId w:val="54"/>
  </w:num>
  <w:num w:numId="7" w16cid:durableId="110711269">
    <w:abstractNumId w:val="50"/>
  </w:num>
  <w:num w:numId="8" w16cid:durableId="197665699">
    <w:abstractNumId w:val="48"/>
  </w:num>
  <w:num w:numId="9" w16cid:durableId="874540726">
    <w:abstractNumId w:val="16"/>
  </w:num>
  <w:num w:numId="10" w16cid:durableId="1768236760">
    <w:abstractNumId w:val="71"/>
  </w:num>
  <w:num w:numId="11" w16cid:durableId="811677734">
    <w:abstractNumId w:val="53"/>
  </w:num>
  <w:num w:numId="12" w16cid:durableId="278268170">
    <w:abstractNumId w:val="55"/>
  </w:num>
  <w:num w:numId="13" w16cid:durableId="565647485">
    <w:abstractNumId w:val="24"/>
  </w:num>
  <w:num w:numId="14" w16cid:durableId="783307421">
    <w:abstractNumId w:val="4"/>
  </w:num>
  <w:num w:numId="15" w16cid:durableId="69425564">
    <w:abstractNumId w:val="6"/>
  </w:num>
  <w:num w:numId="16" w16cid:durableId="1346402718">
    <w:abstractNumId w:val="75"/>
  </w:num>
  <w:num w:numId="17" w16cid:durableId="1193113441">
    <w:abstractNumId w:val="13"/>
  </w:num>
  <w:num w:numId="18" w16cid:durableId="1582635605">
    <w:abstractNumId w:val="38"/>
  </w:num>
  <w:num w:numId="19" w16cid:durableId="320889184">
    <w:abstractNumId w:val="21"/>
  </w:num>
  <w:num w:numId="20" w16cid:durableId="806749693">
    <w:abstractNumId w:val="18"/>
  </w:num>
  <w:num w:numId="21" w16cid:durableId="492570064">
    <w:abstractNumId w:val="65"/>
  </w:num>
  <w:num w:numId="22" w16cid:durableId="195433149">
    <w:abstractNumId w:val="73"/>
  </w:num>
  <w:num w:numId="23" w16cid:durableId="1912157507">
    <w:abstractNumId w:val="56"/>
  </w:num>
  <w:num w:numId="24" w16cid:durableId="1829247465">
    <w:abstractNumId w:val="11"/>
  </w:num>
  <w:num w:numId="25" w16cid:durableId="1827896073">
    <w:abstractNumId w:val="67"/>
  </w:num>
  <w:num w:numId="26" w16cid:durableId="1117216756">
    <w:abstractNumId w:val="60"/>
  </w:num>
  <w:num w:numId="27" w16cid:durableId="1493521258">
    <w:abstractNumId w:val="9"/>
  </w:num>
  <w:num w:numId="28" w16cid:durableId="1244215424">
    <w:abstractNumId w:val="28"/>
  </w:num>
  <w:num w:numId="29" w16cid:durableId="1479611545">
    <w:abstractNumId w:val="74"/>
  </w:num>
  <w:num w:numId="30" w16cid:durableId="2056931302">
    <w:abstractNumId w:val="64"/>
  </w:num>
  <w:num w:numId="31" w16cid:durableId="1155224293">
    <w:abstractNumId w:val="0"/>
  </w:num>
  <w:num w:numId="32" w16cid:durableId="2077315919">
    <w:abstractNumId w:val="30"/>
  </w:num>
  <w:num w:numId="33" w16cid:durableId="2092045922">
    <w:abstractNumId w:val="43"/>
  </w:num>
  <w:num w:numId="34" w16cid:durableId="461702231">
    <w:abstractNumId w:val="47"/>
  </w:num>
  <w:num w:numId="35" w16cid:durableId="197399591">
    <w:abstractNumId w:val="61"/>
  </w:num>
  <w:num w:numId="36" w16cid:durableId="1384523408">
    <w:abstractNumId w:val="51"/>
  </w:num>
  <w:num w:numId="37" w16cid:durableId="1542285988">
    <w:abstractNumId w:val="66"/>
  </w:num>
  <w:num w:numId="38" w16cid:durableId="732196226">
    <w:abstractNumId w:val="17"/>
  </w:num>
  <w:num w:numId="39" w16cid:durableId="202063578">
    <w:abstractNumId w:val="15"/>
  </w:num>
  <w:num w:numId="40" w16cid:durableId="418716670">
    <w:abstractNumId w:val="12"/>
  </w:num>
  <w:num w:numId="41" w16cid:durableId="2026514087">
    <w:abstractNumId w:val="19"/>
  </w:num>
  <w:num w:numId="42" w16cid:durableId="656300708">
    <w:abstractNumId w:val="34"/>
  </w:num>
  <w:num w:numId="43" w16cid:durableId="1307978942">
    <w:abstractNumId w:val="31"/>
  </w:num>
  <w:num w:numId="44" w16cid:durableId="1420834611">
    <w:abstractNumId w:val="3"/>
  </w:num>
  <w:num w:numId="45" w16cid:durableId="576746723">
    <w:abstractNumId w:val="5"/>
  </w:num>
  <w:num w:numId="46" w16cid:durableId="1166629546">
    <w:abstractNumId w:val="52"/>
  </w:num>
  <w:num w:numId="47" w16cid:durableId="414788636">
    <w:abstractNumId w:val="10"/>
  </w:num>
  <w:num w:numId="48" w16cid:durableId="726801440">
    <w:abstractNumId w:val="36"/>
  </w:num>
  <w:num w:numId="49" w16cid:durableId="1566257385">
    <w:abstractNumId w:val="70"/>
  </w:num>
  <w:num w:numId="50" w16cid:durableId="126971483">
    <w:abstractNumId w:val="1"/>
  </w:num>
  <w:num w:numId="51" w16cid:durableId="4347923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87229092">
    <w:abstractNumId w:val="40"/>
  </w:num>
  <w:num w:numId="53" w16cid:durableId="1485393274">
    <w:abstractNumId w:val="46"/>
  </w:num>
  <w:num w:numId="54" w16cid:durableId="980498273">
    <w:abstractNumId w:val="23"/>
  </w:num>
  <w:num w:numId="55" w16cid:durableId="723143646">
    <w:abstractNumId w:val="7"/>
  </w:num>
  <w:num w:numId="56" w16cid:durableId="433329501">
    <w:abstractNumId w:val="2"/>
  </w:num>
  <w:num w:numId="57" w16cid:durableId="1185242599">
    <w:abstractNumId w:val="68"/>
  </w:num>
  <w:num w:numId="58" w16cid:durableId="22245818">
    <w:abstractNumId w:val="22"/>
  </w:num>
  <w:num w:numId="59" w16cid:durableId="404454638">
    <w:abstractNumId w:val="39"/>
  </w:num>
  <w:num w:numId="60" w16cid:durableId="1102412157">
    <w:abstractNumId w:val="29"/>
  </w:num>
  <w:num w:numId="61" w16cid:durableId="435253907">
    <w:abstractNumId w:val="42"/>
  </w:num>
  <w:num w:numId="62" w16cid:durableId="1568151435">
    <w:abstractNumId w:val="58"/>
  </w:num>
  <w:num w:numId="63" w16cid:durableId="673729867">
    <w:abstractNumId w:val="72"/>
  </w:num>
  <w:num w:numId="64" w16cid:durableId="1884171815">
    <w:abstractNumId w:val="69"/>
  </w:num>
  <w:num w:numId="65" w16cid:durableId="1698693712">
    <w:abstractNumId w:val="76"/>
  </w:num>
  <w:num w:numId="66" w16cid:durableId="1233467564">
    <w:abstractNumId w:val="27"/>
  </w:num>
  <w:num w:numId="67" w16cid:durableId="240481601">
    <w:abstractNumId w:val="63"/>
  </w:num>
  <w:num w:numId="68" w16cid:durableId="1288196135">
    <w:abstractNumId w:val="41"/>
  </w:num>
  <w:num w:numId="69" w16cid:durableId="299774850">
    <w:abstractNumId w:val="25"/>
  </w:num>
  <w:num w:numId="70" w16cid:durableId="1847671695">
    <w:abstractNumId w:val="14"/>
  </w:num>
  <w:num w:numId="71" w16cid:durableId="638649741">
    <w:abstractNumId w:val="32"/>
  </w:num>
  <w:num w:numId="72" w16cid:durableId="939140080">
    <w:abstractNumId w:val="33"/>
  </w:num>
  <w:num w:numId="73" w16cid:durableId="515122829">
    <w:abstractNumId w:val="8"/>
  </w:num>
  <w:num w:numId="74" w16cid:durableId="1807771749">
    <w:abstractNumId w:val="37"/>
  </w:num>
  <w:num w:numId="75" w16cid:durableId="860053596">
    <w:abstractNumId w:val="49"/>
  </w:num>
  <w:num w:numId="76" w16cid:durableId="901329298">
    <w:abstractNumId w:val="35"/>
  </w:num>
  <w:num w:numId="77" w16cid:durableId="555823773">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E_Links" w:val="{C4BA8F88-A42B-474D-818B-B124BF3987D3}"/>
  </w:docVars>
  <w:rsids>
    <w:rsidRoot w:val="007A2E42"/>
    <w:rsid w:val="00000261"/>
    <w:rsid w:val="000009DB"/>
    <w:rsid w:val="00001353"/>
    <w:rsid w:val="00004AF7"/>
    <w:rsid w:val="00006309"/>
    <w:rsid w:val="0000729C"/>
    <w:rsid w:val="00011B98"/>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132"/>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0F4B"/>
    <w:rsid w:val="000D3263"/>
    <w:rsid w:val="000D38CF"/>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105"/>
    <w:rsid w:val="0011797E"/>
    <w:rsid w:val="00117BF7"/>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AAD"/>
    <w:rsid w:val="00146654"/>
    <w:rsid w:val="00146972"/>
    <w:rsid w:val="001504E4"/>
    <w:rsid w:val="001525EC"/>
    <w:rsid w:val="00157383"/>
    <w:rsid w:val="0016199B"/>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0C09"/>
    <w:rsid w:val="001E14DA"/>
    <w:rsid w:val="001E220B"/>
    <w:rsid w:val="001E25F8"/>
    <w:rsid w:val="001F2BDB"/>
    <w:rsid w:val="001F3ACC"/>
    <w:rsid w:val="001F4DC3"/>
    <w:rsid w:val="001F74AF"/>
    <w:rsid w:val="00200590"/>
    <w:rsid w:val="00201A73"/>
    <w:rsid w:val="00204CE5"/>
    <w:rsid w:val="00206003"/>
    <w:rsid w:val="00210C31"/>
    <w:rsid w:val="00212C31"/>
    <w:rsid w:val="002148CA"/>
    <w:rsid w:val="00217B20"/>
    <w:rsid w:val="00221AB2"/>
    <w:rsid w:val="00221F51"/>
    <w:rsid w:val="00225D8D"/>
    <w:rsid w:val="00232330"/>
    <w:rsid w:val="002332B1"/>
    <w:rsid w:val="00233BFE"/>
    <w:rsid w:val="00234A26"/>
    <w:rsid w:val="002353D3"/>
    <w:rsid w:val="00240093"/>
    <w:rsid w:val="0024054B"/>
    <w:rsid w:val="00242A6F"/>
    <w:rsid w:val="002477B9"/>
    <w:rsid w:val="00251A0C"/>
    <w:rsid w:val="00252256"/>
    <w:rsid w:val="002526CC"/>
    <w:rsid w:val="00252D5A"/>
    <w:rsid w:val="00252F91"/>
    <w:rsid w:val="0025594B"/>
    <w:rsid w:val="0025653E"/>
    <w:rsid w:val="00256E4E"/>
    <w:rsid w:val="0026090F"/>
    <w:rsid w:val="00264317"/>
    <w:rsid w:val="00265B47"/>
    <w:rsid w:val="00267A21"/>
    <w:rsid w:val="002743C9"/>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E7BB3"/>
    <w:rsid w:val="002F2394"/>
    <w:rsid w:val="002F2CD5"/>
    <w:rsid w:val="002F369C"/>
    <w:rsid w:val="002F75F4"/>
    <w:rsid w:val="0030216A"/>
    <w:rsid w:val="003022E9"/>
    <w:rsid w:val="00302430"/>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4CC9"/>
    <w:rsid w:val="0034645B"/>
    <w:rsid w:val="00350776"/>
    <w:rsid w:val="0035336B"/>
    <w:rsid w:val="00354288"/>
    <w:rsid w:val="003549C1"/>
    <w:rsid w:val="00354C6C"/>
    <w:rsid w:val="003562DE"/>
    <w:rsid w:val="003567A6"/>
    <w:rsid w:val="00356B6B"/>
    <w:rsid w:val="00357932"/>
    <w:rsid w:val="0036113D"/>
    <w:rsid w:val="00361699"/>
    <w:rsid w:val="00361A46"/>
    <w:rsid w:val="003620D6"/>
    <w:rsid w:val="00364721"/>
    <w:rsid w:val="0036486A"/>
    <w:rsid w:val="00365EC3"/>
    <w:rsid w:val="0036685C"/>
    <w:rsid w:val="003676F8"/>
    <w:rsid w:val="00367AAF"/>
    <w:rsid w:val="00367E59"/>
    <w:rsid w:val="00370DA8"/>
    <w:rsid w:val="0037155E"/>
    <w:rsid w:val="00371C55"/>
    <w:rsid w:val="00372030"/>
    <w:rsid w:val="0037235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C6BFF"/>
    <w:rsid w:val="003D1ECE"/>
    <w:rsid w:val="003D3869"/>
    <w:rsid w:val="003D4E7D"/>
    <w:rsid w:val="003D55E3"/>
    <w:rsid w:val="003D5862"/>
    <w:rsid w:val="003E03D0"/>
    <w:rsid w:val="003E1475"/>
    <w:rsid w:val="003E1629"/>
    <w:rsid w:val="003E3FD3"/>
    <w:rsid w:val="003E5228"/>
    <w:rsid w:val="003E5FD9"/>
    <w:rsid w:val="003E7BB3"/>
    <w:rsid w:val="003F0904"/>
    <w:rsid w:val="003F5F3B"/>
    <w:rsid w:val="00401260"/>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B3F"/>
    <w:rsid w:val="004360FE"/>
    <w:rsid w:val="004378D6"/>
    <w:rsid w:val="00437CF0"/>
    <w:rsid w:val="0044161E"/>
    <w:rsid w:val="00446DB1"/>
    <w:rsid w:val="00450FE1"/>
    <w:rsid w:val="00453401"/>
    <w:rsid w:val="00454A77"/>
    <w:rsid w:val="00455603"/>
    <w:rsid w:val="00455EE9"/>
    <w:rsid w:val="00456E47"/>
    <w:rsid w:val="004577D5"/>
    <w:rsid w:val="0046023D"/>
    <w:rsid w:val="00460A8F"/>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34A2"/>
    <w:rsid w:val="004962C1"/>
    <w:rsid w:val="0049691A"/>
    <w:rsid w:val="004A0E7C"/>
    <w:rsid w:val="004A1217"/>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081D"/>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B19"/>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19E0"/>
    <w:rsid w:val="00542842"/>
    <w:rsid w:val="00543C01"/>
    <w:rsid w:val="005453DB"/>
    <w:rsid w:val="00545565"/>
    <w:rsid w:val="00547447"/>
    <w:rsid w:val="0055064A"/>
    <w:rsid w:val="00552223"/>
    <w:rsid w:val="00552631"/>
    <w:rsid w:val="00553280"/>
    <w:rsid w:val="00553CD2"/>
    <w:rsid w:val="00553D55"/>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0CF"/>
    <w:rsid w:val="0058545F"/>
    <w:rsid w:val="005854F9"/>
    <w:rsid w:val="00587017"/>
    <w:rsid w:val="005936B9"/>
    <w:rsid w:val="0059407D"/>
    <w:rsid w:val="00594847"/>
    <w:rsid w:val="00597C53"/>
    <w:rsid w:val="005A0BC5"/>
    <w:rsid w:val="005A0BEF"/>
    <w:rsid w:val="005A266B"/>
    <w:rsid w:val="005A2B2A"/>
    <w:rsid w:val="005A4915"/>
    <w:rsid w:val="005A71ED"/>
    <w:rsid w:val="005B0E1B"/>
    <w:rsid w:val="005B289E"/>
    <w:rsid w:val="005B5430"/>
    <w:rsid w:val="005B604D"/>
    <w:rsid w:val="005B67D3"/>
    <w:rsid w:val="005B68A5"/>
    <w:rsid w:val="005C0806"/>
    <w:rsid w:val="005C126A"/>
    <w:rsid w:val="005C1809"/>
    <w:rsid w:val="005C1E4C"/>
    <w:rsid w:val="005C230D"/>
    <w:rsid w:val="005C43DC"/>
    <w:rsid w:val="005C47CB"/>
    <w:rsid w:val="005C50D1"/>
    <w:rsid w:val="005C5CC9"/>
    <w:rsid w:val="005D025F"/>
    <w:rsid w:val="005D02BD"/>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935"/>
    <w:rsid w:val="00607D97"/>
    <w:rsid w:val="0061261A"/>
    <w:rsid w:val="00613439"/>
    <w:rsid w:val="00613631"/>
    <w:rsid w:val="00614464"/>
    <w:rsid w:val="00616F63"/>
    <w:rsid w:val="00620362"/>
    <w:rsid w:val="00621376"/>
    <w:rsid w:val="00621657"/>
    <w:rsid w:val="00621978"/>
    <w:rsid w:val="00626A20"/>
    <w:rsid w:val="0063217C"/>
    <w:rsid w:val="00633984"/>
    <w:rsid w:val="0063597B"/>
    <w:rsid w:val="00637C4F"/>
    <w:rsid w:val="0064079E"/>
    <w:rsid w:val="00640E97"/>
    <w:rsid w:val="00641BA6"/>
    <w:rsid w:val="00641C42"/>
    <w:rsid w:val="00642E3F"/>
    <w:rsid w:val="006444AD"/>
    <w:rsid w:val="00644AB5"/>
    <w:rsid w:val="00644C71"/>
    <w:rsid w:val="0064559E"/>
    <w:rsid w:val="00645CD1"/>
    <w:rsid w:val="0064732E"/>
    <w:rsid w:val="00647E0B"/>
    <w:rsid w:val="00650042"/>
    <w:rsid w:val="00650771"/>
    <w:rsid w:val="00653CE3"/>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3BA"/>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574"/>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746F"/>
    <w:rsid w:val="00732760"/>
    <w:rsid w:val="0073388A"/>
    <w:rsid w:val="00734118"/>
    <w:rsid w:val="007355CD"/>
    <w:rsid w:val="00736CD5"/>
    <w:rsid w:val="00736F0C"/>
    <w:rsid w:val="007376CC"/>
    <w:rsid w:val="007400DA"/>
    <w:rsid w:val="00740461"/>
    <w:rsid w:val="007460F5"/>
    <w:rsid w:val="007501D8"/>
    <w:rsid w:val="007505E9"/>
    <w:rsid w:val="007506C0"/>
    <w:rsid w:val="00751B0D"/>
    <w:rsid w:val="00751EA0"/>
    <w:rsid w:val="00752A90"/>
    <w:rsid w:val="00753237"/>
    <w:rsid w:val="0075647E"/>
    <w:rsid w:val="00760B6E"/>
    <w:rsid w:val="0076209B"/>
    <w:rsid w:val="0076520C"/>
    <w:rsid w:val="00766403"/>
    <w:rsid w:val="00767D32"/>
    <w:rsid w:val="00770D9A"/>
    <w:rsid w:val="00775E1C"/>
    <w:rsid w:val="00776181"/>
    <w:rsid w:val="00776C68"/>
    <w:rsid w:val="00780891"/>
    <w:rsid w:val="00786276"/>
    <w:rsid w:val="007864D2"/>
    <w:rsid w:val="00786E5E"/>
    <w:rsid w:val="00787184"/>
    <w:rsid w:val="00790F10"/>
    <w:rsid w:val="00793A2D"/>
    <w:rsid w:val="00794B5C"/>
    <w:rsid w:val="007A0839"/>
    <w:rsid w:val="007A18A1"/>
    <w:rsid w:val="007A266C"/>
    <w:rsid w:val="007A2E42"/>
    <w:rsid w:val="007A3B3E"/>
    <w:rsid w:val="007A3CD0"/>
    <w:rsid w:val="007A51A3"/>
    <w:rsid w:val="007A7192"/>
    <w:rsid w:val="007B1770"/>
    <w:rsid w:val="007B234B"/>
    <w:rsid w:val="007B2E34"/>
    <w:rsid w:val="007B44C7"/>
    <w:rsid w:val="007B4C4B"/>
    <w:rsid w:val="007B5768"/>
    <w:rsid w:val="007C1014"/>
    <w:rsid w:val="007C12F2"/>
    <w:rsid w:val="007C17FB"/>
    <w:rsid w:val="007C26AC"/>
    <w:rsid w:val="007C297A"/>
    <w:rsid w:val="007C44AF"/>
    <w:rsid w:val="007C5F75"/>
    <w:rsid w:val="007C7DE7"/>
    <w:rsid w:val="007D033A"/>
    <w:rsid w:val="007D3DC9"/>
    <w:rsid w:val="007D4D7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5F2"/>
    <w:rsid w:val="007F5AC5"/>
    <w:rsid w:val="007F5D14"/>
    <w:rsid w:val="007F6071"/>
    <w:rsid w:val="007F6311"/>
    <w:rsid w:val="007F6F27"/>
    <w:rsid w:val="007F7A71"/>
    <w:rsid w:val="008018EC"/>
    <w:rsid w:val="00801EB8"/>
    <w:rsid w:val="008022FF"/>
    <w:rsid w:val="00802A05"/>
    <w:rsid w:val="00802EA3"/>
    <w:rsid w:val="00805991"/>
    <w:rsid w:val="00805BA1"/>
    <w:rsid w:val="00812F2E"/>
    <w:rsid w:val="00814A3F"/>
    <w:rsid w:val="00814EEB"/>
    <w:rsid w:val="00815FC1"/>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29C"/>
    <w:rsid w:val="008357DB"/>
    <w:rsid w:val="00836126"/>
    <w:rsid w:val="00836E24"/>
    <w:rsid w:val="00841DA8"/>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7784D"/>
    <w:rsid w:val="00880996"/>
    <w:rsid w:val="00881664"/>
    <w:rsid w:val="008839C3"/>
    <w:rsid w:val="008861A4"/>
    <w:rsid w:val="00886284"/>
    <w:rsid w:val="0088684D"/>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45D9"/>
    <w:rsid w:val="008B6FAE"/>
    <w:rsid w:val="008B779D"/>
    <w:rsid w:val="008B7947"/>
    <w:rsid w:val="008C066B"/>
    <w:rsid w:val="008C1D67"/>
    <w:rsid w:val="008C2435"/>
    <w:rsid w:val="008C3049"/>
    <w:rsid w:val="008D0E83"/>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15B4"/>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2A47"/>
    <w:rsid w:val="00966540"/>
    <w:rsid w:val="00970301"/>
    <w:rsid w:val="009718B6"/>
    <w:rsid w:val="00971C03"/>
    <w:rsid w:val="00973D4B"/>
    <w:rsid w:val="00977680"/>
    <w:rsid w:val="00981280"/>
    <w:rsid w:val="009812A2"/>
    <w:rsid w:val="009813E8"/>
    <w:rsid w:val="009817A0"/>
    <w:rsid w:val="009824C9"/>
    <w:rsid w:val="009837D4"/>
    <w:rsid w:val="009840BA"/>
    <w:rsid w:val="00984EB2"/>
    <w:rsid w:val="009858DE"/>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3DA"/>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4DD3"/>
    <w:rsid w:val="00A80354"/>
    <w:rsid w:val="00A81FA0"/>
    <w:rsid w:val="00A82488"/>
    <w:rsid w:val="00A82694"/>
    <w:rsid w:val="00A832B8"/>
    <w:rsid w:val="00A850E7"/>
    <w:rsid w:val="00A85816"/>
    <w:rsid w:val="00A85C59"/>
    <w:rsid w:val="00A8693F"/>
    <w:rsid w:val="00A87BAF"/>
    <w:rsid w:val="00A9016B"/>
    <w:rsid w:val="00A915DC"/>
    <w:rsid w:val="00A92718"/>
    <w:rsid w:val="00A9435F"/>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D7937"/>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0A7C"/>
    <w:rsid w:val="00B02C20"/>
    <w:rsid w:val="00B0351E"/>
    <w:rsid w:val="00B0371C"/>
    <w:rsid w:val="00B04B1C"/>
    <w:rsid w:val="00B0524D"/>
    <w:rsid w:val="00B05B27"/>
    <w:rsid w:val="00B06828"/>
    <w:rsid w:val="00B06D8C"/>
    <w:rsid w:val="00B07D6C"/>
    <w:rsid w:val="00B07E56"/>
    <w:rsid w:val="00B111F6"/>
    <w:rsid w:val="00B15753"/>
    <w:rsid w:val="00B15B0F"/>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328"/>
    <w:rsid w:val="00B457C3"/>
    <w:rsid w:val="00B45CE5"/>
    <w:rsid w:val="00B46037"/>
    <w:rsid w:val="00B50626"/>
    <w:rsid w:val="00B5484D"/>
    <w:rsid w:val="00B55EEA"/>
    <w:rsid w:val="00B560D8"/>
    <w:rsid w:val="00B57B71"/>
    <w:rsid w:val="00B61778"/>
    <w:rsid w:val="00B624F4"/>
    <w:rsid w:val="00B62AC8"/>
    <w:rsid w:val="00B63FC0"/>
    <w:rsid w:val="00B64EA8"/>
    <w:rsid w:val="00B709DF"/>
    <w:rsid w:val="00B721DF"/>
    <w:rsid w:val="00B723A1"/>
    <w:rsid w:val="00B7295F"/>
    <w:rsid w:val="00B736A3"/>
    <w:rsid w:val="00B7442D"/>
    <w:rsid w:val="00B7642C"/>
    <w:rsid w:val="00B80417"/>
    <w:rsid w:val="00B80B58"/>
    <w:rsid w:val="00B80D25"/>
    <w:rsid w:val="00B843C3"/>
    <w:rsid w:val="00B92E76"/>
    <w:rsid w:val="00B963C9"/>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4DE9"/>
    <w:rsid w:val="00BC59D4"/>
    <w:rsid w:val="00BC6563"/>
    <w:rsid w:val="00BC7849"/>
    <w:rsid w:val="00BC78F7"/>
    <w:rsid w:val="00BD2C42"/>
    <w:rsid w:val="00BD2D29"/>
    <w:rsid w:val="00BD3836"/>
    <w:rsid w:val="00BD6B47"/>
    <w:rsid w:val="00BD7F36"/>
    <w:rsid w:val="00BE2E80"/>
    <w:rsid w:val="00BE506B"/>
    <w:rsid w:val="00BE5986"/>
    <w:rsid w:val="00BE6827"/>
    <w:rsid w:val="00BF05F5"/>
    <w:rsid w:val="00BF0881"/>
    <w:rsid w:val="00BF19C8"/>
    <w:rsid w:val="00BF42F1"/>
    <w:rsid w:val="00BF4F9F"/>
    <w:rsid w:val="00BF60C6"/>
    <w:rsid w:val="00BF66FA"/>
    <w:rsid w:val="00C007D2"/>
    <w:rsid w:val="00C019F4"/>
    <w:rsid w:val="00C04E3A"/>
    <w:rsid w:val="00C05117"/>
    <w:rsid w:val="00C055EE"/>
    <w:rsid w:val="00C1284E"/>
    <w:rsid w:val="00C1513F"/>
    <w:rsid w:val="00C202CA"/>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1D1"/>
    <w:rsid w:val="00C7721A"/>
    <w:rsid w:val="00C77559"/>
    <w:rsid w:val="00C80054"/>
    <w:rsid w:val="00C8060F"/>
    <w:rsid w:val="00C819A5"/>
    <w:rsid w:val="00C8381D"/>
    <w:rsid w:val="00C8404F"/>
    <w:rsid w:val="00C85436"/>
    <w:rsid w:val="00C867AD"/>
    <w:rsid w:val="00C8749B"/>
    <w:rsid w:val="00C94739"/>
    <w:rsid w:val="00C95960"/>
    <w:rsid w:val="00C95F17"/>
    <w:rsid w:val="00C965AB"/>
    <w:rsid w:val="00CA1D01"/>
    <w:rsid w:val="00CA1E7F"/>
    <w:rsid w:val="00CA2292"/>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E7FE2"/>
    <w:rsid w:val="00CF0823"/>
    <w:rsid w:val="00CF1AD1"/>
    <w:rsid w:val="00CF3BE6"/>
    <w:rsid w:val="00CF41A9"/>
    <w:rsid w:val="00CF4DF8"/>
    <w:rsid w:val="00CF5282"/>
    <w:rsid w:val="00CF5DDF"/>
    <w:rsid w:val="00D00E24"/>
    <w:rsid w:val="00D01FA0"/>
    <w:rsid w:val="00D03419"/>
    <w:rsid w:val="00D03710"/>
    <w:rsid w:val="00D04BDF"/>
    <w:rsid w:val="00D06E00"/>
    <w:rsid w:val="00D071C2"/>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4BA"/>
    <w:rsid w:val="00D556BF"/>
    <w:rsid w:val="00D55EFB"/>
    <w:rsid w:val="00D57DDF"/>
    <w:rsid w:val="00D61CBD"/>
    <w:rsid w:val="00D628CF"/>
    <w:rsid w:val="00D64341"/>
    <w:rsid w:val="00D65B74"/>
    <w:rsid w:val="00D6711D"/>
    <w:rsid w:val="00D71E47"/>
    <w:rsid w:val="00D7511D"/>
    <w:rsid w:val="00D76161"/>
    <w:rsid w:val="00D82DC6"/>
    <w:rsid w:val="00D86151"/>
    <w:rsid w:val="00D86B28"/>
    <w:rsid w:val="00D911E5"/>
    <w:rsid w:val="00D91EEC"/>
    <w:rsid w:val="00D937FA"/>
    <w:rsid w:val="00D946CB"/>
    <w:rsid w:val="00D94B83"/>
    <w:rsid w:val="00D96828"/>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4A86"/>
    <w:rsid w:val="00E07E27"/>
    <w:rsid w:val="00E102D9"/>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98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51EC"/>
    <w:rsid w:val="00EA58FB"/>
    <w:rsid w:val="00EA74FC"/>
    <w:rsid w:val="00EA7787"/>
    <w:rsid w:val="00EA7874"/>
    <w:rsid w:val="00EB242E"/>
    <w:rsid w:val="00EB4983"/>
    <w:rsid w:val="00EB5E28"/>
    <w:rsid w:val="00EB7226"/>
    <w:rsid w:val="00EC03CB"/>
    <w:rsid w:val="00EC0408"/>
    <w:rsid w:val="00EC0B09"/>
    <w:rsid w:val="00EC15BB"/>
    <w:rsid w:val="00EC2DBB"/>
    <w:rsid w:val="00EC390E"/>
    <w:rsid w:val="00EC4D4B"/>
    <w:rsid w:val="00EC545A"/>
    <w:rsid w:val="00EC682C"/>
    <w:rsid w:val="00EC6F54"/>
    <w:rsid w:val="00ED184F"/>
    <w:rsid w:val="00ED5A87"/>
    <w:rsid w:val="00ED7A99"/>
    <w:rsid w:val="00ED7E50"/>
    <w:rsid w:val="00EE02A4"/>
    <w:rsid w:val="00EE0D70"/>
    <w:rsid w:val="00EE0DAD"/>
    <w:rsid w:val="00EE2FD7"/>
    <w:rsid w:val="00EE3759"/>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1AE6"/>
    <w:rsid w:val="00F23608"/>
    <w:rsid w:val="00F239E6"/>
    <w:rsid w:val="00F252AC"/>
    <w:rsid w:val="00F2736C"/>
    <w:rsid w:val="00F27859"/>
    <w:rsid w:val="00F27A58"/>
    <w:rsid w:val="00F34D5B"/>
    <w:rsid w:val="00F34EF6"/>
    <w:rsid w:val="00F40091"/>
    <w:rsid w:val="00F410CB"/>
    <w:rsid w:val="00F42143"/>
    <w:rsid w:val="00F425DB"/>
    <w:rsid w:val="00F42758"/>
    <w:rsid w:val="00F42C91"/>
    <w:rsid w:val="00F47783"/>
    <w:rsid w:val="00F50028"/>
    <w:rsid w:val="00F53346"/>
    <w:rsid w:val="00F535DE"/>
    <w:rsid w:val="00F54AAA"/>
    <w:rsid w:val="00F54C3C"/>
    <w:rsid w:val="00F550FB"/>
    <w:rsid w:val="00F5512B"/>
    <w:rsid w:val="00F556F1"/>
    <w:rsid w:val="00F60C10"/>
    <w:rsid w:val="00F60F95"/>
    <w:rsid w:val="00F62FDB"/>
    <w:rsid w:val="00F65881"/>
    <w:rsid w:val="00F66433"/>
    <w:rsid w:val="00F7197A"/>
    <w:rsid w:val="00F726D1"/>
    <w:rsid w:val="00F735DE"/>
    <w:rsid w:val="00F755E9"/>
    <w:rsid w:val="00F757C8"/>
    <w:rsid w:val="00F75A81"/>
    <w:rsid w:val="00F75FED"/>
    <w:rsid w:val="00F77455"/>
    <w:rsid w:val="00F77C72"/>
    <w:rsid w:val="00F77E5A"/>
    <w:rsid w:val="00F83ADA"/>
    <w:rsid w:val="00F84FB2"/>
    <w:rsid w:val="00F858DD"/>
    <w:rsid w:val="00F8668C"/>
    <w:rsid w:val="00F91156"/>
    <w:rsid w:val="00F9283C"/>
    <w:rsid w:val="00F92D81"/>
    <w:rsid w:val="00F94E4D"/>
    <w:rsid w:val="00F94FD6"/>
    <w:rsid w:val="00F95D1E"/>
    <w:rsid w:val="00F97306"/>
    <w:rsid w:val="00FA0E4E"/>
    <w:rsid w:val="00FA42F7"/>
    <w:rsid w:val="00FA4D89"/>
    <w:rsid w:val="00FA70A1"/>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E5E23"/>
    <w:rsid w:val="00FF14F0"/>
    <w:rsid w:val="00FF324E"/>
    <w:rsid w:val="00FF505C"/>
    <w:rsid w:val="00FF6052"/>
    <w:rsid w:val="00FF649F"/>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docId w15:val="{73F6F6E1-2B06-4BFC-8921-01DFBA75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customStyle="1" w:styleId="Nierozpoznanawzmianka1">
    <w:name w:val="Nierozpoznana wzmianka1"/>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738556678">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ALL/?uri=CELEX%3A32020R0852" TargetMode="External"/><Relationship Id="rId26" Type="http://schemas.openxmlformats.org/officeDocument/2006/relationships/hyperlink" Target="https://fra.europa.eu/sites/default/files/fra_uploads/fra-2018-charter-guidance_pl.pdf" TargetMode="External"/><Relationship Id="rId3" Type="http://schemas.openxmlformats.org/officeDocument/2006/relationships/numbering" Target="numbering.xml"/><Relationship Id="rId21" Type="http://schemas.openxmlformats.org/officeDocument/2006/relationships/hyperlink" Target="https://isap.sejm.gov.pl/isap.nsf/download.xsp/WDU20220001079/U/D20221079Lj.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www.gov.pl/attachment/f93d6e59-948c-4c77-9647-ef58c83aada7"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ndrybrdy.pl/umowa-ramowa-2023-2027/" TargetMode="External"/><Relationship Id="rId20" Type="http://schemas.openxmlformats.org/officeDocument/2006/relationships/hyperlink" Target="https://isap.sejm.gov.pl/isap.nsf/download.xsp/WDU20150000378/U/D20150378Lj.pdf"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6842/Wersja_finalna_Wytyczne_dotyczace_informacji_i_promocji_funduszy_europejskich_20212027.pdf"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andrybrdy.pl/umowa-ramowa-2023-2027/"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s://funduszeuepomorskie.pl/dokumenty/3837-program-fundusze-europejskie-dla-pomorza-2021-2027" TargetMode="External"/><Relationship Id="rId36"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eur-lex.europa.eu/legal-content/PL/TXT/PDF/?uri=CELEX:52016XC0723(01)" TargetMode="External"/><Relationship Id="rId31" Type="http://schemas.openxmlformats.org/officeDocument/2006/relationships/hyperlink" Target="https://mapy.pbpr.pomorskie.pl/index.php/view/map/?repository=6&amp;project=KONCEPCJA_KORYTARZY_EKOLO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2343/Wytyczne_dotyczace_kwalifikowalnosci_2021_2027.pdf" TargetMode="External"/><Relationship Id="rId27" Type="http://schemas.openxmlformats.org/officeDocument/2006/relationships/hyperlink" Target="https://crfop.gdos.gov.pl/CRFOP/"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2CA65BBC-14E4-4A67-9035-5EFEBC45182C}">
  <ds:schemaRefs>
    <ds:schemaRef ds:uri="http://schemas.openxmlformats.org/officeDocument/2006/bibliography"/>
  </ds:schemaRefs>
</ds:datastoreItem>
</file>

<file path=customXml/itemProps2.xml><?xml version="1.0" encoding="utf-8"?>
<ds:datastoreItem xmlns:ds="http://schemas.openxmlformats.org/officeDocument/2006/customXml" ds:itemID="{C4BA8F88-A42B-474D-818B-B124BF3987D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11567</Words>
  <Characters>69406</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Zielonka</dc:creator>
  <cp:lastModifiedBy>Sandry Brdy</cp:lastModifiedBy>
  <cp:revision>4</cp:revision>
  <cp:lastPrinted>2025-01-15T10:57:00Z</cp:lastPrinted>
  <dcterms:created xsi:type="dcterms:W3CDTF">2026-05-20T11:10:00Z</dcterms:created>
  <dcterms:modified xsi:type="dcterms:W3CDTF">2026-05-21T06:47:00Z</dcterms:modified>
</cp:coreProperties>
</file>