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546DE" w14:textId="63E6EC07" w:rsidR="00DA30D5" w:rsidRDefault="00115B68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6307B53" wp14:editId="71BAB513">
            <wp:simplePos x="0" y="0"/>
            <wp:positionH relativeFrom="column">
              <wp:posOffset>4113530</wp:posOffset>
            </wp:positionH>
            <wp:positionV relativeFrom="paragraph">
              <wp:posOffset>118745</wp:posOffset>
            </wp:positionV>
            <wp:extent cx="481330" cy="262255"/>
            <wp:effectExtent l="0" t="0" r="0" b="444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D5"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 w:rsid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1820E115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4D626D" w:rsidRPr="004D626D">
        <w:rPr>
          <w:rFonts w:ascii="Calibri" w:eastAsiaTheme="majorEastAsia" w:hAnsi="Calibri" w:cs="Calibri"/>
          <w:sz w:val="20"/>
          <w:szCs w:val="20"/>
          <w:lang w:eastAsia="en-US"/>
        </w:rPr>
        <w:t xml:space="preserve">2.07 Odnawialne źródła energii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01A9EEF2" w14:textId="2E16EEBF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F4071CF" w14:textId="77777777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77777777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5E2C37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5E2C37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5E2C37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5E2C37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projekt spełnia warunki o których mowa w art. 17 ust.2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26D703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6C38DB" w:rsidRPr="006C38DB" w14:paraId="4CF952CC" w14:textId="77777777" w:rsidTr="005E2C37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5B6184CC" w14:textId="77777777" w:rsidR="004D626D" w:rsidRPr="004D626D" w:rsidRDefault="004D626D" w:rsidP="004D626D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4D626D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4D626D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4DC24749" w14:textId="77777777" w:rsidR="004D626D" w:rsidRDefault="004D626D" w:rsidP="004D626D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D626D">
              <w:rPr>
                <w:rFonts w:ascii="Calibri" w:hAnsi="Calibri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257083DE" w14:textId="392FA61E" w:rsidR="004D626D" w:rsidRPr="004D626D" w:rsidRDefault="004D626D" w:rsidP="004D626D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D626D">
              <w:rPr>
                <w:rFonts w:ascii="Calibri" w:hAnsi="Calibri"/>
                <w:sz w:val="22"/>
                <w:szCs w:val="22"/>
              </w:rPr>
              <w:t>czy do formularza wniosku o dofinansowanie załączono wszystkie wymagane załączniki wskazane w regulaminie wyboru projektów dla Działania 2.</w:t>
            </w:r>
            <w:r w:rsidR="00C80FD7">
              <w:rPr>
                <w:rFonts w:ascii="Calibri" w:hAnsi="Calibri"/>
                <w:sz w:val="22"/>
                <w:szCs w:val="22"/>
              </w:rPr>
              <w:t>0</w:t>
            </w:r>
            <w:r w:rsidRPr="004D626D">
              <w:rPr>
                <w:rFonts w:ascii="Calibri" w:hAnsi="Calibri"/>
                <w:sz w:val="22"/>
                <w:szCs w:val="22"/>
              </w:rPr>
              <w:t xml:space="preserve">7., podpisane podpisem kwalifikowanym? </w:t>
            </w:r>
          </w:p>
          <w:p w14:paraId="0A493326" w14:textId="687F91D2" w:rsidR="006C38DB" w:rsidRPr="006C38DB" w:rsidRDefault="004D626D" w:rsidP="004D626D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4D626D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4D626D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przesłanki.</w:t>
            </w:r>
          </w:p>
        </w:tc>
        <w:tc>
          <w:tcPr>
            <w:tcW w:w="2107" w:type="dxa"/>
          </w:tcPr>
          <w:p w14:paraId="353BFB7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428C0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5E2C37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21581CA9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 partner (partnerzy) finansowo zaangażowany w realizację projektu (jeśli występuje/ występują) wpisuje się w szczegółowe typy beneficjentów określone dla Działania 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2.07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11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3428C0">
              <w:rPr>
                <w:rFonts w:cstheme="minorHAnsi"/>
                <w:b/>
                <w:sz w:val="22"/>
              </w:rPr>
              <w:t>Warunek podlega uzupełnieniu lub poprawie na wezwanie L</w:t>
            </w:r>
            <w:bookmarkStart w:id="2" w:name="_GoBack"/>
            <w:bookmarkEnd w:id="2"/>
            <w:r w:rsidRPr="003428C0">
              <w:rPr>
                <w:rFonts w:cstheme="minorHAnsi"/>
                <w:b/>
                <w:sz w:val="22"/>
              </w:rPr>
              <w:t>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3886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7229"/>
        <w:gridCol w:w="1984"/>
        <w:gridCol w:w="1984"/>
      </w:tblGrid>
      <w:tr w:rsidR="006C38DB" w:rsidRPr="006C38DB" w14:paraId="2B21FCFF" w14:textId="77777777" w:rsidTr="005E2C37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7229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5E2C37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229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5E2C37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7229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1B198919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97359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6A321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11109E1" w14:textId="77777777" w:rsidR="006C38DB" w:rsidRPr="006C38DB" w:rsidRDefault="006C38DB" w:rsidP="00115B68">
            <w:pPr>
              <w:spacing w:after="240" w:line="276" w:lineRule="auto"/>
              <w:rPr>
                <w:rFonts w:cstheme="minorHAnsi"/>
                <w:b/>
                <w:sz w:val="22"/>
                <w:szCs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5E2C37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7229" w:type="dxa"/>
          </w:tcPr>
          <w:p w14:paraId="273A634E" w14:textId="7404948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2.</w:t>
            </w:r>
            <w:r w:rsidR="00C80FD7">
              <w:rPr>
                <w:rFonts w:ascii="Calibri" w:hAnsi="Calibri" w:cs="Times New Roman"/>
                <w:sz w:val="22"/>
                <w:szCs w:val="22"/>
              </w:rPr>
              <w:t>0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7 Odnawialne źródła energii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– RLKS oraz danego naboru, tj.:</w:t>
            </w:r>
          </w:p>
          <w:p w14:paraId="060080BB" w14:textId="6EC2F1C1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wybrany przez wnioskodawcę typ projektu został wskazany jako podlegający dofinansowaniu w opisie Działania 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2.</w:t>
            </w:r>
            <w:r w:rsidR="00C80FD7">
              <w:rPr>
                <w:rFonts w:ascii="Calibri" w:hAnsi="Calibri" w:cs="Times New Roman"/>
                <w:sz w:val="22"/>
                <w:szCs w:val="22"/>
              </w:rPr>
              <w:t>0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6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5C572DCB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jest spójny z wybranym przez wnioskodawcę typem projektu?</w:t>
            </w:r>
          </w:p>
          <w:p w14:paraId="1784B6DD" w14:textId="47C17CE9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czy cel i zakres przedmiotowy projektu wpisują się w wyzwania, zakres,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ukierunkowanie oraz rezultaty celu szczegółowego 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2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i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i) i Działania 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2.</w:t>
            </w:r>
            <w:r w:rsidR="00C80FD7">
              <w:rPr>
                <w:rFonts w:ascii="Calibri" w:hAnsi="Calibri" w:cs="Times New Roman"/>
                <w:sz w:val="22"/>
                <w:szCs w:val="22"/>
              </w:rPr>
              <w:t>0</w:t>
            </w:r>
            <w:r w:rsidR="004D626D">
              <w:rPr>
                <w:rFonts w:ascii="Calibri" w:hAnsi="Calibri" w:cs="Times New Roman"/>
                <w:sz w:val="22"/>
                <w:szCs w:val="22"/>
              </w:rPr>
              <w:t>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? </w:t>
            </w:r>
          </w:p>
          <w:p w14:paraId="59680843" w14:textId="339C41DF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projekcie zastosowano wszystkie wskaźniki ujęte w </w:t>
            </w:r>
            <w:r w:rsidR="00C64D09" w:rsidRPr="006C38DB">
              <w:rPr>
                <w:rFonts w:ascii="Calibri" w:hAnsi="Calibri" w:cs="Times New Roman"/>
                <w:sz w:val="22"/>
                <w:szCs w:val="22"/>
              </w:rPr>
              <w:t>SZOP</w:t>
            </w:r>
            <w:r w:rsidR="0097359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7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adekwatne do specyfiki projektu i planowanych zadań? </w:t>
            </w:r>
          </w:p>
          <w:p w14:paraId="0711D33A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51E1063A" w14:textId="77777777" w:rsidR="006C38DB" w:rsidRPr="006C38DB" w:rsidRDefault="006C38DB" w:rsidP="006C38DB">
            <w:pPr>
              <w:spacing w:line="276" w:lineRule="auto"/>
              <w:ind w:left="453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1984" w:type="dxa"/>
          </w:tcPr>
          <w:p w14:paraId="08F99B9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608D8A4" w14:textId="77777777" w:rsidTr="005E2C37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E0FA5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7229" w:type="dxa"/>
          </w:tcPr>
          <w:p w14:paraId="0A9E5B54" w14:textId="64E1E3F7" w:rsidR="004D626D" w:rsidRPr="004D626D" w:rsidRDefault="004D626D" w:rsidP="004D626D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4D626D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4D626D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2 (ii) w FEP 2021-2027 oraz w opisie Działania 2.</w:t>
            </w:r>
            <w:r w:rsidR="00C80FD7">
              <w:rPr>
                <w:rFonts w:ascii="Calibri" w:hAnsi="Calibri" w:cs="Times New Roman"/>
                <w:sz w:val="22"/>
                <w:szCs w:val="22"/>
              </w:rPr>
              <w:t>0</w:t>
            </w:r>
            <w:r w:rsidRPr="004D626D">
              <w:rPr>
                <w:rFonts w:ascii="Calibri" w:hAnsi="Calibri" w:cs="Times New Roman"/>
                <w:sz w:val="22"/>
                <w:szCs w:val="22"/>
              </w:rPr>
              <w:t>7. w SZOP</w:t>
            </w:r>
            <w:r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8"/>
            </w:r>
            <w:r w:rsidRPr="004D626D">
              <w:rPr>
                <w:rFonts w:ascii="Calibri" w:hAnsi="Calibri" w:cs="Times New Roman"/>
                <w:sz w:val="22"/>
                <w:szCs w:val="22"/>
              </w:rPr>
              <w:t xml:space="preserve"> , tj.: </w:t>
            </w:r>
          </w:p>
          <w:p w14:paraId="552BAA23" w14:textId="77777777" w:rsidR="004D626D" w:rsidRDefault="004D626D" w:rsidP="004D626D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D626D">
              <w:rPr>
                <w:rFonts w:ascii="Calibri" w:hAnsi="Calibri"/>
                <w:sz w:val="22"/>
                <w:szCs w:val="22"/>
              </w:rPr>
              <w:t xml:space="preserve">czy projekt nie obejmuje zakupów magazynów energii elektrycznej o łącznej mocy większej niż 1 </w:t>
            </w:r>
            <w:proofErr w:type="spellStart"/>
            <w:r w:rsidRPr="004D626D">
              <w:rPr>
                <w:rFonts w:ascii="Calibri" w:hAnsi="Calibri"/>
                <w:sz w:val="22"/>
                <w:szCs w:val="22"/>
              </w:rPr>
              <w:t>MWe</w:t>
            </w:r>
            <w:proofErr w:type="spellEnd"/>
            <w:r w:rsidRPr="004D626D">
              <w:rPr>
                <w:rFonts w:ascii="Calibri" w:hAnsi="Calibri"/>
                <w:sz w:val="22"/>
                <w:szCs w:val="22"/>
              </w:rPr>
              <w:t xml:space="preserve">? </w:t>
            </w:r>
          </w:p>
          <w:p w14:paraId="036DD023" w14:textId="77777777" w:rsidR="004D626D" w:rsidRDefault="004D626D" w:rsidP="004D626D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D626D">
              <w:rPr>
                <w:rFonts w:ascii="Calibri" w:hAnsi="Calibri"/>
                <w:sz w:val="22"/>
                <w:szCs w:val="22"/>
              </w:rPr>
              <w:t xml:space="preserve">czy łączna moc planowanych magazynów energii elektrycznej nie przekracza sumarycznej mocy wszystkich jednostek wytwórczych wchodzących w skład powiązanej instalacji OZE? </w:t>
            </w:r>
          </w:p>
          <w:p w14:paraId="706F3130" w14:textId="77777777" w:rsidR="004D626D" w:rsidRDefault="004D626D" w:rsidP="004D626D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D626D">
              <w:rPr>
                <w:rFonts w:ascii="Calibri" w:hAnsi="Calibri"/>
                <w:sz w:val="22"/>
                <w:szCs w:val="22"/>
              </w:rPr>
              <w:t xml:space="preserve">czy pojemność planowanych urządzeń magazynujących energię dostosowana jest do wielkości produkcji energii w urządzaniach OZE? </w:t>
            </w:r>
          </w:p>
          <w:p w14:paraId="7E2D669B" w14:textId="77777777" w:rsidR="004D626D" w:rsidRDefault="004D626D" w:rsidP="004D626D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D626D">
              <w:rPr>
                <w:rFonts w:ascii="Calibri" w:hAnsi="Calibri"/>
                <w:sz w:val="22"/>
                <w:szCs w:val="22"/>
              </w:rPr>
              <w:t xml:space="preserve">czy planowane urządzenia magazynujące energię przyczynią się do wzrostu </w:t>
            </w:r>
            <w:proofErr w:type="spellStart"/>
            <w:r w:rsidRPr="004D626D">
              <w:rPr>
                <w:rFonts w:ascii="Calibri" w:hAnsi="Calibri"/>
                <w:sz w:val="22"/>
                <w:szCs w:val="22"/>
              </w:rPr>
              <w:t>autokonsumpcji</w:t>
            </w:r>
            <w:proofErr w:type="spellEnd"/>
            <w:r w:rsidRPr="004D626D">
              <w:rPr>
                <w:rFonts w:ascii="Calibri" w:hAnsi="Calibri"/>
                <w:sz w:val="22"/>
                <w:szCs w:val="22"/>
              </w:rPr>
              <w:t xml:space="preserve"> energii ze źródeł OZE? </w:t>
            </w:r>
          </w:p>
          <w:p w14:paraId="3A4018B5" w14:textId="3456BA14" w:rsidR="004D626D" w:rsidRPr="004D626D" w:rsidRDefault="004D626D" w:rsidP="004D626D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D626D">
              <w:rPr>
                <w:rFonts w:ascii="Calibri" w:hAnsi="Calibri"/>
                <w:sz w:val="22"/>
                <w:szCs w:val="22"/>
              </w:rPr>
              <w:t xml:space="preserve">czy projekt nie dotyczy wsparcia systemów i instalacji zasilających niskotemperaturowe wewnętrzne instalacje grzewcze, zlokalizowanych w obiektach przyłączonych do lokalnej sieci ciepłowniczej? </w:t>
            </w:r>
          </w:p>
          <w:p w14:paraId="4800A71A" w14:textId="77777777" w:rsidR="004D626D" w:rsidRPr="004D626D" w:rsidRDefault="004D626D" w:rsidP="004D626D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4D626D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4D626D">
              <w:rPr>
                <w:rFonts w:ascii="Calibri" w:hAnsi="Calibri" w:cs="Times New Roman"/>
                <w:sz w:val="22"/>
                <w:szCs w:val="22"/>
              </w:rPr>
              <w:t xml:space="preserve">, jeśli projekt spełnił wszystkie powyższe przesłanki. </w:t>
            </w:r>
          </w:p>
          <w:p w14:paraId="0DFDB6B8" w14:textId="2EC6443E" w:rsidR="006C38DB" w:rsidRPr="004D626D" w:rsidRDefault="004D626D" w:rsidP="004D626D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4D626D">
              <w:rPr>
                <w:rFonts w:ascii="Calibri" w:hAnsi="Calibri" w:cs="Times New Roman"/>
                <w:b/>
                <w:sz w:val="22"/>
                <w:szCs w:val="22"/>
              </w:rPr>
              <w:t xml:space="preserve">Ocena dokonywana jest na podstawie wniosku o dofinansowanie oraz załączników. </w:t>
            </w:r>
          </w:p>
        </w:tc>
        <w:tc>
          <w:tcPr>
            <w:tcW w:w="1984" w:type="dxa"/>
          </w:tcPr>
          <w:p w14:paraId="5957679D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</w:p>
          <w:p w14:paraId="092EE9C6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TAK</w:t>
            </w:r>
          </w:p>
          <w:p w14:paraId="67CB0E72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  <w:p w14:paraId="73F60A1F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</w:p>
        </w:tc>
        <w:tc>
          <w:tcPr>
            <w:tcW w:w="1984" w:type="dxa"/>
          </w:tcPr>
          <w:p w14:paraId="40EF37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071944" w14:textId="77777777" w:rsidTr="005E2C37">
        <w:tc>
          <w:tcPr>
            <w:tcW w:w="567" w:type="dxa"/>
          </w:tcPr>
          <w:p w14:paraId="5C6BDB4D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0C8FD0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7229" w:type="dxa"/>
          </w:tcPr>
          <w:p w14:paraId="0CD75A95" w14:textId="48F35518" w:rsidR="00215101" w:rsidRPr="00215101" w:rsidRDefault="00215101" w:rsidP="00215101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215101">
              <w:rPr>
                <w:rFonts w:ascii="Calibri" w:hAnsi="Calibri" w:cs="Times New Roman"/>
                <w:sz w:val="22"/>
                <w:szCs w:val="22"/>
              </w:rPr>
              <w:t>Ocenie podlega zakres rzeczowy projektu w kontekście jego celów, wskazanych problemów, lokalizacji, osiągnięcia deklarowanych wskaźników oraz pozostałych uwarunkowań określonych dla celu szczegółowego 2 (ii) w FEP 2021-2027 i opisie Działania 2.</w:t>
            </w:r>
            <w:r w:rsidR="00C80FD7">
              <w:rPr>
                <w:rFonts w:ascii="Calibri" w:hAnsi="Calibri" w:cs="Times New Roman"/>
                <w:sz w:val="22"/>
                <w:szCs w:val="22"/>
              </w:rPr>
              <w:t>0</w:t>
            </w:r>
            <w:r w:rsidRPr="00215101">
              <w:rPr>
                <w:rFonts w:ascii="Calibri" w:hAnsi="Calibri" w:cs="Times New Roman"/>
                <w:sz w:val="22"/>
                <w:szCs w:val="22"/>
              </w:rPr>
              <w:t>7. w SZOP</w:t>
            </w:r>
            <w:r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215101">
              <w:rPr>
                <w:rFonts w:ascii="Calibri" w:hAnsi="Calibri" w:cs="Times New Roman"/>
                <w:sz w:val="22"/>
                <w:szCs w:val="22"/>
              </w:rPr>
              <w:t xml:space="preserve"> , tj.:</w:t>
            </w:r>
          </w:p>
          <w:p w14:paraId="763D0389" w14:textId="3A1455CE" w:rsidR="00215101" w:rsidRDefault="00215101" w:rsidP="002151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215101">
              <w:rPr>
                <w:rFonts w:ascii="Calibri" w:hAnsi="Calibri"/>
                <w:sz w:val="22"/>
                <w:szCs w:val="22"/>
              </w:rPr>
              <w:t>czy zakres projektu oraz zastosowane rozwiązania techniczne/technologiczne spełniają wymagania określone dla Działania 2.</w:t>
            </w:r>
            <w:r w:rsidR="00C80FD7">
              <w:rPr>
                <w:rFonts w:ascii="Calibri" w:hAnsi="Calibri"/>
                <w:sz w:val="22"/>
                <w:szCs w:val="22"/>
              </w:rPr>
              <w:t>0</w:t>
            </w:r>
            <w:r w:rsidRPr="00215101">
              <w:rPr>
                <w:rFonts w:ascii="Calibri" w:hAnsi="Calibri"/>
                <w:sz w:val="22"/>
                <w:szCs w:val="22"/>
              </w:rPr>
              <w:t xml:space="preserve">7? </w:t>
            </w:r>
          </w:p>
          <w:p w14:paraId="60758615" w14:textId="77777777" w:rsidR="00215101" w:rsidRDefault="00215101" w:rsidP="002151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215101">
              <w:rPr>
                <w:rFonts w:ascii="Calibri" w:hAnsi="Calibri"/>
                <w:sz w:val="22"/>
                <w:szCs w:val="22"/>
              </w:rPr>
              <w:t>czy zakres zadań objętych projektem został rozplanowany w czasie w sposób umożliwiający ich techniczne wykonanie?</w:t>
            </w:r>
          </w:p>
          <w:p w14:paraId="661F4FA3" w14:textId="77777777" w:rsidR="00215101" w:rsidRDefault="00215101" w:rsidP="002151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215101">
              <w:rPr>
                <w:rFonts w:ascii="Calibri" w:hAnsi="Calibri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7A011DA1" w14:textId="77777777" w:rsidR="00215101" w:rsidRDefault="00215101" w:rsidP="002151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215101">
              <w:rPr>
                <w:rFonts w:ascii="Calibri" w:hAnsi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0E0911CF" w14:textId="77777777" w:rsidR="00215101" w:rsidRDefault="00215101" w:rsidP="002151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215101">
              <w:rPr>
                <w:rFonts w:ascii="Calibri" w:hAnsi="Calibri"/>
                <w:sz w:val="22"/>
                <w:szCs w:val="22"/>
              </w:rPr>
              <w:t>w przypadku infrastruktury o przewidywalnej trwałości wynoszącej co najmniej 5 lat: czy wspierana w ramach projektu infrastruktura jest odporna na zmiany klimatu?</w:t>
            </w:r>
          </w:p>
          <w:p w14:paraId="3B896585" w14:textId="63BE13C3" w:rsidR="00215101" w:rsidRPr="00215101" w:rsidRDefault="00215101" w:rsidP="00215101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215101">
              <w:rPr>
                <w:rFonts w:ascii="Calibri" w:hAnsi="Calibri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AA8B29E" w14:textId="210881A0" w:rsidR="006C38DB" w:rsidRPr="00215101" w:rsidRDefault="00215101" w:rsidP="00215101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215101">
              <w:rPr>
                <w:rFonts w:ascii="Calibri" w:hAnsi="Calibri" w:cs="Times New Roman"/>
                <w:sz w:val="22"/>
                <w:szCs w:val="22"/>
              </w:rPr>
              <w:t>Warunek uważa się za spełniony, jeśli projekt spełnił wszystkie powyższe przesłanki (o ile dotyczą).</w:t>
            </w:r>
          </w:p>
        </w:tc>
        <w:tc>
          <w:tcPr>
            <w:tcW w:w="1984" w:type="dxa"/>
          </w:tcPr>
          <w:p w14:paraId="44D9349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23CB46D7" w14:textId="7D3FAF0E" w:rsidR="00F52561" w:rsidRDefault="00242F14" w:rsidP="00F52561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  <w:p w14:paraId="5BC41D03" w14:textId="749090B3" w:rsidR="00F52561" w:rsidRPr="006C38DB" w:rsidRDefault="00F52561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99DBD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91CF808" w14:textId="77777777" w:rsidTr="005E2C37">
        <w:tc>
          <w:tcPr>
            <w:tcW w:w="567" w:type="dxa"/>
          </w:tcPr>
          <w:p w14:paraId="30612E2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1B346FF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7229" w:type="dxa"/>
          </w:tcPr>
          <w:p w14:paraId="64A8CB02" w14:textId="77777777" w:rsidR="009D590B" w:rsidRPr="009D590B" w:rsidRDefault="009D590B" w:rsidP="009D590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9D590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9D590B">
              <w:rPr>
                <w:rFonts w:ascii="Calibri" w:hAnsi="Calibri" w:cs="Times New Roman"/>
                <w:sz w:val="22"/>
                <w:szCs w:val="22"/>
              </w:rPr>
              <w:t xml:space="preserve"> struktura nakładów na realizację projektu w kontekście zastosowanych rozwiązań technicznych/technologicznych oraz ich zgodność z zasadami kwalifikowania wydatków, tj.:</w:t>
            </w:r>
          </w:p>
          <w:p w14:paraId="1DB7585E" w14:textId="77777777" w:rsidR="009D590B" w:rsidRDefault="009D590B" w:rsidP="009D590B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D590B">
              <w:rPr>
                <w:rFonts w:ascii="Calibri" w:hAnsi="Calibri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54F74EF" w14:textId="392CA2BE" w:rsidR="009D590B" w:rsidRDefault="009D590B" w:rsidP="009D590B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D590B">
              <w:rPr>
                <w:rFonts w:ascii="Calibri" w:hAnsi="Calibri"/>
                <w:sz w:val="22"/>
                <w:szCs w:val="22"/>
              </w:rPr>
              <w:t>czy wydatki kwalifikowalne ujęte we wniosku o dofinansowanie są zgodne z zasadami kwalifikowania wydatków określonymi w regulaminie wyboru projektów dla Działania 2.</w:t>
            </w:r>
            <w:r w:rsidR="00C80FD7">
              <w:rPr>
                <w:rFonts w:ascii="Calibri" w:hAnsi="Calibri"/>
                <w:sz w:val="22"/>
                <w:szCs w:val="22"/>
              </w:rPr>
              <w:t>0</w:t>
            </w:r>
            <w:r w:rsidRPr="009D590B">
              <w:rPr>
                <w:rFonts w:ascii="Calibri" w:hAnsi="Calibri"/>
                <w:sz w:val="22"/>
                <w:szCs w:val="22"/>
              </w:rPr>
              <w:t>7. udostępnionym wnioskodawcy?</w:t>
            </w:r>
          </w:p>
          <w:p w14:paraId="70F004D5" w14:textId="7BCCA7D4" w:rsidR="009D590B" w:rsidRPr="009D590B" w:rsidRDefault="009D590B" w:rsidP="009D590B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D590B">
              <w:rPr>
                <w:rFonts w:ascii="Calibri" w:hAnsi="Calibri"/>
                <w:sz w:val="22"/>
                <w:szCs w:val="22"/>
              </w:rPr>
              <w:t>czy w budżecie projektu przewidziano nakłady odtworzeniowe (o ile są niezbędne z punktu widzenia zastosowanych rozwiązań technicznych/technologicznych) i czy prawidłowo oszacowano ich wartość?</w:t>
            </w:r>
          </w:p>
          <w:p w14:paraId="36F56B04" w14:textId="42F642CF" w:rsidR="006C38DB" w:rsidRPr="006C38DB" w:rsidRDefault="009D590B" w:rsidP="009D590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9D590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9D590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01740B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23754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47C8A52" w14:textId="77777777" w:rsidTr="005E2C37">
        <w:tc>
          <w:tcPr>
            <w:tcW w:w="567" w:type="dxa"/>
          </w:tcPr>
          <w:p w14:paraId="07641BC2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89949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7229" w:type="dxa"/>
          </w:tcPr>
          <w:p w14:paraId="0715C6F7" w14:textId="48C99355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973597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0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EE250CF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</w:p>
          <w:p w14:paraId="1B42D4E4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TAK</w:t>
            </w:r>
          </w:p>
          <w:p w14:paraId="6DEDF170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 xml:space="preserve">Warunek podlega uzupełnieniu lub poprawie na wezwanie LGD </w:t>
            </w:r>
          </w:p>
          <w:p w14:paraId="5C5441E2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</w:p>
        </w:tc>
        <w:tc>
          <w:tcPr>
            <w:tcW w:w="1984" w:type="dxa"/>
          </w:tcPr>
          <w:p w14:paraId="27706008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</w:p>
          <w:p w14:paraId="1D20E016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TAK</w:t>
            </w:r>
          </w:p>
          <w:p w14:paraId="114162EB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69CF4B" w14:textId="77777777" w:rsidTr="005E2C37">
        <w:tc>
          <w:tcPr>
            <w:tcW w:w="567" w:type="dxa"/>
          </w:tcPr>
          <w:p w14:paraId="08D32111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A8424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7229" w:type="dxa"/>
          </w:tcPr>
          <w:p w14:paraId="20033AA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dotyczy projektów, w których przewidziano udział partnera/partnerów.</w:t>
            </w:r>
          </w:p>
          <w:p w14:paraId="4FD96212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495FF023" w14:textId="0445FE06" w:rsidR="006C38DB" w:rsidRPr="006C38DB" w:rsidRDefault="00E702E4" w:rsidP="009D590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F43AF9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1"/>
            </w:r>
          </w:p>
        </w:tc>
        <w:tc>
          <w:tcPr>
            <w:tcW w:w="1984" w:type="dxa"/>
          </w:tcPr>
          <w:p w14:paraId="008C5958" w14:textId="00291668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6C38DB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6C38DB" w14:paraId="7E72CA6A" w14:textId="77777777" w:rsidTr="005E2C37">
        <w:tc>
          <w:tcPr>
            <w:tcW w:w="567" w:type="dxa"/>
          </w:tcPr>
          <w:p w14:paraId="7B425B64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BB901C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7229" w:type="dxa"/>
          </w:tcPr>
          <w:p w14:paraId="438682F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93516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807A66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C56F6B4" w14:textId="77777777" w:rsidTr="005E2C37">
        <w:tc>
          <w:tcPr>
            <w:tcW w:w="567" w:type="dxa"/>
          </w:tcPr>
          <w:p w14:paraId="14CC4A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C40E2C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Pomoc publiczna</w:t>
            </w:r>
          </w:p>
        </w:tc>
        <w:tc>
          <w:tcPr>
            <w:tcW w:w="7229" w:type="dxa"/>
          </w:tcPr>
          <w:p w14:paraId="6047FBC0" w14:textId="006C23E0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wskazanymi dla Działania </w:t>
            </w:r>
            <w:r w:rsidR="009D590B">
              <w:rPr>
                <w:rFonts w:ascii="Calibri" w:hAnsi="Calibri" w:cs="Times New Roman"/>
                <w:sz w:val="22"/>
                <w:szCs w:val="22"/>
              </w:rPr>
              <w:t>2.</w:t>
            </w:r>
            <w:r w:rsidR="00C80FD7">
              <w:rPr>
                <w:rFonts w:ascii="Calibri" w:hAnsi="Calibri" w:cs="Times New Roman"/>
                <w:sz w:val="22"/>
                <w:szCs w:val="22"/>
              </w:rPr>
              <w:t>0</w:t>
            </w:r>
            <w:r w:rsidR="009D590B">
              <w:rPr>
                <w:rFonts w:ascii="Calibri" w:hAnsi="Calibri" w:cs="Times New Roman"/>
                <w:sz w:val="22"/>
                <w:szCs w:val="22"/>
              </w:rPr>
              <w:t>7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491D57C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brak lub wystąpienie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 kontekście założeń i zakresu projektu?</w:t>
            </w:r>
          </w:p>
          <w:p w14:paraId="29B7BCA2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w przypadku projektu objętego pomocą publiczną lub pomocą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</w:p>
          <w:p w14:paraId="08CC4A6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spełnione są wszystkie warunki dopuszczalności udzielenia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wynikające z mającego zastosowanie rozporządzenia ministra właściwego ds. rozwoju regionalnego w sprawie udzielania pomocy publicznej lub innej podstawy prawnej? </w:t>
            </w:r>
          </w:p>
          <w:p w14:paraId="204E0F35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ustalono właściwy poziom dofinansowania wynikający z dopuszczalnej maksymalnej intensywności pomocy określonej w ramach odpowiednich przeznaczeń pomocy? </w:t>
            </w:r>
          </w:p>
          <w:p w14:paraId="6DAA1EEC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okres realizacji projektu jest zgodny z okresem kwalifikowalności wydatków wynikającym z przepisów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271263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wydatki kwalifikowalne ujęte we wniosku są zgodne z zakresem wydatków kwalifikowalnych określonym w ramach odpowiedniego dla danego projektu rozporządzenia ministra właściwego ds. rozwoju regionalnego w sprawie udzielania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9D2F35A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6CCE9D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D7B8292" w14:textId="63B77F03" w:rsidR="006C38DB" w:rsidRPr="00E53F9E" w:rsidRDefault="008D048A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64D0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21EAE6F2" w14:textId="0A22E4D0" w:rsidR="006C38DB" w:rsidRPr="006C38DB" w:rsidRDefault="008D048A" w:rsidP="00E53F9E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</w:t>
            </w:r>
            <w:r w:rsidR="00282CBE">
              <w:rPr>
                <w:rFonts w:cstheme="minorHAnsi"/>
                <w:b/>
                <w:sz w:val="22"/>
              </w:rPr>
              <w:t xml:space="preserve"> LGD</w:t>
            </w:r>
          </w:p>
        </w:tc>
        <w:tc>
          <w:tcPr>
            <w:tcW w:w="1984" w:type="dxa"/>
          </w:tcPr>
          <w:p w14:paraId="4BAA9D1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B58762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3BB8D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2E7A79B" w14:textId="77777777" w:rsidTr="005E2C37">
        <w:tc>
          <w:tcPr>
            <w:tcW w:w="567" w:type="dxa"/>
          </w:tcPr>
          <w:p w14:paraId="6F4329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EA7E2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7229" w:type="dxa"/>
          </w:tcPr>
          <w:p w14:paraId="09B8D01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kompletny i zawiera oczekiwaną kwotę dofinansowania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29F43D19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9D8B6F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1984" w:type="dxa"/>
            <w:vAlign w:val="center"/>
          </w:tcPr>
          <w:p w14:paraId="29F09F4A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F1BA723" w14:textId="5453E0E2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</w:t>
            </w:r>
            <w:r w:rsidR="00EF2305">
              <w:rPr>
                <w:rFonts w:cstheme="minorHAnsi"/>
                <w:b/>
                <w:sz w:val="22"/>
              </w:rPr>
              <w:t xml:space="preserve"> </w:t>
            </w:r>
            <w:r w:rsidR="00EF2305" w:rsidRPr="006C38DB">
              <w:rPr>
                <w:rFonts w:cstheme="minorHAnsi"/>
                <w:b/>
                <w:sz w:val="22"/>
              </w:rPr>
              <w:t>2021-2027</w:t>
            </w:r>
          </w:p>
        </w:tc>
      </w:tr>
    </w:tbl>
    <w:p w14:paraId="5968ED82" w14:textId="77777777" w:rsidR="009D590B" w:rsidRDefault="009D590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3" w:name="_Toc123117850"/>
      <w:bookmarkStart w:id="4" w:name="_Toc169009396"/>
    </w:p>
    <w:p w14:paraId="3BF62014" w14:textId="4BE63415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2. Horyzontalne warunki udzielenia wsparcia </w:t>
      </w:r>
      <w:bookmarkEnd w:id="3"/>
      <w:bookmarkEnd w:id="4"/>
    </w:p>
    <w:tbl>
      <w:tblPr>
        <w:tblStyle w:val="Tabela-Siatka11"/>
        <w:tblW w:w="1388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946"/>
        <w:gridCol w:w="1984"/>
        <w:gridCol w:w="1984"/>
      </w:tblGrid>
      <w:tr w:rsidR="006C38DB" w:rsidRPr="006C38DB" w14:paraId="4514EF4B" w14:textId="77777777" w:rsidTr="006141E9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6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2F17F4B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6C38DB" w14:paraId="4113E43A" w14:textId="77777777" w:rsidTr="006141E9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6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A6FCBDB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92F300" w14:textId="77777777" w:rsidTr="006141E9">
        <w:tc>
          <w:tcPr>
            <w:tcW w:w="562" w:type="dxa"/>
          </w:tcPr>
          <w:p w14:paraId="3327674D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2D3D6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6" w:type="dxa"/>
          </w:tcPr>
          <w:p w14:paraId="2C756A92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6C9A4F15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</w:t>
            </w:r>
            <w:proofErr w:type="spellStart"/>
            <w:r w:rsidRPr="006C38DB">
              <w:rPr>
                <w:rFonts w:ascii="Calibri" w:hAnsi="Calibri"/>
                <w:sz w:val="22"/>
                <w:szCs w:val="22"/>
              </w:rPr>
              <w:t>MFiPR</w:t>
            </w:r>
            <w:proofErr w:type="spellEnd"/>
            <w:r w:rsidRPr="006C38DB">
              <w:rPr>
                <w:rFonts w:ascii="Calibri" w:hAnsi="Calibri"/>
                <w:sz w:val="22"/>
                <w:szCs w:val="22"/>
              </w:rPr>
              <w:t xml:space="preserve"> dotyczących realizacji zasad równościowych w ramach funduszy unijnych na lata 2021-2027</w:t>
            </w:r>
            <w:r w:rsidR="0097359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4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danego typu inwestycji wymienionym na </w:t>
            </w:r>
            <w:hyperlink r:id="rId12" w:history="1">
              <w:r w:rsidRPr="006C38DB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5"/>
            </w:r>
            <w:r w:rsidRPr="006C38DB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4DA42E3D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szans i niedyskryminacji zamieszczonymi w opisie działań na rzecz zapewnienia równości, włączenia społecznego i niedyskryminacji dla celu szczegółowego </w:t>
            </w:r>
            <w:r w:rsidR="00516517">
              <w:rPr>
                <w:rFonts w:ascii="Calibri" w:hAnsi="Calibri"/>
                <w:sz w:val="22"/>
                <w:szCs w:val="22"/>
              </w:rPr>
              <w:t>2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516517">
              <w:rPr>
                <w:rFonts w:ascii="Calibri" w:hAnsi="Calibri"/>
                <w:sz w:val="22"/>
                <w:szCs w:val="22"/>
              </w:rPr>
              <w:t>i</w:t>
            </w:r>
            <w:r w:rsidRPr="006C38DB">
              <w:rPr>
                <w:rFonts w:ascii="Calibri" w:hAnsi="Calibri"/>
                <w:sz w:val="22"/>
                <w:szCs w:val="22"/>
              </w:rPr>
              <w:t>i) FEP 2021-2027?</w:t>
            </w:r>
          </w:p>
          <w:p w14:paraId="7BE9AE4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4ED084F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  <w:p w14:paraId="38420E2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012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8EBD732" w14:textId="77777777" w:rsidTr="006141E9">
        <w:tc>
          <w:tcPr>
            <w:tcW w:w="562" w:type="dxa"/>
          </w:tcPr>
          <w:p w14:paraId="0081215E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5" w:name="_Hlk128569119"/>
          </w:p>
        </w:tc>
        <w:tc>
          <w:tcPr>
            <w:tcW w:w="2410" w:type="dxa"/>
          </w:tcPr>
          <w:p w14:paraId="74E9C8DE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6" w:type="dxa"/>
          </w:tcPr>
          <w:p w14:paraId="47CBF5EB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6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Karty Praw Podstawowych Unii Europejskiej względem zakresu i sposobu realizacji projektu: czy neutralny charakter wymogów został zidentyfikowany prawidłowo?</w:t>
            </w:r>
          </w:p>
          <w:p w14:paraId="634EC78E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604A6D8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  <w:p w14:paraId="07A634C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34D3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B97A44D" w14:textId="77777777" w:rsidTr="006141E9">
        <w:tc>
          <w:tcPr>
            <w:tcW w:w="562" w:type="dxa"/>
          </w:tcPr>
          <w:p w14:paraId="1AAB6405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28D8E7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6" w:type="dxa"/>
          </w:tcPr>
          <w:p w14:paraId="0615DB88" w14:textId="04FA6B89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973597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7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7750F47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  <w:p w14:paraId="6731552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CBFF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bookmarkEnd w:id="5"/>
      <w:tr w:rsidR="006C38DB" w:rsidRPr="006C38DB" w14:paraId="364DE3BB" w14:textId="77777777" w:rsidTr="006141E9">
        <w:tc>
          <w:tcPr>
            <w:tcW w:w="562" w:type="dxa"/>
          </w:tcPr>
          <w:p w14:paraId="4386E6BA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4E55B9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6" w:type="dxa"/>
          </w:tcPr>
          <w:p w14:paraId="3D3B601E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 analizie zdiagnozowano nierówności w zakresie dostępu kobiet i mężczyzn do produktów i usług projektu: czy w projekcie zaplanowano działania, które wpłyną na wyrównywanie szans danej płci będącej w gorszym położeniu?</w:t>
            </w:r>
          </w:p>
          <w:p w14:paraId="439889E6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340F3080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kobiet i mężczyzn zamieszczonymi w opisie działań na rzecz zapewnienia równości, włączenia społecznego i niedyskryminacji dla celu szczegółowego </w:t>
            </w:r>
            <w:r w:rsidR="00516517">
              <w:rPr>
                <w:rFonts w:ascii="Calibri" w:hAnsi="Calibri"/>
                <w:sz w:val="22"/>
                <w:szCs w:val="22"/>
              </w:rPr>
              <w:t>2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516517">
              <w:rPr>
                <w:rFonts w:ascii="Calibri" w:hAnsi="Calibri"/>
                <w:sz w:val="22"/>
                <w:szCs w:val="22"/>
              </w:rPr>
              <w:t>i</w:t>
            </w:r>
            <w:r w:rsidRPr="006C38DB">
              <w:rPr>
                <w:rFonts w:ascii="Calibri" w:hAnsi="Calibri"/>
                <w:sz w:val="22"/>
                <w:szCs w:val="22"/>
              </w:rPr>
              <w:t>i) FEP 2021-2027?</w:t>
            </w:r>
          </w:p>
          <w:p w14:paraId="6B97745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2C56B8D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  <w:p w14:paraId="057F9FE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265F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A2602F4" w14:textId="77777777" w:rsidTr="006141E9">
        <w:tc>
          <w:tcPr>
            <w:tcW w:w="562" w:type="dxa"/>
          </w:tcPr>
          <w:p w14:paraId="65265B0B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7F943C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8"/>
            </w:r>
          </w:p>
        </w:tc>
        <w:tc>
          <w:tcPr>
            <w:tcW w:w="6946" w:type="dxa"/>
          </w:tcPr>
          <w:p w14:paraId="3866701A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6C38DB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6C38DB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„nie czyni poważnych szkód” w rozumieniu art. 17 rozporządzenia w sprawie taksonomii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9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6C38DB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6C38DB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0"/>
            </w:r>
            <w:r w:rsidRPr="006C38DB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1984" w:type="dxa"/>
          </w:tcPr>
          <w:p w14:paraId="4A59E6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115B68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115B68">
              <w:rPr>
                <w:rFonts w:cstheme="minorHAnsi"/>
                <w:b/>
                <w:sz w:val="22"/>
              </w:rPr>
              <w:t xml:space="preserve">Warunek podlega uzupełnieniu lub poprawie na wezwanie LGD </w:t>
            </w:r>
          </w:p>
          <w:p w14:paraId="76000F4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575B4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E0700D" w15:done="0"/>
  <w15:commentEx w15:paraId="5E721B3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E0700D" w16cid:durableId="2B45D7A7"/>
  <w16cid:commentId w16cid:paraId="5E721B3C" w16cid:durableId="2B431C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DA59D" w14:textId="77777777" w:rsidR="004E6F7F" w:rsidRDefault="004E6F7F">
      <w:r>
        <w:separator/>
      </w:r>
    </w:p>
  </w:endnote>
  <w:endnote w:type="continuationSeparator" w:id="0">
    <w:p w14:paraId="28545BF2" w14:textId="77777777" w:rsidR="004E6F7F" w:rsidRDefault="004E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CB699" w14:textId="77777777" w:rsidR="00225CB5" w:rsidRDefault="00225C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F72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EB291F2" w14:textId="01CE82E0" w:rsidR="00B63EAC" w:rsidRPr="00B63EAC" w:rsidRDefault="00E973EF" w:rsidP="00225CB5">
    <w:pPr>
      <w:spacing w:after="120" w:line="276" w:lineRule="auto"/>
      <w:ind w:left="3540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D58507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4A0740E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25CB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225CB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225CB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225CB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225CB5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95766D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16C70A" w14:textId="77777777" w:rsidR="004E6F7F" w:rsidRDefault="004E6F7F">
      <w:r>
        <w:separator/>
      </w:r>
    </w:p>
  </w:footnote>
  <w:footnote w:type="continuationSeparator" w:id="0">
    <w:p w14:paraId="62ACBD6D" w14:textId="77777777" w:rsidR="004E6F7F" w:rsidRDefault="004E6F7F">
      <w:r>
        <w:continuationSeparator/>
      </w:r>
    </w:p>
  </w:footnote>
  <w:footnote w:id="1">
    <w:p w14:paraId="78BF4F92" w14:textId="322E032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00FE2C48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3DAD5681" w14:textId="70C35361" w:rsidR="00973597" w:rsidRDefault="009735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3597">
        <w:t xml:space="preserve">Przez wnioskodawcę rozumie się również partnera/ partnerów projektu, jeśli  projekt przewiduje udział partnera/ partnerów w rozumieniu art.39 Ustawy z dnia 28 kwietnia 2022 r. o zasadach realizacji zadań finansowanych ze środków europejskich w perspektywie finansowej 2021-2027 (Dz.U z 2022 r., poz. 1079).   </w:t>
      </w:r>
    </w:p>
  </w:footnote>
  <w:footnote w:id="6">
    <w:p w14:paraId="6C81A61E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7">
    <w:p w14:paraId="78C7A9F1" w14:textId="77777777" w:rsidR="00973597" w:rsidRDefault="00973597" w:rsidP="00973597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  <w:p w14:paraId="0C97C8E7" w14:textId="1ECF7245" w:rsidR="00973597" w:rsidRDefault="00973597" w:rsidP="00973597">
      <w:pPr>
        <w:pStyle w:val="Tekstprzypisudolnego"/>
      </w:pPr>
      <w:r>
        <w:t xml:space="preserve">  </w:t>
      </w:r>
    </w:p>
  </w:footnote>
  <w:footnote w:id="8">
    <w:p w14:paraId="4F63AC22" w14:textId="0D9B4B22" w:rsidR="004D626D" w:rsidRDefault="004D626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626D">
        <w:t>W wersji obowiązującej w dniu rozpoczęcia naboru wniosków o dofinansowanie.</w:t>
      </w:r>
    </w:p>
  </w:footnote>
  <w:footnote w:id="9">
    <w:p w14:paraId="48E999D4" w14:textId="4858F5F8" w:rsidR="00215101" w:rsidRDefault="0021510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15101">
        <w:t>W wersji obowiązującej w dniu rozpoczęcia naboru wniosków o dofinansowanie.</w:t>
      </w:r>
    </w:p>
  </w:footnote>
  <w:footnote w:id="10">
    <w:p w14:paraId="78260EA6" w14:textId="72CC1700" w:rsidR="00973597" w:rsidRDefault="009735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3597">
        <w:t>Tekst jednolity Dz.U. z 2022 poz. 1029</w:t>
      </w:r>
    </w:p>
  </w:footnote>
  <w:footnote w:id="11">
    <w:p w14:paraId="49985BF8" w14:textId="642826D9" w:rsidR="00022E09" w:rsidRDefault="00022E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AF9">
        <w:t>Zgodnie z Regulaminem naboru wniosków nie przewiduje się realizacji w partnerstwie w rozumieniu art.39 Ustawy z dnia 28 kwietnia 2022 r.  zasadach realizacji zadań finansowanych ze środków europejskich w perspektywie finansowej 2021-2027.</w:t>
      </w:r>
    </w:p>
  </w:footnote>
  <w:footnote w:id="12">
    <w:p w14:paraId="750D0F7C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13">
    <w:p w14:paraId="1117F273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4">
    <w:p w14:paraId="76D8C665" w14:textId="58BC6875" w:rsidR="00973597" w:rsidRDefault="009735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3597">
        <w:t>Z dnia 29 grudnia 2022 r.</w:t>
      </w:r>
    </w:p>
  </w:footnote>
  <w:footnote w:id="15">
    <w:p w14:paraId="0D7FE8F2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 dziale „Standardy i wytyczne”, pod adresem: </w:t>
      </w:r>
      <w:hyperlink r:id="rId1" w:history="1">
        <w:r w:rsidRPr="003B5B13">
          <w:rPr>
            <w:rStyle w:val="Hipercze"/>
          </w:rPr>
          <w:t>https://www.funduszeeuropejskie.gov.pl/strony/o-funduszach/fundusze-europejskie-bez-barier/dostepnosc-plus/poradniki-standardy-wskazowki/standardy/</w:t>
        </w:r>
      </w:hyperlink>
    </w:p>
  </w:footnote>
  <w:footnote w:id="16">
    <w:p w14:paraId="7F1839D7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0C44">
        <w:t>Dz. Urz. UE C 326 z 26.10.2012, str. 391</w:t>
      </w:r>
    </w:p>
  </w:footnote>
  <w:footnote w:id="17">
    <w:p w14:paraId="15FC1022" w14:textId="3A2A5B44" w:rsidR="00973597" w:rsidRDefault="009735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3597">
        <w:t>Dz. U. z 2012 r. poz. 1169, ze. zm.</w:t>
      </w:r>
    </w:p>
  </w:footnote>
  <w:footnote w:id="18">
    <w:p w14:paraId="65EC8A7A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 xml:space="preserve">(ang. do 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harm</w:t>
      </w:r>
      <w:proofErr w:type="spellEnd"/>
      <w:r>
        <w:t>).</w:t>
      </w:r>
    </w:p>
  </w:footnote>
  <w:footnote w:id="19">
    <w:p w14:paraId="3E89698D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0">
    <w:p w14:paraId="38A30A09" w14:textId="77777777" w:rsidR="006C38DB" w:rsidRPr="009B11A1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937AA" w14:textId="77777777" w:rsidR="00225CB5" w:rsidRDefault="00225C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3364E" w14:textId="77777777" w:rsidR="00225CB5" w:rsidRDefault="00225CB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C2D9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>
    <w:nsid w:val="2B89509A"/>
    <w:multiLevelType w:val="hybridMultilevel"/>
    <w:tmpl w:val="E2E651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35D7F"/>
    <w:multiLevelType w:val="hybridMultilevel"/>
    <w:tmpl w:val="2598A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A0DC3"/>
    <w:multiLevelType w:val="hybridMultilevel"/>
    <w:tmpl w:val="62469B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B3482"/>
    <w:multiLevelType w:val="hybridMultilevel"/>
    <w:tmpl w:val="363AC0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5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20"/>
  </w:num>
  <w:num w:numId="5">
    <w:abstractNumId w:val="5"/>
  </w:num>
  <w:num w:numId="6">
    <w:abstractNumId w:val="25"/>
  </w:num>
  <w:num w:numId="7">
    <w:abstractNumId w:val="19"/>
  </w:num>
  <w:num w:numId="8">
    <w:abstractNumId w:val="2"/>
  </w:num>
  <w:num w:numId="9">
    <w:abstractNumId w:val="22"/>
  </w:num>
  <w:num w:numId="10">
    <w:abstractNumId w:val="3"/>
  </w:num>
  <w:num w:numId="11">
    <w:abstractNumId w:val="11"/>
  </w:num>
  <w:num w:numId="12">
    <w:abstractNumId w:val="24"/>
  </w:num>
  <w:num w:numId="13">
    <w:abstractNumId w:val="6"/>
  </w:num>
  <w:num w:numId="14">
    <w:abstractNumId w:val="7"/>
  </w:num>
  <w:num w:numId="15">
    <w:abstractNumId w:val="26"/>
  </w:num>
  <w:num w:numId="16">
    <w:abstractNumId w:val="18"/>
  </w:num>
  <w:num w:numId="17">
    <w:abstractNumId w:val="0"/>
  </w:num>
  <w:num w:numId="18">
    <w:abstractNumId w:val="1"/>
  </w:num>
  <w:num w:numId="19">
    <w:abstractNumId w:val="10"/>
  </w:num>
  <w:num w:numId="20">
    <w:abstractNumId w:val="8"/>
  </w:num>
  <w:num w:numId="21">
    <w:abstractNumId w:val="17"/>
  </w:num>
  <w:num w:numId="22">
    <w:abstractNumId w:val="12"/>
  </w:num>
  <w:num w:numId="23">
    <w:abstractNumId w:val="21"/>
  </w:num>
  <w:num w:numId="24">
    <w:abstractNumId w:val="15"/>
  </w:num>
  <w:num w:numId="25">
    <w:abstractNumId w:val="14"/>
  </w:num>
  <w:num w:numId="26">
    <w:abstractNumId w:val="23"/>
  </w:num>
  <w:num w:numId="27">
    <w:abstractNumId w:val="13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07224E96-8484-43E4-AE49-1D591658C090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234D"/>
    <w:rsid w:val="00022E09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5B68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15101"/>
    <w:rsid w:val="002221F8"/>
    <w:rsid w:val="00224D58"/>
    <w:rsid w:val="00225CB5"/>
    <w:rsid w:val="00226682"/>
    <w:rsid w:val="002269FF"/>
    <w:rsid w:val="00227BDC"/>
    <w:rsid w:val="00230223"/>
    <w:rsid w:val="00230A86"/>
    <w:rsid w:val="0023124A"/>
    <w:rsid w:val="00233364"/>
    <w:rsid w:val="00233625"/>
    <w:rsid w:val="00242F14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2CB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28C0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5FB4"/>
    <w:rsid w:val="004007D1"/>
    <w:rsid w:val="00401304"/>
    <w:rsid w:val="004028DD"/>
    <w:rsid w:val="00404E9B"/>
    <w:rsid w:val="004065C3"/>
    <w:rsid w:val="004171BD"/>
    <w:rsid w:val="00423DBF"/>
    <w:rsid w:val="00424AF7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626D"/>
    <w:rsid w:val="004E0BC1"/>
    <w:rsid w:val="004E31C1"/>
    <w:rsid w:val="004E38C4"/>
    <w:rsid w:val="004E6E48"/>
    <w:rsid w:val="004E6F7F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517"/>
    <w:rsid w:val="005167CE"/>
    <w:rsid w:val="00516928"/>
    <w:rsid w:val="00517864"/>
    <w:rsid w:val="00521F7E"/>
    <w:rsid w:val="00532045"/>
    <w:rsid w:val="005324AE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62F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039F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0F3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4F9B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5766D"/>
    <w:rsid w:val="009607D7"/>
    <w:rsid w:val="0096301F"/>
    <w:rsid w:val="009701E2"/>
    <w:rsid w:val="009709CA"/>
    <w:rsid w:val="00973597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590B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033B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1372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26E50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0FD7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4C89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1E92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B50B0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305"/>
    <w:rsid w:val="00EF2A21"/>
    <w:rsid w:val="00EF31EC"/>
    <w:rsid w:val="00EF4178"/>
    <w:rsid w:val="00EF4235"/>
    <w:rsid w:val="00F01A6F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3AF9"/>
    <w:rsid w:val="00F44987"/>
    <w:rsid w:val="00F44FE1"/>
    <w:rsid w:val="00F460CB"/>
    <w:rsid w:val="00F510AC"/>
    <w:rsid w:val="00F514E6"/>
    <w:rsid w:val="00F52561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269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yperlink" Target="https://www.funduszeeuropejskie.gov.pl/strony/o-funduszach/fundusze-europejskie-bez-barier/dostepnosc-plus/poradniki-standardy-wskazowki/standardy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p.brpo.gov.pl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23" Type="http://schemas.microsoft.com/office/2011/relationships/commentsExtended" Target="commentsExtended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24E96-8484-43E4-AE49-1D591658C09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6C11A39-D46D-4113-802E-105F35957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2643</Words>
  <Characters>15864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Emilia</cp:lastModifiedBy>
  <cp:revision>4</cp:revision>
  <cp:lastPrinted>2026-06-29T07:49:00Z</cp:lastPrinted>
  <dcterms:created xsi:type="dcterms:W3CDTF">2026-05-08T21:36:00Z</dcterms:created>
  <dcterms:modified xsi:type="dcterms:W3CDTF">2026-06-29T07:54:00Z</dcterms:modified>
</cp:coreProperties>
</file>