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F0AE6" w14:textId="74CB28BD" w:rsidR="0086423E" w:rsidRPr="002366DF" w:rsidRDefault="0086423E" w:rsidP="002366DF">
      <w:pPr>
        <w:jc w:val="right"/>
        <w:rPr>
          <w:rFonts w:asciiTheme="minorHAnsi" w:eastAsiaTheme="majorEastAsia" w:hAnsiTheme="minorHAnsi" w:cstheme="minorHAnsi"/>
          <w:sz w:val="20"/>
          <w:szCs w:val="20"/>
          <w:lang w:eastAsia="en-US"/>
        </w:rPr>
      </w:pPr>
      <w:bookmarkStart w:id="0" w:name="_Hlk189131110"/>
      <w:r w:rsidRPr="002366DF">
        <w:rPr>
          <w:rFonts w:asciiTheme="minorHAnsi" w:eastAsiaTheme="majorEastAsia" w:hAnsiTheme="minorHAnsi" w:cstheme="minorHAnsi"/>
          <w:sz w:val="20"/>
          <w:szCs w:val="20"/>
          <w:lang w:eastAsia="en-US"/>
        </w:rPr>
        <w:t>Załącznik nr 5 do Regulaminu naboru wniosków o wsparcie</w:t>
      </w:r>
    </w:p>
    <w:p w14:paraId="5DD1D126" w14:textId="30E6CA74" w:rsidR="0086423E" w:rsidRPr="002366DF" w:rsidRDefault="005744FD" w:rsidP="002366DF">
      <w:pPr>
        <w:jc w:val="right"/>
        <w:rPr>
          <w:rFonts w:asciiTheme="minorHAnsi" w:eastAsiaTheme="majorEastAsia" w:hAnsiTheme="minorHAnsi" w:cstheme="minorHAnsi"/>
          <w:sz w:val="20"/>
          <w:szCs w:val="20"/>
          <w:lang w:eastAsia="en-US"/>
        </w:rPr>
      </w:pPr>
      <w:r>
        <w:drawing>
          <wp:anchor distT="0" distB="0" distL="114300" distR="114300" simplePos="0" relativeHeight="251676672" behindDoc="1" locked="0" layoutInCell="1" allowOverlap="1" wp14:anchorId="558B97D3" wp14:editId="20F19E48">
            <wp:simplePos x="0" y="0"/>
            <wp:positionH relativeFrom="column">
              <wp:posOffset>53975</wp:posOffset>
            </wp:positionH>
            <wp:positionV relativeFrom="paragraph">
              <wp:posOffset>635</wp:posOffset>
            </wp:positionV>
            <wp:extent cx="475615" cy="256540"/>
            <wp:effectExtent l="0" t="0" r="63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75615" cy="256540"/>
                    </a:xfrm>
                    <a:prstGeom prst="rect">
                      <a:avLst/>
                    </a:prstGeom>
                  </pic:spPr>
                </pic:pic>
              </a:graphicData>
            </a:graphic>
            <wp14:sizeRelH relativeFrom="page">
              <wp14:pctWidth>0</wp14:pctWidth>
            </wp14:sizeRelH>
            <wp14:sizeRelV relativeFrom="page">
              <wp14:pctHeight>0</wp14:pctHeight>
            </wp14:sizeRelV>
          </wp:anchor>
        </w:drawing>
      </w:r>
      <w:r w:rsidR="0086423E" w:rsidRPr="002366DF">
        <w:rPr>
          <w:rFonts w:asciiTheme="minorHAnsi" w:eastAsiaTheme="majorEastAsia" w:hAnsiTheme="minorHAnsi" w:cstheme="minorHAnsi"/>
          <w:sz w:val="20"/>
          <w:szCs w:val="20"/>
          <w:lang w:eastAsia="en-US"/>
        </w:rPr>
        <w:t xml:space="preserve">Działanie </w:t>
      </w:r>
      <w:r w:rsidR="00F7411E">
        <w:rPr>
          <w:rFonts w:asciiTheme="minorHAnsi" w:eastAsiaTheme="majorEastAsia" w:hAnsiTheme="minorHAnsi" w:cstheme="minorHAnsi"/>
          <w:sz w:val="20"/>
          <w:szCs w:val="20"/>
          <w:lang w:eastAsia="en-US"/>
        </w:rPr>
        <w:t>2.07 Odnawialne źródła energii</w:t>
      </w:r>
      <w:r w:rsidR="0086423E" w:rsidRPr="002366DF">
        <w:rPr>
          <w:rFonts w:asciiTheme="minorHAnsi" w:eastAsiaTheme="majorEastAsia" w:hAnsiTheme="minorHAnsi" w:cstheme="minorHAnsi"/>
          <w:sz w:val="20"/>
          <w:szCs w:val="20"/>
          <w:lang w:eastAsia="en-US"/>
        </w:rPr>
        <w:t xml:space="preserve"> – RLKS</w:t>
      </w:r>
    </w:p>
    <w:p w14:paraId="55519677" w14:textId="46FFD874"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Pr="002366DF">
        <w:rPr>
          <w:rFonts w:asciiTheme="minorHAnsi" w:eastAsiaTheme="majorEastAsia" w:hAnsiTheme="minorHAnsi" w:cstheme="minorHAnsi"/>
          <w:sz w:val="20"/>
          <w:szCs w:val="20"/>
          <w:lang w:eastAsia="en-US"/>
        </w:rPr>
        <w:t>-2027</w:t>
      </w:r>
    </w:p>
    <w:p w14:paraId="0986B09E" w14:textId="77777777" w:rsidR="00A7429D" w:rsidRDefault="00A7429D" w:rsidP="00A7429D">
      <w:pPr>
        <w:pStyle w:val="Nagwek1"/>
        <w:numPr>
          <w:ilvl w:val="0"/>
          <w:numId w:val="0"/>
        </w:numPr>
        <w:spacing w:after="120" w:line="276" w:lineRule="auto"/>
        <w:rPr>
          <w:rFonts w:cs="Calibri"/>
          <w:szCs w:val="36"/>
        </w:rPr>
      </w:pPr>
    </w:p>
    <w:p w14:paraId="18E52C95" w14:textId="77777777" w:rsidR="00A7429D" w:rsidRDefault="00A7429D" w:rsidP="00A7429D">
      <w:pPr>
        <w:pStyle w:val="Nagwek1"/>
        <w:numPr>
          <w:ilvl w:val="0"/>
          <w:numId w:val="0"/>
        </w:numPr>
        <w:spacing w:after="120" w:line="276" w:lineRule="auto"/>
        <w:rPr>
          <w:rFonts w:cs="Calibri"/>
          <w:szCs w:val="36"/>
        </w:rPr>
      </w:pPr>
    </w:p>
    <w:p w14:paraId="3EDF7A1D" w14:textId="77777777" w:rsidR="00A7429D" w:rsidRDefault="00A7429D" w:rsidP="00A7429D">
      <w:pPr>
        <w:pStyle w:val="Nagwek1"/>
        <w:numPr>
          <w:ilvl w:val="0"/>
          <w:numId w:val="0"/>
        </w:numPr>
        <w:spacing w:after="120" w:line="276" w:lineRule="auto"/>
        <w:rPr>
          <w:rFonts w:cs="Calibri"/>
          <w:szCs w:val="36"/>
        </w:rPr>
      </w:pPr>
    </w:p>
    <w:p w14:paraId="5E8E65B3" w14:textId="77777777" w:rsidR="00A7429D" w:rsidRDefault="00A7429D" w:rsidP="00A7429D">
      <w:pPr>
        <w:pStyle w:val="Nagwek1"/>
        <w:numPr>
          <w:ilvl w:val="0"/>
          <w:numId w:val="0"/>
        </w:numPr>
        <w:spacing w:after="120" w:line="276" w:lineRule="auto"/>
        <w:rPr>
          <w:rFonts w:cs="Calibri"/>
          <w:szCs w:val="36"/>
        </w:rPr>
      </w:pPr>
    </w:p>
    <w:p w14:paraId="1915B5F0" w14:textId="77777777" w:rsidR="00A7429D" w:rsidRDefault="00A7429D" w:rsidP="00A7429D">
      <w:pPr>
        <w:pStyle w:val="Nagwek1"/>
        <w:numPr>
          <w:ilvl w:val="0"/>
          <w:numId w:val="0"/>
        </w:numPr>
        <w:spacing w:after="120" w:line="276" w:lineRule="auto"/>
        <w:rPr>
          <w:rFonts w:cs="Calibri"/>
          <w:szCs w:val="36"/>
        </w:rPr>
      </w:pPr>
    </w:p>
    <w:p w14:paraId="7C42C1D1" w14:textId="77777777" w:rsidR="00A7429D" w:rsidRDefault="00A7429D" w:rsidP="00A7429D">
      <w:pPr>
        <w:pStyle w:val="Nagwek1"/>
        <w:numPr>
          <w:ilvl w:val="0"/>
          <w:numId w:val="0"/>
        </w:numPr>
        <w:spacing w:after="120" w:line="276" w:lineRule="auto"/>
        <w:rPr>
          <w:rFonts w:cs="Calibri"/>
          <w:szCs w:val="36"/>
        </w:rPr>
      </w:pPr>
    </w:p>
    <w:p w14:paraId="0CAFC210" w14:textId="70F18330"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10D98631"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00226A56" w:rsidRPr="00226A56">
        <w:rPr>
          <w:rFonts w:asciiTheme="minorHAnsi" w:hAnsiTheme="minorHAnsi" w:cstheme="minorHAnsi"/>
          <w:sz w:val="36"/>
          <w:szCs w:val="36"/>
        </w:rPr>
        <w:t>2.07 Odnawialne źródła energii</w:t>
      </w:r>
      <w:r w:rsidRPr="002366DF">
        <w:rPr>
          <w:rFonts w:asciiTheme="minorHAnsi" w:hAnsiTheme="minorHAnsi" w:cstheme="minorHAnsi"/>
          <w:sz w:val="36"/>
          <w:szCs w:val="36"/>
        </w:rPr>
        <w:t xml:space="preserve"> – RLKS </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sz w:val="36"/>
          <w:szCs w:val="36"/>
        </w:rPr>
        <mc:AlternateContent>
          <mc:Choice Requires="wps">
            <w:drawing>
              <wp:anchor distT="45720" distB="45720" distL="114300" distR="114300" simplePos="0" relativeHeight="251659264" behindDoc="0" locked="0" layoutInCell="1" allowOverlap="1" wp14:anchorId="24629DD5" wp14:editId="2C567C09">
                <wp:simplePos x="0" y="0"/>
                <wp:positionH relativeFrom="margin">
                  <wp:align>right</wp:align>
                </wp:positionH>
                <wp:positionV relativeFrom="paragraph">
                  <wp:posOffset>713105</wp:posOffset>
                </wp:positionV>
                <wp:extent cx="5924550" cy="1404620"/>
                <wp:effectExtent l="0" t="0" r="19050" b="2603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chemeClr val="bg1">
                            <a:lumMod val="75000"/>
                          </a:schemeClr>
                        </a:solidFill>
                        <a:ln w="9525">
                          <a:solidFill>
                            <a:srgbClr val="000000"/>
                          </a:solidFill>
                          <a:miter lim="800000"/>
                          <a:headEnd/>
                          <a:tailEnd/>
                        </a:ln>
                      </wps:spPr>
                      <wps:txbx>
                        <w:txbxContent>
                          <w:p w14:paraId="25DE49B9" w14:textId="39FDF2E1"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w:t>
                            </w:r>
                            <w:r w:rsidR="00226A56" w:rsidRPr="00226A56">
                              <w:rPr>
                                <w:rFonts w:ascii="Calibri" w:hAnsi="Calibri" w:cs="Calibri"/>
                                <w:b/>
                                <w:sz w:val="22"/>
                                <w:szCs w:val="22"/>
                              </w:rPr>
                              <w:t xml:space="preserve">2.07 Odnawialne źródła energii </w:t>
                            </w:r>
                            <w:r w:rsidRPr="00A7429D">
                              <w:rPr>
                                <w:rFonts w:ascii="Calibri" w:hAnsi="Calibri" w:cs="Calibri"/>
                                <w:b/>
                                <w:sz w:val="22"/>
                                <w:szCs w:val="22"/>
                              </w:rPr>
                              <w:t xml:space="preserve">–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5.3pt;margin-top:56.15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" fillcolor="#bfbfbf [2412]">
                <v:textbox style="mso-fit-shape-to-text:t">
                  <w:txbxContent>
                    <w:p w14:paraId="25DE49B9" w14:textId="39FDF2E1"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w:t>
                      </w:r>
                      <w:r w:rsidR="00226A56" w:rsidRPr="00226A56">
                        <w:rPr>
                          <w:rFonts w:ascii="Calibri" w:hAnsi="Calibri" w:cs="Calibri"/>
                          <w:b/>
                          <w:sz w:val="22"/>
                          <w:szCs w:val="22"/>
                        </w:rPr>
                        <w:t xml:space="preserve">2.07 Odnawialne źródła energii </w:t>
                      </w:r>
                      <w:r w:rsidRPr="00A7429D">
                        <w:rPr>
                          <w:rFonts w:ascii="Calibri" w:hAnsi="Calibri" w:cs="Calibri"/>
                          <w:b/>
                          <w:sz w:val="22"/>
                          <w:szCs w:val="22"/>
                        </w:rPr>
                        <w:t xml:space="preserve">–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Pr="0071010B" w:rsidRDefault="0071010B" w:rsidP="00202E9A">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EndPr/>
      <w:sdtContent>
        <w:p w14:paraId="70A5ABCA" w14:textId="581D6AA7" w:rsidR="002366DF" w:rsidRDefault="002366DF">
          <w:pPr>
            <w:pStyle w:val="Nagwekspisutreci"/>
          </w:pPr>
          <w:r>
            <w:t>Spis treści</w:t>
          </w:r>
        </w:p>
        <w:p w14:paraId="5C5C442B" w14:textId="60357056" w:rsidR="00E17C1A" w:rsidRDefault="002366DF">
          <w:pPr>
            <w:pStyle w:val="Spistreci1"/>
            <w:rPr>
              <w:rFonts w:asciiTheme="minorHAnsi" w:eastAsiaTheme="minorEastAsia" w:hAnsiTheme="minorHAnsi" w:cstheme="minorBidi"/>
              <w:szCs w:val="22"/>
            </w:rPr>
          </w:pPr>
          <w:r>
            <w:fldChar w:fldCharType="begin"/>
          </w:r>
          <w:r>
            <w:instrText xml:space="preserve"> TOC \o "1-3" \h \z \u </w:instrText>
          </w:r>
          <w:r>
            <w:fldChar w:fldCharType="separate"/>
          </w:r>
          <w:hyperlink w:anchor="_Toc204001759" w:history="1">
            <w:r w:rsidR="00E17C1A" w:rsidRPr="00104070">
              <w:rPr>
                <w:rStyle w:val="Hipercze"/>
                <w:rFonts w:cs="Calibri"/>
              </w:rPr>
              <w:t>A. Struktura Opisu wykonalności projektu dla Działania 2.07 Odnawialne źródła energii – RLKS</w:t>
            </w:r>
            <w:r w:rsidR="00E17C1A">
              <w:rPr>
                <w:webHidden/>
              </w:rPr>
              <w:tab/>
            </w:r>
            <w:r w:rsidR="00E17C1A">
              <w:rPr>
                <w:webHidden/>
              </w:rPr>
              <w:fldChar w:fldCharType="begin"/>
            </w:r>
            <w:r w:rsidR="00E17C1A">
              <w:rPr>
                <w:webHidden/>
              </w:rPr>
              <w:instrText xml:space="preserve"> PAGEREF _Toc204001759 \h </w:instrText>
            </w:r>
            <w:r w:rsidR="00E17C1A">
              <w:rPr>
                <w:webHidden/>
              </w:rPr>
            </w:r>
            <w:r w:rsidR="00E17C1A">
              <w:rPr>
                <w:webHidden/>
              </w:rPr>
              <w:fldChar w:fldCharType="separate"/>
            </w:r>
            <w:r w:rsidR="00E17C1A">
              <w:rPr>
                <w:webHidden/>
              </w:rPr>
              <w:t>3</w:t>
            </w:r>
            <w:r w:rsidR="00E17C1A">
              <w:rPr>
                <w:webHidden/>
              </w:rPr>
              <w:fldChar w:fldCharType="end"/>
            </w:r>
          </w:hyperlink>
        </w:p>
        <w:p w14:paraId="5AAFFF75" w14:textId="4B74D9BF" w:rsidR="00E17C1A" w:rsidRDefault="002563A8">
          <w:pPr>
            <w:pStyle w:val="Spistreci1"/>
            <w:rPr>
              <w:rFonts w:asciiTheme="minorHAnsi" w:eastAsiaTheme="minorEastAsia" w:hAnsiTheme="minorHAnsi" w:cstheme="minorBidi"/>
              <w:szCs w:val="22"/>
            </w:rPr>
          </w:pPr>
          <w:hyperlink w:anchor="_Toc204001760" w:history="1">
            <w:r w:rsidR="00E17C1A" w:rsidRPr="00104070">
              <w:rPr>
                <w:rStyle w:val="Hipercze"/>
              </w:rPr>
              <w:t>B. Instrukcja przygotowania Opisu wykonalności projektu dla Działania 2.07 Odnawialne źródła energii – RLKS</w:t>
            </w:r>
            <w:r w:rsidR="00E17C1A">
              <w:rPr>
                <w:webHidden/>
              </w:rPr>
              <w:tab/>
            </w:r>
            <w:r w:rsidR="00E17C1A">
              <w:rPr>
                <w:webHidden/>
              </w:rPr>
              <w:fldChar w:fldCharType="begin"/>
            </w:r>
            <w:r w:rsidR="00E17C1A">
              <w:rPr>
                <w:webHidden/>
              </w:rPr>
              <w:instrText xml:space="preserve"> PAGEREF _Toc204001760 \h </w:instrText>
            </w:r>
            <w:r w:rsidR="00E17C1A">
              <w:rPr>
                <w:webHidden/>
              </w:rPr>
            </w:r>
            <w:r w:rsidR="00E17C1A">
              <w:rPr>
                <w:webHidden/>
              </w:rPr>
              <w:fldChar w:fldCharType="separate"/>
            </w:r>
            <w:r w:rsidR="00E17C1A">
              <w:rPr>
                <w:webHidden/>
              </w:rPr>
              <w:t>4</w:t>
            </w:r>
            <w:r w:rsidR="00E17C1A">
              <w:rPr>
                <w:webHidden/>
              </w:rPr>
              <w:fldChar w:fldCharType="end"/>
            </w:r>
          </w:hyperlink>
        </w:p>
        <w:p w14:paraId="2CE8238A" w14:textId="5552A3C3" w:rsidR="00E17C1A" w:rsidRDefault="002563A8">
          <w:pPr>
            <w:pStyle w:val="Spistreci2"/>
            <w:rPr>
              <w:rFonts w:asciiTheme="minorHAnsi" w:eastAsiaTheme="minorEastAsia" w:hAnsiTheme="minorHAnsi" w:cstheme="minorBidi"/>
              <w:szCs w:val="22"/>
            </w:rPr>
          </w:pPr>
          <w:hyperlink w:anchor="_Toc204001761" w:history="1">
            <w:r w:rsidR="00E17C1A" w:rsidRPr="00104070">
              <w:rPr>
                <w:rStyle w:val="Hipercze"/>
              </w:rPr>
              <w:t>1.</w:t>
            </w:r>
            <w:r w:rsidR="00E17C1A">
              <w:rPr>
                <w:rFonts w:asciiTheme="minorHAnsi" w:eastAsiaTheme="minorEastAsia" w:hAnsiTheme="minorHAnsi" w:cstheme="minorBidi"/>
                <w:szCs w:val="22"/>
              </w:rPr>
              <w:tab/>
            </w:r>
            <w:r w:rsidR="00E17C1A" w:rsidRPr="00104070">
              <w:rPr>
                <w:rStyle w:val="Hipercze"/>
              </w:rPr>
              <w:t>Podstawowe informacje dotyczące wnioskodawcy</w:t>
            </w:r>
            <w:r w:rsidR="00E17C1A">
              <w:rPr>
                <w:webHidden/>
              </w:rPr>
              <w:tab/>
            </w:r>
            <w:r w:rsidR="00E17C1A">
              <w:rPr>
                <w:webHidden/>
              </w:rPr>
              <w:fldChar w:fldCharType="begin"/>
            </w:r>
            <w:r w:rsidR="00E17C1A">
              <w:rPr>
                <w:webHidden/>
              </w:rPr>
              <w:instrText xml:space="preserve"> PAGEREF _Toc204001761 \h </w:instrText>
            </w:r>
            <w:r w:rsidR="00E17C1A">
              <w:rPr>
                <w:webHidden/>
              </w:rPr>
            </w:r>
            <w:r w:rsidR="00E17C1A">
              <w:rPr>
                <w:webHidden/>
              </w:rPr>
              <w:fldChar w:fldCharType="separate"/>
            </w:r>
            <w:r w:rsidR="00E17C1A">
              <w:rPr>
                <w:webHidden/>
              </w:rPr>
              <w:t>4</w:t>
            </w:r>
            <w:r w:rsidR="00E17C1A">
              <w:rPr>
                <w:webHidden/>
              </w:rPr>
              <w:fldChar w:fldCharType="end"/>
            </w:r>
          </w:hyperlink>
        </w:p>
        <w:p w14:paraId="60A83E85" w14:textId="14C70F4D" w:rsidR="00E17C1A" w:rsidRDefault="002563A8" w:rsidP="0096527A">
          <w:pPr>
            <w:pStyle w:val="Spistreci3"/>
            <w:rPr>
              <w:rFonts w:asciiTheme="minorHAnsi" w:eastAsiaTheme="minorEastAsia" w:hAnsiTheme="minorHAnsi" w:cstheme="minorBidi"/>
              <w:szCs w:val="22"/>
            </w:rPr>
          </w:pPr>
          <w:hyperlink w:anchor="_Toc204001762" w:history="1">
            <w:r w:rsidR="00E17C1A" w:rsidRPr="00104070">
              <w:rPr>
                <w:rStyle w:val="Hipercze"/>
              </w:rPr>
              <w:t>1.1 Dane</w:t>
            </w:r>
            <w:r w:rsidR="00E17C1A" w:rsidRPr="00104070">
              <w:rPr>
                <w:rStyle w:val="Hipercze"/>
                <w:spacing w:val="-23"/>
              </w:rPr>
              <w:t xml:space="preserve"> </w:t>
            </w:r>
            <w:r w:rsidR="00E17C1A" w:rsidRPr="00104070">
              <w:rPr>
                <w:rStyle w:val="Hipercze"/>
              </w:rPr>
              <w:t>wnioskodawcy</w:t>
            </w:r>
            <w:r w:rsidR="00E17C1A">
              <w:rPr>
                <w:webHidden/>
              </w:rPr>
              <w:tab/>
            </w:r>
            <w:r w:rsidR="00E17C1A">
              <w:rPr>
                <w:webHidden/>
              </w:rPr>
              <w:fldChar w:fldCharType="begin"/>
            </w:r>
            <w:r w:rsidR="00E17C1A">
              <w:rPr>
                <w:webHidden/>
              </w:rPr>
              <w:instrText xml:space="preserve"> PAGEREF _Toc204001762 \h </w:instrText>
            </w:r>
            <w:r w:rsidR="00E17C1A">
              <w:rPr>
                <w:webHidden/>
              </w:rPr>
            </w:r>
            <w:r w:rsidR="00E17C1A">
              <w:rPr>
                <w:webHidden/>
              </w:rPr>
              <w:fldChar w:fldCharType="separate"/>
            </w:r>
            <w:r w:rsidR="00E17C1A">
              <w:rPr>
                <w:webHidden/>
              </w:rPr>
              <w:t>4</w:t>
            </w:r>
            <w:r w:rsidR="00E17C1A">
              <w:rPr>
                <w:webHidden/>
              </w:rPr>
              <w:fldChar w:fldCharType="end"/>
            </w:r>
          </w:hyperlink>
        </w:p>
        <w:p w14:paraId="317368E8" w14:textId="7AA8168E" w:rsidR="00E17C1A" w:rsidRDefault="002563A8">
          <w:pPr>
            <w:pStyle w:val="Spistreci3"/>
            <w:rPr>
              <w:rFonts w:asciiTheme="minorHAnsi" w:eastAsiaTheme="minorEastAsia" w:hAnsiTheme="minorHAnsi" w:cstheme="minorBidi"/>
              <w:szCs w:val="22"/>
            </w:rPr>
          </w:pPr>
          <w:hyperlink w:anchor="_Toc204001763" w:history="1">
            <w:r w:rsidR="00E17C1A" w:rsidRPr="00E17C1A">
              <w:rPr>
                <w:rStyle w:val="Hipercze"/>
                <w:rFonts w:cs="Calibri"/>
                <w:u w:val="none"/>
              </w:rPr>
              <w:t>1.2</w:t>
            </w:r>
            <w:r w:rsidR="00E17C1A" w:rsidRPr="00E17C1A">
              <w:rPr>
                <w:rFonts w:asciiTheme="minorHAnsi" w:eastAsiaTheme="minorEastAsia" w:hAnsiTheme="minorHAnsi" w:cstheme="minorBidi"/>
                <w:szCs w:val="22"/>
              </w:rPr>
              <w:tab/>
            </w:r>
            <w:r w:rsidR="00E17C1A" w:rsidRPr="00E17C1A">
              <w:rPr>
                <w:rStyle w:val="Hipercze"/>
                <w:rFonts w:cs="Calibri"/>
                <w:u w:val="none"/>
              </w:rPr>
              <w:t>Charakterystyka</w:t>
            </w:r>
            <w:r w:rsidR="00E17C1A" w:rsidRPr="00E17C1A">
              <w:rPr>
                <w:rStyle w:val="Hipercze"/>
                <w:rFonts w:cs="Calibri"/>
                <w:spacing w:val="-23"/>
                <w:u w:val="none"/>
              </w:rPr>
              <w:t xml:space="preserve"> </w:t>
            </w:r>
            <w:r w:rsidR="00E17C1A" w:rsidRPr="00E17C1A">
              <w:rPr>
                <w:rStyle w:val="Hipercze"/>
                <w:rFonts w:cs="Calibri"/>
                <w:spacing w:val="-1"/>
                <w:u w:val="none"/>
              </w:rPr>
              <w:t>działalności</w:t>
            </w:r>
            <w:r w:rsidR="00E17C1A" w:rsidRPr="00E17C1A">
              <w:rPr>
                <w:rStyle w:val="Hipercze"/>
                <w:rFonts w:cs="Calibri"/>
                <w:spacing w:val="-22"/>
                <w:u w:val="none"/>
              </w:rPr>
              <w:t xml:space="preserve"> </w:t>
            </w:r>
            <w:r w:rsidR="00E17C1A" w:rsidRPr="00E17C1A">
              <w:rPr>
                <w:rStyle w:val="Hipercze"/>
                <w:rFonts w:cs="Calibri"/>
                <w:u w:val="none"/>
              </w:rPr>
              <w:t>wnioskodawcy</w:t>
            </w:r>
            <w:r w:rsidR="00261114" w:rsidRPr="00261114">
              <w:rPr>
                <w:rStyle w:val="Hipercze"/>
                <w:rFonts w:cs="Calibri"/>
                <w:u w:val="none"/>
              </w:rPr>
              <w:t>(w przypadku gdy wnioskodawca nie jest jednostką samorządu terytorialnego)</w:t>
            </w:r>
            <w:r w:rsidR="00E17C1A" w:rsidRPr="00104070">
              <w:rPr>
                <w:rStyle w:val="Hipercze"/>
                <w:rFonts w:cs="Calibri"/>
              </w:rPr>
              <w:t>.</w:t>
            </w:r>
            <w:r w:rsidR="00E17C1A">
              <w:rPr>
                <w:webHidden/>
              </w:rPr>
              <w:tab/>
            </w:r>
            <w:r w:rsidR="00E17C1A">
              <w:rPr>
                <w:webHidden/>
              </w:rPr>
              <w:fldChar w:fldCharType="begin"/>
            </w:r>
            <w:r w:rsidR="00E17C1A">
              <w:rPr>
                <w:webHidden/>
              </w:rPr>
              <w:instrText xml:space="preserve"> PAGEREF _Toc204001763 \h </w:instrText>
            </w:r>
            <w:r w:rsidR="00E17C1A">
              <w:rPr>
                <w:webHidden/>
              </w:rPr>
            </w:r>
            <w:r w:rsidR="00E17C1A">
              <w:rPr>
                <w:webHidden/>
              </w:rPr>
              <w:fldChar w:fldCharType="separate"/>
            </w:r>
            <w:r w:rsidR="00E17C1A">
              <w:rPr>
                <w:webHidden/>
              </w:rPr>
              <w:t>4</w:t>
            </w:r>
            <w:r w:rsidR="00E17C1A">
              <w:rPr>
                <w:webHidden/>
              </w:rPr>
              <w:fldChar w:fldCharType="end"/>
            </w:r>
          </w:hyperlink>
        </w:p>
        <w:p w14:paraId="338C5809" w14:textId="7674D591" w:rsidR="00E17C1A" w:rsidRDefault="002563A8">
          <w:pPr>
            <w:pStyle w:val="Spistreci2"/>
            <w:rPr>
              <w:rFonts w:asciiTheme="minorHAnsi" w:eastAsiaTheme="minorEastAsia" w:hAnsiTheme="minorHAnsi" w:cstheme="minorBidi"/>
              <w:szCs w:val="22"/>
            </w:rPr>
          </w:pPr>
          <w:hyperlink w:anchor="_Toc204001764" w:history="1">
            <w:r w:rsidR="00E17C1A" w:rsidRPr="00104070">
              <w:rPr>
                <w:rStyle w:val="Hipercze"/>
                <w:rFonts w:eastAsia="Calibri Light"/>
              </w:rPr>
              <w:t>2.</w:t>
            </w:r>
            <w:r w:rsidR="00E17C1A">
              <w:rPr>
                <w:rFonts w:asciiTheme="minorHAnsi" w:eastAsiaTheme="minorEastAsia" w:hAnsiTheme="minorHAnsi" w:cstheme="minorBidi"/>
                <w:szCs w:val="22"/>
              </w:rPr>
              <w:tab/>
            </w:r>
            <w:r w:rsidR="00E17C1A" w:rsidRPr="00104070">
              <w:rPr>
                <w:rStyle w:val="Hipercze"/>
              </w:rPr>
              <w:t>Charakterystyka projektu</w:t>
            </w:r>
            <w:r w:rsidR="00E17C1A">
              <w:rPr>
                <w:webHidden/>
              </w:rPr>
              <w:tab/>
            </w:r>
            <w:r w:rsidR="00E17C1A">
              <w:rPr>
                <w:webHidden/>
              </w:rPr>
              <w:fldChar w:fldCharType="begin"/>
            </w:r>
            <w:r w:rsidR="00E17C1A">
              <w:rPr>
                <w:webHidden/>
              </w:rPr>
              <w:instrText xml:space="preserve"> PAGEREF _Toc204001764 \h </w:instrText>
            </w:r>
            <w:r w:rsidR="00E17C1A">
              <w:rPr>
                <w:webHidden/>
              </w:rPr>
            </w:r>
            <w:r w:rsidR="00E17C1A">
              <w:rPr>
                <w:webHidden/>
              </w:rPr>
              <w:fldChar w:fldCharType="separate"/>
            </w:r>
            <w:r w:rsidR="00E17C1A">
              <w:rPr>
                <w:webHidden/>
              </w:rPr>
              <w:t>4</w:t>
            </w:r>
            <w:r w:rsidR="00E17C1A">
              <w:rPr>
                <w:webHidden/>
              </w:rPr>
              <w:fldChar w:fldCharType="end"/>
            </w:r>
          </w:hyperlink>
        </w:p>
        <w:p w14:paraId="2A1A1D40" w14:textId="4AF67720" w:rsidR="00E17C1A" w:rsidRDefault="002563A8" w:rsidP="0096527A">
          <w:pPr>
            <w:pStyle w:val="Spistreci3"/>
            <w:rPr>
              <w:rFonts w:asciiTheme="minorHAnsi" w:eastAsiaTheme="minorEastAsia" w:hAnsiTheme="minorHAnsi" w:cstheme="minorBidi"/>
              <w:szCs w:val="22"/>
            </w:rPr>
          </w:pPr>
          <w:hyperlink w:anchor="_Toc204001765" w:history="1">
            <w:r w:rsidR="00E17C1A" w:rsidRPr="00104070">
              <w:rPr>
                <w:rStyle w:val="Hipercze"/>
              </w:rPr>
              <w:t>2.1 Tytuł</w:t>
            </w:r>
            <w:r w:rsidR="00E17C1A" w:rsidRPr="00104070">
              <w:rPr>
                <w:rStyle w:val="Hipercze"/>
                <w:spacing w:val="-14"/>
              </w:rPr>
              <w:t xml:space="preserve"> </w:t>
            </w:r>
            <w:r w:rsidR="00E17C1A" w:rsidRPr="00104070">
              <w:rPr>
                <w:rStyle w:val="Hipercze"/>
              </w:rPr>
              <w:t>projektu</w:t>
            </w:r>
            <w:r w:rsidR="00E17C1A">
              <w:rPr>
                <w:webHidden/>
              </w:rPr>
              <w:tab/>
            </w:r>
            <w:r w:rsidR="00E17C1A">
              <w:rPr>
                <w:webHidden/>
              </w:rPr>
              <w:fldChar w:fldCharType="begin"/>
            </w:r>
            <w:r w:rsidR="00E17C1A">
              <w:rPr>
                <w:webHidden/>
              </w:rPr>
              <w:instrText xml:space="preserve"> PAGEREF _Toc204001765 \h </w:instrText>
            </w:r>
            <w:r w:rsidR="00E17C1A">
              <w:rPr>
                <w:webHidden/>
              </w:rPr>
            </w:r>
            <w:r w:rsidR="00E17C1A">
              <w:rPr>
                <w:webHidden/>
              </w:rPr>
              <w:fldChar w:fldCharType="separate"/>
            </w:r>
            <w:r w:rsidR="00E17C1A">
              <w:rPr>
                <w:webHidden/>
              </w:rPr>
              <w:t>4</w:t>
            </w:r>
            <w:r w:rsidR="00E17C1A">
              <w:rPr>
                <w:webHidden/>
              </w:rPr>
              <w:fldChar w:fldCharType="end"/>
            </w:r>
          </w:hyperlink>
        </w:p>
        <w:p w14:paraId="46E0DAC5" w14:textId="6B3A77DB" w:rsidR="00E17C1A" w:rsidRDefault="002563A8" w:rsidP="0096527A">
          <w:pPr>
            <w:pStyle w:val="Spistreci3"/>
            <w:rPr>
              <w:rFonts w:asciiTheme="minorHAnsi" w:eastAsiaTheme="minorEastAsia" w:hAnsiTheme="minorHAnsi" w:cstheme="minorBidi"/>
              <w:szCs w:val="22"/>
            </w:rPr>
          </w:pPr>
          <w:hyperlink w:anchor="_Toc204001766" w:history="1">
            <w:r w:rsidR="00E17C1A" w:rsidRPr="00104070">
              <w:rPr>
                <w:rStyle w:val="Hipercze"/>
              </w:rPr>
              <w:t>2.2 Lokalizacja</w:t>
            </w:r>
            <w:r w:rsidR="00E17C1A" w:rsidRPr="00104070">
              <w:rPr>
                <w:rStyle w:val="Hipercze"/>
                <w:spacing w:val="-21"/>
              </w:rPr>
              <w:t xml:space="preserve"> </w:t>
            </w:r>
            <w:r w:rsidR="00E17C1A" w:rsidRPr="00104070">
              <w:rPr>
                <w:rStyle w:val="Hipercze"/>
              </w:rPr>
              <w:t>projektu</w:t>
            </w:r>
            <w:r w:rsidR="00E17C1A">
              <w:rPr>
                <w:webHidden/>
              </w:rPr>
              <w:tab/>
            </w:r>
            <w:r w:rsidR="00E17C1A">
              <w:rPr>
                <w:webHidden/>
              </w:rPr>
              <w:fldChar w:fldCharType="begin"/>
            </w:r>
            <w:r w:rsidR="00E17C1A">
              <w:rPr>
                <w:webHidden/>
              </w:rPr>
              <w:instrText xml:space="preserve"> PAGEREF _Toc204001766 \h </w:instrText>
            </w:r>
            <w:r w:rsidR="00E17C1A">
              <w:rPr>
                <w:webHidden/>
              </w:rPr>
            </w:r>
            <w:r w:rsidR="00E17C1A">
              <w:rPr>
                <w:webHidden/>
              </w:rPr>
              <w:fldChar w:fldCharType="separate"/>
            </w:r>
            <w:r w:rsidR="00E17C1A">
              <w:rPr>
                <w:webHidden/>
              </w:rPr>
              <w:t>4</w:t>
            </w:r>
            <w:r w:rsidR="00E17C1A">
              <w:rPr>
                <w:webHidden/>
              </w:rPr>
              <w:fldChar w:fldCharType="end"/>
            </w:r>
          </w:hyperlink>
        </w:p>
        <w:p w14:paraId="3B358C16" w14:textId="268FB7C3" w:rsidR="00E17C1A" w:rsidRDefault="002563A8" w:rsidP="0096527A">
          <w:pPr>
            <w:pStyle w:val="Spistreci3"/>
            <w:rPr>
              <w:rFonts w:asciiTheme="minorHAnsi" w:eastAsiaTheme="minorEastAsia" w:hAnsiTheme="minorHAnsi" w:cstheme="minorBidi"/>
              <w:szCs w:val="22"/>
            </w:rPr>
          </w:pPr>
          <w:hyperlink w:anchor="_Toc204001767" w:history="1">
            <w:r w:rsidR="00E17C1A" w:rsidRPr="00104070">
              <w:rPr>
                <w:rStyle w:val="Hipercze"/>
              </w:rPr>
              <w:t>2.3 Opis</w:t>
            </w:r>
            <w:r w:rsidR="00E17C1A" w:rsidRPr="00104070">
              <w:rPr>
                <w:rStyle w:val="Hipercze"/>
                <w:spacing w:val="-9"/>
              </w:rPr>
              <w:t xml:space="preserve"> </w:t>
            </w:r>
            <w:r w:rsidR="00E17C1A" w:rsidRPr="00104070">
              <w:rPr>
                <w:rStyle w:val="Hipercze"/>
              </w:rPr>
              <w:t>projektu</w:t>
            </w:r>
            <w:r w:rsidR="00E17C1A">
              <w:rPr>
                <w:webHidden/>
              </w:rPr>
              <w:tab/>
            </w:r>
            <w:r w:rsidR="00E17C1A">
              <w:rPr>
                <w:webHidden/>
              </w:rPr>
              <w:fldChar w:fldCharType="begin"/>
            </w:r>
            <w:r w:rsidR="00E17C1A">
              <w:rPr>
                <w:webHidden/>
              </w:rPr>
              <w:instrText xml:space="preserve"> PAGEREF _Toc204001767 \h </w:instrText>
            </w:r>
            <w:r w:rsidR="00E17C1A">
              <w:rPr>
                <w:webHidden/>
              </w:rPr>
            </w:r>
            <w:r w:rsidR="00E17C1A">
              <w:rPr>
                <w:webHidden/>
              </w:rPr>
              <w:fldChar w:fldCharType="separate"/>
            </w:r>
            <w:r w:rsidR="00E17C1A">
              <w:rPr>
                <w:webHidden/>
              </w:rPr>
              <w:t>4</w:t>
            </w:r>
            <w:r w:rsidR="00E17C1A">
              <w:rPr>
                <w:webHidden/>
              </w:rPr>
              <w:fldChar w:fldCharType="end"/>
            </w:r>
          </w:hyperlink>
        </w:p>
        <w:p w14:paraId="104BFDA3" w14:textId="09F5CA77" w:rsidR="00E17C1A" w:rsidRDefault="002563A8" w:rsidP="0096527A">
          <w:pPr>
            <w:pStyle w:val="Spistreci3"/>
            <w:rPr>
              <w:rFonts w:asciiTheme="minorHAnsi" w:eastAsiaTheme="minorEastAsia" w:hAnsiTheme="minorHAnsi" w:cstheme="minorBidi"/>
              <w:szCs w:val="22"/>
            </w:rPr>
          </w:pPr>
          <w:hyperlink w:anchor="_Toc204001768" w:history="1">
            <w:r w:rsidR="00E17C1A" w:rsidRPr="00104070">
              <w:rPr>
                <w:rStyle w:val="Hipercze"/>
              </w:rPr>
              <w:t>2.4 Cele</w:t>
            </w:r>
            <w:r w:rsidR="00E17C1A" w:rsidRPr="00104070">
              <w:rPr>
                <w:rStyle w:val="Hipercze"/>
                <w:spacing w:val="-14"/>
              </w:rPr>
              <w:t xml:space="preserve"> </w:t>
            </w:r>
            <w:r w:rsidR="00E17C1A" w:rsidRPr="00104070">
              <w:rPr>
                <w:rStyle w:val="Hipercze"/>
              </w:rPr>
              <w:t>projektu</w:t>
            </w:r>
            <w:r w:rsidR="00E17C1A">
              <w:rPr>
                <w:webHidden/>
              </w:rPr>
              <w:tab/>
            </w:r>
            <w:r w:rsidR="00E17C1A">
              <w:rPr>
                <w:webHidden/>
              </w:rPr>
              <w:fldChar w:fldCharType="begin"/>
            </w:r>
            <w:r w:rsidR="00E17C1A">
              <w:rPr>
                <w:webHidden/>
              </w:rPr>
              <w:instrText xml:space="preserve"> PAGEREF _Toc204001768 \h </w:instrText>
            </w:r>
            <w:r w:rsidR="00E17C1A">
              <w:rPr>
                <w:webHidden/>
              </w:rPr>
            </w:r>
            <w:r w:rsidR="00E17C1A">
              <w:rPr>
                <w:webHidden/>
              </w:rPr>
              <w:fldChar w:fldCharType="separate"/>
            </w:r>
            <w:r w:rsidR="00E17C1A">
              <w:rPr>
                <w:webHidden/>
              </w:rPr>
              <w:t>5</w:t>
            </w:r>
            <w:r w:rsidR="00E17C1A">
              <w:rPr>
                <w:webHidden/>
              </w:rPr>
              <w:fldChar w:fldCharType="end"/>
            </w:r>
          </w:hyperlink>
        </w:p>
        <w:p w14:paraId="4E4E214B" w14:textId="0F294594" w:rsidR="00E17C1A" w:rsidRDefault="002563A8">
          <w:pPr>
            <w:pStyle w:val="Spistreci3"/>
            <w:rPr>
              <w:rFonts w:asciiTheme="minorHAnsi" w:eastAsiaTheme="minorEastAsia" w:hAnsiTheme="minorHAnsi" w:cstheme="minorBidi"/>
              <w:szCs w:val="22"/>
            </w:rPr>
          </w:pPr>
          <w:hyperlink w:anchor="_Toc204001769" w:history="1">
            <w:r w:rsidR="00E17C1A" w:rsidRPr="00104070">
              <w:rPr>
                <w:rStyle w:val="Hipercze"/>
              </w:rPr>
              <w:t>2.5 Opis potrzeby realizacji projektu w kontekście lokalnych uwarunkowań społeczno – gospodarczych</w:t>
            </w:r>
            <w:r w:rsidR="00E17C1A">
              <w:rPr>
                <w:webHidden/>
              </w:rPr>
              <w:tab/>
            </w:r>
            <w:r w:rsidR="00E17C1A">
              <w:rPr>
                <w:webHidden/>
              </w:rPr>
              <w:fldChar w:fldCharType="begin"/>
            </w:r>
            <w:r w:rsidR="00E17C1A">
              <w:rPr>
                <w:webHidden/>
              </w:rPr>
              <w:instrText xml:space="preserve"> PAGEREF _Toc204001769 \h </w:instrText>
            </w:r>
            <w:r w:rsidR="00E17C1A">
              <w:rPr>
                <w:webHidden/>
              </w:rPr>
            </w:r>
            <w:r w:rsidR="00E17C1A">
              <w:rPr>
                <w:webHidden/>
              </w:rPr>
              <w:fldChar w:fldCharType="separate"/>
            </w:r>
            <w:r w:rsidR="00E17C1A">
              <w:rPr>
                <w:webHidden/>
              </w:rPr>
              <w:t>6</w:t>
            </w:r>
            <w:r w:rsidR="00E17C1A">
              <w:rPr>
                <w:webHidden/>
              </w:rPr>
              <w:fldChar w:fldCharType="end"/>
            </w:r>
          </w:hyperlink>
        </w:p>
        <w:p w14:paraId="2660143D" w14:textId="01DDAC5B" w:rsidR="00E17C1A" w:rsidRDefault="002563A8">
          <w:pPr>
            <w:pStyle w:val="Spistreci3"/>
            <w:rPr>
              <w:rFonts w:asciiTheme="minorHAnsi" w:eastAsiaTheme="minorEastAsia" w:hAnsiTheme="minorHAnsi" w:cstheme="minorBidi"/>
              <w:szCs w:val="22"/>
            </w:rPr>
          </w:pPr>
          <w:hyperlink w:anchor="_Toc204001770" w:history="1">
            <w:r w:rsidR="00E17C1A" w:rsidRPr="00104070">
              <w:rPr>
                <w:rStyle w:val="Hipercze"/>
              </w:rPr>
              <w:t>2.6 Szczegółówy opis przedmiotu projektu</w:t>
            </w:r>
            <w:r w:rsidR="00E17C1A">
              <w:rPr>
                <w:webHidden/>
              </w:rPr>
              <w:tab/>
            </w:r>
            <w:r w:rsidR="00E17C1A">
              <w:rPr>
                <w:webHidden/>
              </w:rPr>
              <w:fldChar w:fldCharType="begin"/>
            </w:r>
            <w:r w:rsidR="00E17C1A">
              <w:rPr>
                <w:webHidden/>
              </w:rPr>
              <w:instrText xml:space="preserve"> PAGEREF _Toc204001770 \h </w:instrText>
            </w:r>
            <w:r w:rsidR="00E17C1A">
              <w:rPr>
                <w:webHidden/>
              </w:rPr>
            </w:r>
            <w:r w:rsidR="00E17C1A">
              <w:rPr>
                <w:webHidden/>
              </w:rPr>
              <w:fldChar w:fldCharType="separate"/>
            </w:r>
            <w:r w:rsidR="00E17C1A">
              <w:rPr>
                <w:webHidden/>
              </w:rPr>
              <w:t>6</w:t>
            </w:r>
            <w:r w:rsidR="00E17C1A">
              <w:rPr>
                <w:webHidden/>
              </w:rPr>
              <w:fldChar w:fldCharType="end"/>
            </w:r>
          </w:hyperlink>
        </w:p>
        <w:p w14:paraId="4EF52168" w14:textId="274606EF" w:rsidR="00E17C1A" w:rsidRDefault="002563A8">
          <w:pPr>
            <w:pStyle w:val="Spistreci3"/>
            <w:rPr>
              <w:rFonts w:asciiTheme="minorHAnsi" w:eastAsiaTheme="minorEastAsia" w:hAnsiTheme="minorHAnsi" w:cstheme="minorBidi"/>
              <w:szCs w:val="22"/>
            </w:rPr>
          </w:pPr>
          <w:hyperlink w:anchor="_Toc204001771" w:history="1">
            <w:r w:rsidR="00E17C1A" w:rsidRPr="00104070">
              <w:rPr>
                <w:rStyle w:val="Hipercze"/>
              </w:rPr>
              <w:t>2.7 Pomoc publiczna/ pomoc de minimis</w:t>
            </w:r>
            <w:r w:rsidR="00E17C1A">
              <w:rPr>
                <w:webHidden/>
              </w:rPr>
              <w:tab/>
            </w:r>
            <w:r w:rsidR="00E17C1A">
              <w:rPr>
                <w:webHidden/>
              </w:rPr>
              <w:fldChar w:fldCharType="begin"/>
            </w:r>
            <w:r w:rsidR="00E17C1A">
              <w:rPr>
                <w:webHidden/>
              </w:rPr>
              <w:instrText xml:space="preserve"> PAGEREF _Toc204001771 \h </w:instrText>
            </w:r>
            <w:r w:rsidR="00E17C1A">
              <w:rPr>
                <w:webHidden/>
              </w:rPr>
            </w:r>
            <w:r w:rsidR="00E17C1A">
              <w:rPr>
                <w:webHidden/>
              </w:rPr>
              <w:fldChar w:fldCharType="separate"/>
            </w:r>
            <w:r w:rsidR="00E17C1A">
              <w:rPr>
                <w:webHidden/>
              </w:rPr>
              <w:t>8</w:t>
            </w:r>
            <w:r w:rsidR="00E17C1A">
              <w:rPr>
                <w:webHidden/>
              </w:rPr>
              <w:fldChar w:fldCharType="end"/>
            </w:r>
          </w:hyperlink>
        </w:p>
        <w:p w14:paraId="2D0F63EE" w14:textId="1DD93CC5" w:rsidR="00E17C1A" w:rsidRDefault="002563A8">
          <w:pPr>
            <w:pStyle w:val="Spistreci3"/>
            <w:rPr>
              <w:rFonts w:asciiTheme="minorHAnsi" w:eastAsiaTheme="minorEastAsia" w:hAnsiTheme="minorHAnsi" w:cstheme="minorBidi"/>
              <w:szCs w:val="22"/>
            </w:rPr>
          </w:pPr>
          <w:hyperlink w:anchor="_Toc204001772" w:history="1">
            <w:r w:rsidR="00E17C1A" w:rsidRPr="00104070">
              <w:rPr>
                <w:rStyle w:val="Hipercze"/>
              </w:rPr>
              <w:t>2.8 Wkład w zakładane efekty</w:t>
            </w:r>
            <w:r w:rsidR="00E17C1A">
              <w:rPr>
                <w:webHidden/>
              </w:rPr>
              <w:tab/>
            </w:r>
            <w:r w:rsidR="00E17C1A">
              <w:rPr>
                <w:webHidden/>
              </w:rPr>
              <w:fldChar w:fldCharType="begin"/>
            </w:r>
            <w:r w:rsidR="00E17C1A">
              <w:rPr>
                <w:webHidden/>
              </w:rPr>
              <w:instrText xml:space="preserve"> PAGEREF _Toc204001772 \h </w:instrText>
            </w:r>
            <w:r w:rsidR="00E17C1A">
              <w:rPr>
                <w:webHidden/>
              </w:rPr>
            </w:r>
            <w:r w:rsidR="00E17C1A">
              <w:rPr>
                <w:webHidden/>
              </w:rPr>
              <w:fldChar w:fldCharType="separate"/>
            </w:r>
            <w:r w:rsidR="00E17C1A">
              <w:rPr>
                <w:webHidden/>
              </w:rPr>
              <w:t>9</w:t>
            </w:r>
            <w:r w:rsidR="00E17C1A">
              <w:rPr>
                <w:webHidden/>
              </w:rPr>
              <w:fldChar w:fldCharType="end"/>
            </w:r>
          </w:hyperlink>
        </w:p>
        <w:p w14:paraId="4279706F" w14:textId="543B1712" w:rsidR="00E17C1A" w:rsidRDefault="002563A8">
          <w:pPr>
            <w:pStyle w:val="Spistreci2"/>
            <w:rPr>
              <w:rFonts w:asciiTheme="minorHAnsi" w:eastAsiaTheme="minorEastAsia" w:hAnsiTheme="minorHAnsi" w:cstheme="minorBidi"/>
              <w:szCs w:val="22"/>
            </w:rPr>
          </w:pPr>
          <w:hyperlink w:anchor="_Toc204001773" w:history="1">
            <w:r w:rsidR="00E17C1A" w:rsidRPr="00104070">
              <w:rPr>
                <w:rStyle w:val="Hipercze"/>
              </w:rPr>
              <w:t>3.</w:t>
            </w:r>
            <w:r w:rsidR="00E17C1A">
              <w:rPr>
                <w:rFonts w:asciiTheme="minorHAnsi" w:eastAsiaTheme="minorEastAsia" w:hAnsiTheme="minorHAnsi" w:cstheme="minorBidi"/>
                <w:szCs w:val="22"/>
              </w:rPr>
              <w:tab/>
            </w:r>
            <w:r w:rsidR="00E17C1A" w:rsidRPr="00104070">
              <w:rPr>
                <w:rStyle w:val="Hipercze"/>
              </w:rPr>
              <w:t>Wykonalność organizacyjna i finansowa projektu</w:t>
            </w:r>
            <w:r w:rsidR="00E17C1A">
              <w:rPr>
                <w:webHidden/>
              </w:rPr>
              <w:tab/>
            </w:r>
            <w:r w:rsidR="00E17C1A">
              <w:rPr>
                <w:webHidden/>
              </w:rPr>
              <w:fldChar w:fldCharType="begin"/>
            </w:r>
            <w:r w:rsidR="00E17C1A">
              <w:rPr>
                <w:webHidden/>
              </w:rPr>
              <w:instrText xml:space="preserve"> PAGEREF _Toc204001773 \h </w:instrText>
            </w:r>
            <w:r w:rsidR="00E17C1A">
              <w:rPr>
                <w:webHidden/>
              </w:rPr>
            </w:r>
            <w:r w:rsidR="00E17C1A">
              <w:rPr>
                <w:webHidden/>
              </w:rPr>
              <w:fldChar w:fldCharType="separate"/>
            </w:r>
            <w:r w:rsidR="00E17C1A">
              <w:rPr>
                <w:webHidden/>
              </w:rPr>
              <w:t>10</w:t>
            </w:r>
            <w:r w:rsidR="00E17C1A">
              <w:rPr>
                <w:webHidden/>
              </w:rPr>
              <w:fldChar w:fldCharType="end"/>
            </w:r>
          </w:hyperlink>
        </w:p>
        <w:p w14:paraId="47DB3D66" w14:textId="01E74810" w:rsidR="00E17C1A" w:rsidRDefault="002563A8">
          <w:pPr>
            <w:pStyle w:val="Spistreci2"/>
            <w:rPr>
              <w:rFonts w:asciiTheme="minorHAnsi" w:eastAsiaTheme="minorEastAsia" w:hAnsiTheme="minorHAnsi" w:cstheme="minorBidi"/>
              <w:szCs w:val="22"/>
            </w:rPr>
          </w:pPr>
          <w:hyperlink w:anchor="_Toc204001774" w:history="1">
            <w:r w:rsidR="00E17C1A" w:rsidRPr="00104070">
              <w:rPr>
                <w:rStyle w:val="Hipercze"/>
              </w:rPr>
              <w:t>4.</w:t>
            </w:r>
            <w:r w:rsidR="00E17C1A">
              <w:rPr>
                <w:rFonts w:asciiTheme="minorHAnsi" w:eastAsiaTheme="minorEastAsia" w:hAnsiTheme="minorHAnsi" w:cstheme="minorBidi"/>
                <w:szCs w:val="22"/>
              </w:rPr>
              <w:tab/>
            </w:r>
            <w:r w:rsidR="00E17C1A" w:rsidRPr="00104070">
              <w:rPr>
                <w:rStyle w:val="Hipercze"/>
              </w:rPr>
              <w:t>Analiza finansowo- ekonomiczna</w:t>
            </w:r>
            <w:r w:rsidR="00E17C1A">
              <w:rPr>
                <w:webHidden/>
              </w:rPr>
              <w:tab/>
            </w:r>
            <w:r w:rsidR="00E17C1A">
              <w:rPr>
                <w:webHidden/>
              </w:rPr>
              <w:fldChar w:fldCharType="begin"/>
            </w:r>
            <w:r w:rsidR="00E17C1A">
              <w:rPr>
                <w:webHidden/>
              </w:rPr>
              <w:instrText xml:space="preserve"> PAGEREF _Toc204001774 \h </w:instrText>
            </w:r>
            <w:r w:rsidR="00E17C1A">
              <w:rPr>
                <w:webHidden/>
              </w:rPr>
            </w:r>
            <w:r w:rsidR="00E17C1A">
              <w:rPr>
                <w:webHidden/>
              </w:rPr>
              <w:fldChar w:fldCharType="separate"/>
            </w:r>
            <w:r w:rsidR="00E17C1A">
              <w:rPr>
                <w:webHidden/>
              </w:rPr>
              <w:t>11</w:t>
            </w:r>
            <w:r w:rsidR="00E17C1A">
              <w:rPr>
                <w:webHidden/>
              </w:rPr>
              <w:fldChar w:fldCharType="end"/>
            </w:r>
          </w:hyperlink>
        </w:p>
        <w:p w14:paraId="40CF3B2F" w14:textId="7C060C8A" w:rsidR="00E17C1A" w:rsidRDefault="002563A8" w:rsidP="0096527A">
          <w:pPr>
            <w:pStyle w:val="Spistreci3"/>
            <w:rPr>
              <w:rFonts w:asciiTheme="minorHAnsi" w:eastAsiaTheme="minorEastAsia" w:hAnsiTheme="minorHAnsi" w:cstheme="minorBidi"/>
              <w:szCs w:val="22"/>
            </w:rPr>
          </w:pPr>
          <w:hyperlink w:anchor="_Toc204001775" w:history="1">
            <w:r w:rsidR="00E17C1A" w:rsidRPr="00104070">
              <w:rPr>
                <w:rStyle w:val="Hipercze"/>
              </w:rPr>
              <w:t>4.1 Zakres analizy</w:t>
            </w:r>
            <w:r w:rsidR="00E17C1A">
              <w:rPr>
                <w:webHidden/>
              </w:rPr>
              <w:tab/>
            </w:r>
            <w:r w:rsidR="00E17C1A">
              <w:rPr>
                <w:webHidden/>
              </w:rPr>
              <w:fldChar w:fldCharType="begin"/>
            </w:r>
            <w:r w:rsidR="00E17C1A">
              <w:rPr>
                <w:webHidden/>
              </w:rPr>
              <w:instrText xml:space="preserve"> PAGEREF _Toc204001775 \h </w:instrText>
            </w:r>
            <w:r w:rsidR="00E17C1A">
              <w:rPr>
                <w:webHidden/>
              </w:rPr>
            </w:r>
            <w:r w:rsidR="00E17C1A">
              <w:rPr>
                <w:webHidden/>
              </w:rPr>
              <w:fldChar w:fldCharType="separate"/>
            </w:r>
            <w:r w:rsidR="00E17C1A">
              <w:rPr>
                <w:webHidden/>
              </w:rPr>
              <w:t>11</w:t>
            </w:r>
            <w:r w:rsidR="00E17C1A">
              <w:rPr>
                <w:webHidden/>
              </w:rPr>
              <w:fldChar w:fldCharType="end"/>
            </w:r>
          </w:hyperlink>
        </w:p>
        <w:p w14:paraId="691E5EB3" w14:textId="2833C336" w:rsidR="00E17C1A" w:rsidRDefault="002563A8" w:rsidP="0096527A">
          <w:pPr>
            <w:pStyle w:val="Spistreci3"/>
            <w:rPr>
              <w:rFonts w:asciiTheme="minorHAnsi" w:eastAsiaTheme="minorEastAsia" w:hAnsiTheme="minorHAnsi" w:cstheme="minorBidi"/>
              <w:szCs w:val="22"/>
            </w:rPr>
          </w:pPr>
          <w:hyperlink w:anchor="_Toc204001776" w:history="1">
            <w:r w:rsidR="00E17C1A" w:rsidRPr="00104070">
              <w:rPr>
                <w:rStyle w:val="Hipercze"/>
              </w:rPr>
              <w:t>4.2 Kwalifikowa</w:t>
            </w:r>
            <w:r w:rsidR="0096527A">
              <w:rPr>
                <w:rStyle w:val="Hipercze"/>
              </w:rPr>
              <w:t>l</w:t>
            </w:r>
            <w:r w:rsidR="00E17C1A" w:rsidRPr="00104070">
              <w:rPr>
                <w:rStyle w:val="Hipercze"/>
              </w:rPr>
              <w:t>ność podatku VAT</w:t>
            </w:r>
            <w:r w:rsidR="00E17C1A">
              <w:rPr>
                <w:webHidden/>
              </w:rPr>
              <w:tab/>
            </w:r>
            <w:r w:rsidR="00E17C1A">
              <w:rPr>
                <w:webHidden/>
              </w:rPr>
              <w:fldChar w:fldCharType="begin"/>
            </w:r>
            <w:r w:rsidR="00E17C1A">
              <w:rPr>
                <w:webHidden/>
              </w:rPr>
              <w:instrText xml:space="preserve"> PAGEREF _Toc204001776 \h </w:instrText>
            </w:r>
            <w:r w:rsidR="00E17C1A">
              <w:rPr>
                <w:webHidden/>
              </w:rPr>
            </w:r>
            <w:r w:rsidR="00E17C1A">
              <w:rPr>
                <w:webHidden/>
              </w:rPr>
              <w:fldChar w:fldCharType="separate"/>
            </w:r>
            <w:r w:rsidR="00E17C1A">
              <w:rPr>
                <w:webHidden/>
              </w:rPr>
              <w:t>11</w:t>
            </w:r>
            <w:r w:rsidR="00E17C1A">
              <w:rPr>
                <w:webHidden/>
              </w:rPr>
              <w:fldChar w:fldCharType="end"/>
            </w:r>
          </w:hyperlink>
        </w:p>
        <w:p w14:paraId="4D23F70E" w14:textId="345A62CE" w:rsidR="00E17C1A" w:rsidRDefault="002563A8">
          <w:pPr>
            <w:pStyle w:val="Spistreci2"/>
            <w:rPr>
              <w:rFonts w:asciiTheme="minorHAnsi" w:eastAsiaTheme="minorEastAsia" w:hAnsiTheme="minorHAnsi" w:cstheme="minorBidi"/>
              <w:szCs w:val="22"/>
            </w:rPr>
          </w:pPr>
          <w:hyperlink w:anchor="_Toc204001777" w:history="1">
            <w:r w:rsidR="00E17C1A" w:rsidRPr="00104070">
              <w:rPr>
                <w:rStyle w:val="Hipercze"/>
              </w:rPr>
              <w:t>5.</w:t>
            </w:r>
            <w:r w:rsidR="00E17C1A">
              <w:rPr>
                <w:rFonts w:asciiTheme="minorHAnsi" w:eastAsiaTheme="minorEastAsia" w:hAnsiTheme="minorHAnsi" w:cstheme="minorBidi"/>
                <w:szCs w:val="22"/>
              </w:rPr>
              <w:tab/>
            </w:r>
            <w:r w:rsidR="00E17C1A" w:rsidRPr="00104070">
              <w:rPr>
                <w:rStyle w:val="Hipercze"/>
              </w:rPr>
              <w:t>Zgodność projektu z zasadami horyzontalnymi</w:t>
            </w:r>
            <w:r w:rsidR="00E17C1A">
              <w:rPr>
                <w:webHidden/>
              </w:rPr>
              <w:tab/>
            </w:r>
            <w:r w:rsidR="00E17C1A">
              <w:rPr>
                <w:webHidden/>
              </w:rPr>
              <w:fldChar w:fldCharType="begin"/>
            </w:r>
            <w:r w:rsidR="00E17C1A">
              <w:rPr>
                <w:webHidden/>
              </w:rPr>
              <w:instrText xml:space="preserve"> PAGEREF _Toc204001777 \h </w:instrText>
            </w:r>
            <w:r w:rsidR="00E17C1A">
              <w:rPr>
                <w:webHidden/>
              </w:rPr>
            </w:r>
            <w:r w:rsidR="00E17C1A">
              <w:rPr>
                <w:webHidden/>
              </w:rPr>
              <w:fldChar w:fldCharType="separate"/>
            </w:r>
            <w:r w:rsidR="00E17C1A">
              <w:rPr>
                <w:webHidden/>
              </w:rPr>
              <w:t>11</w:t>
            </w:r>
            <w:r w:rsidR="00E17C1A">
              <w:rPr>
                <w:webHidden/>
              </w:rPr>
              <w:fldChar w:fldCharType="end"/>
            </w:r>
          </w:hyperlink>
        </w:p>
        <w:p w14:paraId="1EBC4E2F" w14:textId="7226FA46"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56DA69F3" w:rsidR="0086423E" w:rsidRPr="002366DF" w:rsidRDefault="002C4CA2" w:rsidP="002366DF">
      <w:pPr>
        <w:pStyle w:val="Nagwek1"/>
        <w:numPr>
          <w:ilvl w:val="0"/>
          <w:numId w:val="0"/>
        </w:numPr>
        <w:spacing w:before="5760" w:line="276" w:lineRule="auto"/>
        <w:rPr>
          <w:rFonts w:cs="Calibri"/>
          <w:highlight w:val="cyan"/>
        </w:rPr>
      </w:pPr>
      <w:r w:rsidRPr="00E37701">
        <w:rPr>
          <w:rFonts w:cs="Calibri"/>
        </w:rPr>
        <w:br w:type="page"/>
      </w:r>
      <w:bookmarkStart w:id="3" w:name="_Toc204001759"/>
      <w:bookmarkEnd w:id="2"/>
      <w:r w:rsidR="00A7429D" w:rsidRPr="002366DF">
        <w:rPr>
          <w:rFonts w:cs="Calibri"/>
          <w:sz w:val="28"/>
        </w:rPr>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projektu </w:t>
      </w:r>
      <w:r w:rsidR="0086423E" w:rsidRPr="002366DF">
        <w:rPr>
          <w:rFonts w:cs="Calibri"/>
          <w:sz w:val="28"/>
          <w:szCs w:val="28"/>
        </w:rPr>
        <w:t xml:space="preserve">dla Działania </w:t>
      </w:r>
      <w:r w:rsidR="00226A56" w:rsidRPr="00226A56">
        <w:rPr>
          <w:rFonts w:cs="Calibri"/>
          <w:sz w:val="28"/>
          <w:szCs w:val="28"/>
        </w:rPr>
        <w:t>2.07 Odnawialne źródła energii</w:t>
      </w:r>
      <w:r w:rsidR="0086423E" w:rsidRPr="002366DF">
        <w:rPr>
          <w:rFonts w:cs="Calibri"/>
          <w:sz w:val="28"/>
          <w:szCs w:val="28"/>
        </w:rPr>
        <w:t xml:space="preserve"> – RLKS</w:t>
      </w:r>
      <w:bookmarkEnd w:id="3"/>
      <w:r w:rsidR="0086423E" w:rsidRPr="002366DF">
        <w:rPr>
          <w:rFonts w:cs="Calibri"/>
          <w:sz w:val="28"/>
          <w:szCs w:val="28"/>
        </w:rPr>
        <w:t xml:space="preserve"> </w:t>
      </w:r>
    </w:p>
    <w:p w14:paraId="5507D600"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Podstawowe informacje dotyczące wnioskodawcy </w:t>
      </w:r>
    </w:p>
    <w:p w14:paraId="77DCD588" w14:textId="1EAAEC02" w:rsidR="00917833" w:rsidRPr="0071010B" w:rsidRDefault="00917833" w:rsidP="00376958">
      <w:pPr>
        <w:pStyle w:val="Akapitzlist"/>
        <w:numPr>
          <w:ilvl w:val="1"/>
          <w:numId w:val="24"/>
        </w:numPr>
        <w:spacing w:before="240" w:after="120" w:line="360" w:lineRule="auto"/>
        <w:ind w:hanging="357"/>
        <w:rPr>
          <w:rFonts w:asciiTheme="minorHAnsi" w:hAnsiTheme="minorHAnsi" w:cs="Calibri"/>
          <w:spacing w:val="-1"/>
          <w:sz w:val="22"/>
          <w:szCs w:val="22"/>
        </w:rPr>
      </w:pPr>
      <w:r w:rsidRPr="0071010B">
        <w:rPr>
          <w:rFonts w:asciiTheme="minorHAnsi" w:hAnsiTheme="minorHAnsi" w:cs="Calibri"/>
          <w:sz w:val="22"/>
          <w:szCs w:val="22"/>
        </w:rPr>
        <w:t>Dane</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wnioskodawcy</w:t>
      </w:r>
    </w:p>
    <w:p w14:paraId="0B41318A"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Charakterystyka</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działalności</w:t>
      </w:r>
      <w:r w:rsidRPr="0071010B">
        <w:rPr>
          <w:rFonts w:asciiTheme="minorHAnsi" w:hAnsiTheme="minorHAnsi" w:cs="Calibri"/>
          <w:spacing w:val="-22"/>
          <w:sz w:val="22"/>
          <w:szCs w:val="22"/>
        </w:rPr>
        <w:t xml:space="preserve"> </w:t>
      </w:r>
      <w:r w:rsidRPr="0071010B">
        <w:rPr>
          <w:rFonts w:asciiTheme="minorHAnsi" w:hAnsiTheme="minorHAnsi" w:cs="Calibri"/>
          <w:sz w:val="22"/>
          <w:szCs w:val="22"/>
        </w:rPr>
        <w:t xml:space="preserve">wnioskodawcy </w:t>
      </w:r>
    </w:p>
    <w:p w14:paraId="0D624365"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3"/>
          <w:sz w:val="22"/>
          <w:szCs w:val="22"/>
        </w:rPr>
        <w:t>Charakterystyka</w:t>
      </w:r>
      <w:r w:rsidRPr="0071010B">
        <w:rPr>
          <w:rFonts w:asciiTheme="minorHAnsi" w:hAnsiTheme="minorHAnsi" w:cs="Calibri"/>
          <w:spacing w:val="-6"/>
          <w:sz w:val="22"/>
          <w:szCs w:val="22"/>
        </w:rPr>
        <w:t xml:space="preserve"> </w:t>
      </w:r>
      <w:r w:rsidRPr="0071010B">
        <w:rPr>
          <w:rFonts w:asciiTheme="minorHAnsi" w:hAnsiTheme="minorHAnsi" w:cs="Calibri"/>
          <w:spacing w:val="-3"/>
          <w:sz w:val="22"/>
          <w:szCs w:val="22"/>
        </w:rPr>
        <w:t>projektu</w:t>
      </w:r>
    </w:p>
    <w:p w14:paraId="3A67E354"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Tytuł</w:t>
      </w:r>
      <w:r w:rsidRPr="0071010B">
        <w:rPr>
          <w:rFonts w:asciiTheme="minorHAnsi" w:hAnsiTheme="minorHAnsi" w:cs="Calibri"/>
          <w:spacing w:val="-14"/>
          <w:sz w:val="22"/>
          <w:szCs w:val="22"/>
        </w:rPr>
        <w:t xml:space="preserve"> </w:t>
      </w:r>
      <w:r w:rsidRPr="0071010B">
        <w:rPr>
          <w:rFonts w:asciiTheme="minorHAnsi" w:hAnsiTheme="minorHAnsi" w:cs="Calibri"/>
          <w:spacing w:val="-1"/>
          <w:sz w:val="22"/>
          <w:szCs w:val="22"/>
        </w:rPr>
        <w:t>projektu</w:t>
      </w:r>
    </w:p>
    <w:p w14:paraId="39FD97FD"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Lokalizacja</w:t>
      </w:r>
      <w:r w:rsidRPr="0071010B">
        <w:rPr>
          <w:rFonts w:asciiTheme="minorHAnsi" w:hAnsiTheme="minorHAnsi" w:cs="Calibri"/>
          <w:spacing w:val="-21"/>
          <w:sz w:val="22"/>
          <w:szCs w:val="22"/>
        </w:rPr>
        <w:t xml:space="preserve"> </w:t>
      </w:r>
      <w:r w:rsidRPr="0071010B">
        <w:rPr>
          <w:rFonts w:asciiTheme="minorHAnsi" w:hAnsiTheme="minorHAnsi" w:cs="Calibri"/>
          <w:spacing w:val="-1"/>
          <w:sz w:val="22"/>
          <w:szCs w:val="22"/>
        </w:rPr>
        <w:t>projektu</w:t>
      </w:r>
    </w:p>
    <w:p w14:paraId="47DC8C5C"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Opis</w:t>
      </w:r>
      <w:r w:rsidRPr="0071010B">
        <w:rPr>
          <w:rFonts w:asciiTheme="minorHAnsi" w:hAnsiTheme="minorHAnsi" w:cs="Calibri"/>
          <w:spacing w:val="-9"/>
          <w:sz w:val="22"/>
          <w:szCs w:val="22"/>
        </w:rPr>
        <w:t xml:space="preserve"> </w:t>
      </w:r>
      <w:r w:rsidRPr="0071010B">
        <w:rPr>
          <w:rFonts w:asciiTheme="minorHAnsi" w:hAnsiTheme="minorHAnsi" w:cs="Calibri"/>
          <w:spacing w:val="-1"/>
          <w:sz w:val="22"/>
          <w:szCs w:val="22"/>
        </w:rPr>
        <w:t>projektu</w:t>
      </w:r>
    </w:p>
    <w:p w14:paraId="6FF88A9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Cele</w:t>
      </w:r>
      <w:r w:rsidRPr="0071010B">
        <w:rPr>
          <w:rFonts w:asciiTheme="minorHAnsi" w:hAnsiTheme="minorHAnsi"/>
          <w:spacing w:val="-14"/>
          <w:sz w:val="22"/>
          <w:szCs w:val="22"/>
        </w:rPr>
        <w:t xml:space="preserve"> </w:t>
      </w:r>
      <w:r w:rsidRPr="0071010B">
        <w:rPr>
          <w:rFonts w:asciiTheme="minorHAnsi" w:hAnsiTheme="minorHAnsi"/>
          <w:spacing w:val="-1"/>
          <w:sz w:val="22"/>
          <w:szCs w:val="22"/>
        </w:rPr>
        <w:t>projektu</w:t>
      </w:r>
    </w:p>
    <w:p w14:paraId="7934D772"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Opis potrzeby realizacji projektu w kontekście lokalnych uwarunkowań społeczno – gospodarczych </w:t>
      </w:r>
    </w:p>
    <w:p w14:paraId="60361610" w14:textId="64D4AB28"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Szczegół</w:t>
      </w:r>
      <w:r w:rsidR="00550AB0">
        <w:rPr>
          <w:rFonts w:asciiTheme="minorHAnsi" w:hAnsiTheme="minorHAnsi"/>
          <w:spacing w:val="-1"/>
          <w:sz w:val="22"/>
          <w:szCs w:val="22"/>
        </w:rPr>
        <w:t>o</w:t>
      </w:r>
      <w:r w:rsidRPr="0071010B">
        <w:rPr>
          <w:rFonts w:asciiTheme="minorHAnsi" w:hAnsiTheme="minorHAnsi"/>
          <w:spacing w:val="-1"/>
          <w:sz w:val="22"/>
          <w:szCs w:val="22"/>
        </w:rPr>
        <w:t>wy opis przedmiotu projektu</w:t>
      </w:r>
    </w:p>
    <w:p w14:paraId="53B6164E"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Pomoc publiczna/ pomoc de minimis </w:t>
      </w:r>
    </w:p>
    <w:p w14:paraId="41F2CB5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Wkład w zakładane efekty</w:t>
      </w:r>
    </w:p>
    <w:p w14:paraId="56B23404" w14:textId="33DC9BD8" w:rsidR="00917833"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sz w:val="22"/>
          <w:szCs w:val="22"/>
        </w:rPr>
        <w:t>Wykonalność organizacyjna i finansowa projekt</w:t>
      </w:r>
      <w:r w:rsidR="00BC0E03">
        <w:rPr>
          <w:rFonts w:asciiTheme="minorHAnsi" w:hAnsiTheme="minorHAnsi"/>
          <w:sz w:val="22"/>
          <w:szCs w:val="22"/>
        </w:rPr>
        <w:t>u</w:t>
      </w:r>
    </w:p>
    <w:p w14:paraId="162B8A41" w14:textId="1AD2FFED" w:rsidR="00A7429D" w:rsidRPr="0071010B" w:rsidRDefault="00A7429D"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Analiza finansowo-ekonomiczna </w:t>
      </w:r>
    </w:p>
    <w:p w14:paraId="05AB12D2" w14:textId="77777777" w:rsidR="00A7429D" w:rsidRPr="0071010B"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Zakres analizy </w:t>
      </w:r>
    </w:p>
    <w:p w14:paraId="0F3DCF83" w14:textId="75A6CB52" w:rsidR="00A7429D" w:rsidRPr="0071010B"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Kwalifikowa</w:t>
      </w:r>
      <w:r w:rsidR="00B75BE9">
        <w:rPr>
          <w:rFonts w:asciiTheme="minorHAnsi" w:hAnsiTheme="minorHAnsi" w:cs="Calibri"/>
          <w:sz w:val="22"/>
          <w:szCs w:val="22"/>
        </w:rPr>
        <w:t>l</w:t>
      </w:r>
      <w:r w:rsidRPr="0071010B">
        <w:rPr>
          <w:rFonts w:asciiTheme="minorHAnsi" w:hAnsiTheme="minorHAnsi" w:cs="Calibri"/>
          <w:sz w:val="22"/>
          <w:szCs w:val="22"/>
        </w:rPr>
        <w:t>ność podatku Vat</w:t>
      </w:r>
    </w:p>
    <w:p w14:paraId="2B1DAB25" w14:textId="16AEB6CF" w:rsidR="00304338" w:rsidRPr="00A7429D" w:rsidRDefault="00A7429D" w:rsidP="00376958">
      <w:pPr>
        <w:pStyle w:val="Akapitzlist"/>
        <w:numPr>
          <w:ilvl w:val="0"/>
          <w:numId w:val="24"/>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128C374A" w:rsidR="0086423E" w:rsidRPr="00A7429D" w:rsidRDefault="00A7429D" w:rsidP="00A24EE0">
      <w:pPr>
        <w:pStyle w:val="Nagwek1"/>
        <w:tabs>
          <w:tab w:val="clear" w:pos="432"/>
          <w:tab w:val="num" w:pos="284"/>
        </w:tabs>
        <w:spacing w:after="120" w:line="276" w:lineRule="auto"/>
        <w:ind w:left="284" w:hanging="284"/>
        <w:rPr>
          <w:strike/>
          <w:sz w:val="28"/>
          <w:szCs w:val="28"/>
        </w:rPr>
      </w:pPr>
      <w:bookmarkStart w:id="5" w:name="_Toc204001760"/>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t xml:space="preserve">B. </w:t>
      </w:r>
      <w:r w:rsidR="008A7BE6" w:rsidRPr="00A7429D">
        <w:rPr>
          <w:sz w:val="28"/>
          <w:szCs w:val="28"/>
        </w:rPr>
        <w:t xml:space="preserve">Instrukcja przygotowania Opisu wykonalności projektu dla Działania </w:t>
      </w:r>
      <w:r w:rsidR="00226A56" w:rsidRPr="00226A56">
        <w:rPr>
          <w:sz w:val="28"/>
          <w:szCs w:val="28"/>
        </w:rPr>
        <w:t>2.07 Odnawialne źródła energii</w:t>
      </w:r>
      <w:r w:rsidR="008A7BE6" w:rsidRPr="00A7429D">
        <w:rPr>
          <w:sz w:val="28"/>
          <w:szCs w:val="28"/>
        </w:rPr>
        <w:t xml:space="preserve"> – RLKS</w:t>
      </w:r>
      <w:bookmarkEnd w:id="5"/>
    </w:p>
    <w:p w14:paraId="1EF9E4F1" w14:textId="7D8C7330" w:rsidR="005700B0" w:rsidRPr="00B24284" w:rsidRDefault="005700B0" w:rsidP="00D54775">
      <w:pPr>
        <w:pStyle w:val="Nagwek2"/>
        <w:numPr>
          <w:ilvl w:val="0"/>
          <w:numId w:val="34"/>
        </w:numPr>
        <w:spacing w:before="240" w:after="120"/>
        <w:rPr>
          <w:sz w:val="26"/>
          <w:szCs w:val="26"/>
        </w:rPr>
      </w:pPr>
      <w:bookmarkStart w:id="12" w:name="_Toc204001761"/>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204001762"/>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6CAA5AB" w14:textId="21AFAB8B" w:rsidR="005700B0" w:rsidRPr="00376958" w:rsidRDefault="005700B0" w:rsidP="00004944">
      <w:pPr>
        <w:pStyle w:val="Nagwek21"/>
        <w:numPr>
          <w:ilvl w:val="1"/>
          <w:numId w:val="34"/>
        </w:numPr>
        <w:tabs>
          <w:tab w:val="left" w:pos="713"/>
        </w:tabs>
        <w:spacing w:before="240" w:after="120" w:line="276" w:lineRule="auto"/>
        <w:ind w:left="709" w:hanging="3"/>
        <w:jc w:val="both"/>
        <w:rPr>
          <w:rFonts w:ascii="Calibri" w:hAnsi="Calibri" w:cs="Calibri"/>
          <w:sz w:val="22"/>
          <w:szCs w:val="22"/>
        </w:rPr>
      </w:pPr>
      <w:bookmarkStart w:id="15" w:name="_bookmark3"/>
      <w:bookmarkStart w:id="16" w:name="_Toc204001763"/>
      <w:bookmarkEnd w:id="15"/>
      <w:r w:rsidRPr="00B24284">
        <w:rPr>
          <w:rFonts w:ascii="Calibri" w:hAnsi="Calibri" w:cs="Calibri"/>
          <w:b/>
          <w:sz w:val="24"/>
          <w:szCs w:val="24"/>
        </w:rPr>
        <w:t>Charakterystyka</w:t>
      </w:r>
      <w:r w:rsidRPr="00B24284">
        <w:rPr>
          <w:rFonts w:ascii="Calibri" w:hAnsi="Calibri" w:cs="Calibri"/>
          <w:b/>
          <w:spacing w:val="-23"/>
          <w:sz w:val="24"/>
          <w:szCs w:val="24"/>
        </w:rPr>
        <w:t xml:space="preserve"> </w:t>
      </w:r>
      <w:r w:rsidRPr="00B24284">
        <w:rPr>
          <w:rFonts w:ascii="Calibri" w:hAnsi="Calibri" w:cs="Calibri"/>
          <w:b/>
          <w:spacing w:val="-1"/>
          <w:sz w:val="24"/>
          <w:szCs w:val="24"/>
        </w:rPr>
        <w:t>działalności</w:t>
      </w:r>
      <w:r w:rsidRPr="00B24284">
        <w:rPr>
          <w:rFonts w:ascii="Calibri" w:hAnsi="Calibri" w:cs="Calibri"/>
          <w:b/>
          <w:spacing w:val="-22"/>
          <w:sz w:val="24"/>
          <w:szCs w:val="24"/>
        </w:rPr>
        <w:t xml:space="preserve"> </w:t>
      </w:r>
      <w:r w:rsidR="004E7BFA" w:rsidRPr="00B24284">
        <w:rPr>
          <w:rFonts w:ascii="Calibri" w:hAnsi="Calibri" w:cs="Calibri"/>
          <w:b/>
          <w:sz w:val="24"/>
          <w:szCs w:val="24"/>
        </w:rPr>
        <w:t>w</w:t>
      </w:r>
      <w:r w:rsidRPr="00B24284">
        <w:rPr>
          <w:rFonts w:ascii="Calibri" w:hAnsi="Calibri" w:cs="Calibri"/>
          <w:b/>
          <w:sz w:val="24"/>
          <w:szCs w:val="24"/>
        </w:rPr>
        <w:t>nioskodawcy</w:t>
      </w:r>
      <w:r w:rsidR="004E7BFA" w:rsidRPr="00B24284">
        <w:rPr>
          <w:rFonts w:ascii="Calibri" w:hAnsi="Calibri" w:cs="Calibri"/>
          <w:b/>
          <w:sz w:val="24"/>
          <w:szCs w:val="24"/>
        </w:rPr>
        <w:t xml:space="preserve"> </w:t>
      </w:r>
      <w:r w:rsidR="004E7BFA" w:rsidRPr="00376958">
        <w:rPr>
          <w:rFonts w:ascii="Calibri" w:hAnsi="Calibri" w:cs="Calibri"/>
          <w:sz w:val="22"/>
          <w:szCs w:val="22"/>
        </w:rPr>
        <w:t>(w przypadku gdy wnioskodawca nie jest jednostką samorządu terytorialnego).</w:t>
      </w:r>
      <w:bookmarkEnd w:id="16"/>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2366DF">
      <w:pPr>
        <w:pStyle w:val="Nagwek2"/>
        <w:numPr>
          <w:ilvl w:val="0"/>
          <w:numId w:val="34"/>
        </w:numPr>
        <w:rPr>
          <w:rFonts w:eastAsia="Calibri Light"/>
          <w:sz w:val="26"/>
          <w:szCs w:val="26"/>
        </w:rPr>
      </w:pPr>
      <w:bookmarkStart w:id="17" w:name="_bookmark4"/>
      <w:bookmarkStart w:id="18" w:name="_bookmark5"/>
      <w:bookmarkStart w:id="19" w:name="_Toc204001764"/>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204001765"/>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204001766"/>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spacing w:val="-1"/>
          <w:sz w:val="22"/>
          <w:szCs w:val="22"/>
          <w:highlight w:val="lightGray"/>
          <w:lang w:val="pl-PL" w:eastAsia="pl-PL"/>
        </w:rPr>
        <mc:AlternateContent>
          <mc:Choice Requires="wps">
            <w:drawing>
              <wp:anchor distT="45720" distB="45720" distL="114300" distR="114300" simplePos="0" relativeHeight="251661312" behindDoc="0" locked="0" layoutInCell="1" allowOverlap="1" wp14:anchorId="50EDAC2F" wp14:editId="631B5F50">
                <wp:simplePos x="0" y="0"/>
                <wp:positionH relativeFrom="margin">
                  <wp:align>right</wp:align>
                </wp:positionH>
                <wp:positionV relativeFrom="paragraph">
                  <wp:posOffset>84455</wp:posOffset>
                </wp:positionV>
                <wp:extent cx="5486400" cy="504825"/>
                <wp:effectExtent l="0" t="0" r="19050" b="2857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04825"/>
                        </a:xfrm>
                        <a:prstGeom prst="rect">
                          <a:avLst/>
                        </a:prstGeom>
                        <a:solidFill>
                          <a:schemeClr val="bg1">
                            <a:lumMod val="85000"/>
                          </a:schemeClr>
                        </a:solidFill>
                        <a:ln w="9525">
                          <a:solidFill>
                            <a:srgbClr val="000000"/>
                          </a:solidFill>
                          <a:miter lim="800000"/>
                          <a:headEnd/>
                          <a:tailEnd/>
                        </a:ln>
                      </wps:spPr>
                      <wps:txbx>
                        <w:txbxContent>
                          <w:p w14:paraId="7FE3160A" w14:textId="3F69D546"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 na której zamontowan</w:t>
                            </w:r>
                            <w:r w:rsidR="00487C4C">
                              <w:rPr>
                                <w:rFonts w:asciiTheme="minorHAnsi" w:hAnsiTheme="minorHAnsi"/>
                                <w:sz w:val="22"/>
                                <w:szCs w:val="22"/>
                              </w:rPr>
                              <w:t>y</w:t>
                            </w:r>
                            <w:r w:rsidRPr="00D54775">
                              <w:rPr>
                                <w:rFonts w:asciiTheme="minorHAnsi" w:hAnsiTheme="minorHAnsi"/>
                                <w:sz w:val="22"/>
                                <w:szCs w:val="22"/>
                              </w:rPr>
                              <w:t xml:space="preserve"> będzie sprzęt objęt</w:t>
                            </w:r>
                            <w:r w:rsidR="00B75BE9">
                              <w:rPr>
                                <w:rFonts w:asciiTheme="minorHAnsi" w:hAnsiTheme="minorHAnsi"/>
                                <w:sz w:val="22"/>
                                <w:szCs w:val="22"/>
                              </w:rPr>
                              <w:t>y</w:t>
                            </w:r>
                            <w:r w:rsidRPr="00D54775">
                              <w:rPr>
                                <w:rFonts w:asciiTheme="minorHAnsi" w:hAnsiTheme="minorHAnsi"/>
                                <w:sz w:val="22"/>
                                <w:szCs w:val="22"/>
                              </w:rPr>
                              <w:t xml:space="preserv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80.8pt;margin-top:6.65pt;width:6in;height:39.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" fillcolor="#d8d8d8 [2732]">
                <v:textbox>
                  <w:txbxContent>
                    <w:p w14:paraId="7FE3160A" w14:textId="3F69D546"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 na której zamontowan</w:t>
                      </w:r>
                      <w:r w:rsidR="00487C4C">
                        <w:rPr>
                          <w:rFonts w:asciiTheme="minorHAnsi" w:hAnsiTheme="minorHAnsi"/>
                          <w:sz w:val="22"/>
                          <w:szCs w:val="22"/>
                        </w:rPr>
                        <w:t>y</w:t>
                      </w:r>
                      <w:r w:rsidRPr="00D54775">
                        <w:rPr>
                          <w:rFonts w:asciiTheme="minorHAnsi" w:hAnsiTheme="minorHAnsi"/>
                          <w:sz w:val="22"/>
                          <w:szCs w:val="22"/>
                        </w:rPr>
                        <w:t xml:space="preserve"> będzie sprzęt objęt</w:t>
                      </w:r>
                      <w:r w:rsidR="00B75BE9">
                        <w:rPr>
                          <w:rFonts w:asciiTheme="minorHAnsi" w:hAnsiTheme="minorHAnsi"/>
                          <w:sz w:val="22"/>
                          <w:szCs w:val="22"/>
                        </w:rPr>
                        <w:t>y</w:t>
                      </w:r>
                      <w:r w:rsidRPr="00D54775">
                        <w:rPr>
                          <w:rFonts w:asciiTheme="minorHAnsi" w:hAnsiTheme="minorHAnsi"/>
                          <w:sz w:val="22"/>
                          <w:szCs w:val="22"/>
                        </w:rPr>
                        <w:t xml:space="preserv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0CCFA2B6" w14:textId="59BFBDD5" w:rsidR="00D54775" w:rsidRPr="0071010B" w:rsidRDefault="002366DF" w:rsidP="002366DF">
      <w:pPr>
        <w:pStyle w:val="Nagwek3"/>
        <w:ind w:firstLine="706"/>
        <w:rPr>
          <w:lang w:val="en-US"/>
        </w:rPr>
      </w:pPr>
      <w:bookmarkStart w:id="23" w:name="_Toc204001767"/>
      <w:r>
        <w:t xml:space="preserve">2.3 </w:t>
      </w:r>
      <w:r w:rsidR="004F5D2D" w:rsidRPr="0071010B">
        <w:t>Opis</w:t>
      </w:r>
      <w:r w:rsidR="004F5D2D" w:rsidRPr="0071010B">
        <w:rPr>
          <w:spacing w:val="-9"/>
        </w:rPr>
        <w:t xml:space="preserve"> </w:t>
      </w:r>
      <w:r w:rsidR="004F5D2D" w:rsidRPr="0071010B">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eastAsia="pl-PL"/>
        </w:rPr>
        <mc:AlternateContent>
          <mc:Choice Requires="wps">
            <w:drawing>
              <wp:anchor distT="45720" distB="45720" distL="114300" distR="114300" simplePos="0" relativeHeight="251663360" behindDoc="0" locked="0" layoutInCell="1" allowOverlap="1" wp14:anchorId="129038BF" wp14:editId="6AA7AE6F">
                <wp:simplePos x="0" y="0"/>
                <wp:positionH relativeFrom="margin">
                  <wp:align>right</wp:align>
                </wp:positionH>
                <wp:positionV relativeFrom="paragraph">
                  <wp:posOffset>100330</wp:posOffset>
                </wp:positionV>
                <wp:extent cx="5476875" cy="544195"/>
                <wp:effectExtent l="0" t="0" r="28575" b="27305"/>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4195"/>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80.05pt;margin-top:7.9pt;width:431.25pt;height:42.8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463A4401" w14:textId="12830720" w:rsidR="00D54775" w:rsidRDefault="008D7C78" w:rsidP="00D54775">
      <w:pPr>
        <w:pStyle w:val="Tekstpodstawowy"/>
        <w:spacing w:before="240" w:after="120" w:line="276" w:lineRule="auto"/>
        <w:ind w:left="709" w:right="138"/>
        <w:jc w:val="both"/>
        <w:rPr>
          <w:rFonts w:ascii="Calibri" w:hAnsi="Calibri" w:cs="Calibri"/>
          <w:sz w:val="22"/>
          <w:szCs w:val="22"/>
          <w:lang w:val="pl-PL"/>
        </w:rPr>
      </w:pPr>
      <w:r>
        <w:rPr>
          <w:rFonts w:ascii="Calibri" w:hAnsi="Calibri" w:cs="Calibri"/>
          <w:sz w:val="22"/>
          <w:szCs w:val="22"/>
          <w:lang w:val="pl-PL"/>
        </w:rPr>
        <w:t xml:space="preserve">Zakres rzeczowy projektu musi być </w:t>
      </w:r>
      <w:r w:rsidRPr="00317E92">
        <w:rPr>
          <w:rFonts w:ascii="Calibri" w:hAnsi="Calibri" w:cs="Calibri"/>
          <w:sz w:val="22"/>
          <w:szCs w:val="22"/>
          <w:lang w:val="pl-PL"/>
        </w:rPr>
        <w:t>spójny</w:t>
      </w:r>
      <w:r w:rsidR="00B424DF" w:rsidRPr="00317E92">
        <w:rPr>
          <w:rFonts w:ascii="Calibri" w:hAnsi="Calibri" w:cs="Calibri"/>
          <w:sz w:val="22"/>
          <w:szCs w:val="22"/>
          <w:lang w:val="pl-PL"/>
        </w:rPr>
        <w:t xml:space="preserve"> </w:t>
      </w:r>
      <w:r w:rsidR="00B424DF" w:rsidRPr="00317E92">
        <w:rPr>
          <w:rFonts w:ascii="Calibri" w:hAnsi="Calibri" w:cs="Calibri"/>
          <w:sz w:val="22"/>
          <w:szCs w:val="22"/>
        </w:rPr>
        <w:t>ze szczegółowym opisem przedmiotu projektu (pkt.2.6)</w:t>
      </w:r>
      <w:r w:rsidRPr="00317E92">
        <w:rPr>
          <w:rFonts w:ascii="Calibri" w:hAnsi="Calibri" w:cs="Calibri"/>
          <w:sz w:val="22"/>
          <w:szCs w:val="22"/>
          <w:lang w:val="pl-PL"/>
        </w:rPr>
        <w:t xml:space="preserve"> i niezbędny do osiągnięcia założonego/ych</w:t>
      </w:r>
      <w:r w:rsidR="00D54775" w:rsidRPr="00317E92">
        <w:rPr>
          <w:rFonts w:ascii="Calibri" w:hAnsi="Calibri" w:cs="Calibri"/>
          <w:sz w:val="22"/>
          <w:szCs w:val="22"/>
          <w:lang w:val="pl-PL"/>
        </w:rPr>
        <w:t xml:space="preserve"> </w:t>
      </w:r>
      <w:r w:rsidRPr="00317E92">
        <w:rPr>
          <w:rFonts w:ascii="Calibri" w:hAnsi="Calibri" w:cs="Calibri"/>
          <w:sz w:val="22"/>
          <w:szCs w:val="22"/>
          <w:lang w:val="pl-PL"/>
        </w:rPr>
        <w:t>celu/ów projektu.</w:t>
      </w:r>
      <w:r>
        <w:rPr>
          <w:rFonts w:ascii="Calibri" w:hAnsi="Calibri" w:cs="Calibri"/>
          <w:sz w:val="22"/>
          <w:szCs w:val="22"/>
          <w:lang w:val="pl-PL"/>
        </w:rPr>
        <w:t xml:space="preserve"> </w:t>
      </w:r>
    </w:p>
    <w:p w14:paraId="54A01064" w14:textId="346CED67" w:rsidR="00F4795C" w:rsidRDefault="00F4795C" w:rsidP="00D54775">
      <w:pPr>
        <w:pStyle w:val="Tekstpodstawowy"/>
        <w:spacing w:before="240" w:after="120" w:line="276" w:lineRule="auto"/>
        <w:ind w:left="709" w:right="138"/>
        <w:jc w:val="both"/>
        <w:rPr>
          <w:rFonts w:ascii="Calibri" w:hAnsi="Calibri" w:cs="Calibri"/>
          <w:sz w:val="22"/>
          <w:szCs w:val="22"/>
          <w:lang w:val="pl-PL"/>
        </w:rPr>
      </w:pPr>
      <w:r w:rsidRPr="00F4795C">
        <w:rPr>
          <w:rFonts w:ascii="Calibri" w:hAnsi="Calibri" w:cs="Calibri"/>
          <w:sz w:val="22"/>
          <w:szCs w:val="22"/>
          <w:lang w:val="pl-PL"/>
        </w:rPr>
        <w:t xml:space="preserve">Należy uzasadnić możliwość osiągnięcia </w:t>
      </w:r>
      <w:r w:rsidR="00B424DF">
        <w:rPr>
          <w:rFonts w:ascii="Calibri" w:hAnsi="Calibri" w:cs="Calibri"/>
          <w:sz w:val="22"/>
          <w:szCs w:val="22"/>
          <w:lang w:val="pl-PL"/>
        </w:rPr>
        <w:t xml:space="preserve">efektów </w:t>
      </w:r>
      <w:r w:rsidRPr="00F4795C">
        <w:rPr>
          <w:rFonts w:ascii="Calibri" w:hAnsi="Calibri" w:cs="Calibri"/>
          <w:sz w:val="22"/>
          <w:szCs w:val="22"/>
          <w:lang w:val="pl-PL"/>
        </w:rPr>
        <w:t xml:space="preserve">poprzez zakładany zakres i czas realizacji </w:t>
      </w:r>
      <w:r w:rsidR="00B424DF">
        <w:rPr>
          <w:rFonts w:ascii="Calibri" w:hAnsi="Calibri" w:cs="Calibri"/>
          <w:sz w:val="22"/>
          <w:szCs w:val="22"/>
          <w:lang w:val="pl-PL"/>
        </w:rPr>
        <w:t xml:space="preserve">projektu </w:t>
      </w:r>
      <w:r w:rsidRPr="00F4795C">
        <w:rPr>
          <w:rFonts w:ascii="Calibri" w:hAnsi="Calibri" w:cs="Calibri"/>
          <w:sz w:val="22"/>
          <w:szCs w:val="22"/>
          <w:lang w:val="pl-PL"/>
        </w:rPr>
        <w:t>w kontekście przyjętych nakładów.</w:t>
      </w:r>
    </w:p>
    <w:p w14:paraId="42FA26F5" w14:textId="7171054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eastAsia="pl-PL"/>
        </w:rPr>
        <mc:AlternateContent>
          <mc:Choice Requires="wps">
            <w:drawing>
              <wp:anchor distT="45720" distB="45720" distL="114300" distR="114300" simplePos="0" relativeHeight="251665408" behindDoc="0" locked="0" layoutInCell="1" allowOverlap="1" wp14:anchorId="17E52FB8" wp14:editId="2E81FCD0">
                <wp:simplePos x="0" y="0"/>
                <wp:positionH relativeFrom="margin">
                  <wp:posOffset>444500</wp:posOffset>
                </wp:positionH>
                <wp:positionV relativeFrom="paragraph">
                  <wp:posOffset>185420</wp:posOffset>
                </wp:positionV>
                <wp:extent cx="5476875" cy="1404620"/>
                <wp:effectExtent l="0" t="0" r="28575" b="1587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5B195FC7" w14:textId="7D551D27" w:rsidR="002366DF" w:rsidRPr="00030915" w:rsidRDefault="002366DF">
                            <w:pPr>
                              <w:rPr>
                                <w:rFonts w:asciiTheme="minorHAnsi" w:hAnsiTheme="minorHAnsi"/>
                                <w:b/>
                                <w:sz w:val="22"/>
                                <w:szCs w:val="22"/>
                              </w:rPr>
                            </w:pPr>
                            <w:r w:rsidRPr="00030915">
                              <w:rPr>
                                <w:rFonts w:asciiTheme="minorHAnsi" w:hAnsiTheme="minorHAnsi"/>
                                <w:b/>
                                <w:sz w:val="22"/>
                                <w:szCs w:val="22"/>
                              </w:rPr>
                              <w:t xml:space="preserve">W tym podrozdziale należy również </w:t>
                            </w:r>
                            <w:r w:rsidR="00030915" w:rsidRPr="00030915">
                              <w:rPr>
                                <w:rFonts w:asciiTheme="minorHAnsi" w:hAnsiTheme="minorHAnsi"/>
                                <w:b/>
                                <w:sz w:val="22"/>
                                <w:szCs w:val="22"/>
                              </w:rPr>
                              <w:t>zawrzeć informacje na temat istniejącej instalacji OZE, w szczególności jej rodzaju i mocy</w:t>
                            </w:r>
                            <w:r w:rsidRPr="00030915">
                              <w:rPr>
                                <w:rFonts w:asciiTheme="minorHAnsi" w:hAnsiTheme="minorHAnsi"/>
                                <w:b/>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5pt;margin-top:14.6pt;width:43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" fillcolor="#d8d8d8 [2732]">
                <v:textbox style="mso-fit-shape-to-text:t">
                  <w:txbxContent>
                    <w:p w14:paraId="5B195FC7" w14:textId="7D551D27" w:rsidR="002366DF" w:rsidRPr="00030915" w:rsidRDefault="002366DF">
                      <w:pPr>
                        <w:rPr>
                          <w:rFonts w:asciiTheme="minorHAnsi" w:hAnsiTheme="minorHAnsi"/>
                          <w:b/>
                          <w:sz w:val="22"/>
                          <w:szCs w:val="22"/>
                        </w:rPr>
                      </w:pPr>
                      <w:r w:rsidRPr="00030915">
                        <w:rPr>
                          <w:rFonts w:asciiTheme="minorHAnsi" w:hAnsiTheme="minorHAnsi"/>
                          <w:b/>
                          <w:sz w:val="22"/>
                          <w:szCs w:val="22"/>
                        </w:rPr>
                        <w:t xml:space="preserve">W tym podrozdziale należy również </w:t>
                      </w:r>
                      <w:r w:rsidR="00030915" w:rsidRPr="00030915">
                        <w:rPr>
                          <w:rFonts w:asciiTheme="minorHAnsi" w:hAnsiTheme="minorHAnsi"/>
                          <w:b/>
                          <w:sz w:val="22"/>
                          <w:szCs w:val="22"/>
                        </w:rPr>
                        <w:t>zawrzeć informacje na temat istniejącej instalacji OZE, w szczególności jej rodzaju i mocy</w:t>
                      </w:r>
                      <w:r w:rsidRPr="00030915">
                        <w:rPr>
                          <w:rFonts w:asciiTheme="minorHAnsi" w:hAnsiTheme="minorHAnsi"/>
                          <w:b/>
                          <w:sz w:val="22"/>
                          <w:szCs w:val="22"/>
                        </w:rPr>
                        <w:t>.</w:t>
                      </w:r>
                    </w:p>
                  </w:txbxContent>
                </v:textbox>
                <w10:wrap type="square" anchorx="margin"/>
              </v:shape>
            </w:pict>
          </mc:Fallback>
        </mc:AlternateContent>
      </w:r>
    </w:p>
    <w:p w14:paraId="47369F32" w14:textId="77777777" w:rsidR="00D54775" w:rsidRDefault="00D54775" w:rsidP="00D54775">
      <w:pPr>
        <w:pStyle w:val="Nagwek21"/>
        <w:tabs>
          <w:tab w:val="left" w:pos="713"/>
        </w:tabs>
        <w:spacing w:before="240" w:after="120" w:line="276" w:lineRule="auto"/>
        <w:ind w:left="0" w:firstLine="0"/>
        <w:jc w:val="both"/>
        <w:rPr>
          <w:rFonts w:ascii="Calibri" w:hAnsi="Calibri" w:cs="Calibri"/>
          <w:sz w:val="22"/>
          <w:szCs w:val="22"/>
          <w:highlight w:val="lightGray"/>
          <w:lang w:val="pl-PL"/>
        </w:rPr>
      </w:pPr>
    </w:p>
    <w:p w14:paraId="0C966231" w14:textId="77777777" w:rsidR="00487C4C" w:rsidRDefault="00487C4C" w:rsidP="002366DF">
      <w:pPr>
        <w:pStyle w:val="Nagwek3"/>
        <w:ind w:firstLine="709"/>
      </w:pPr>
    </w:p>
    <w:p w14:paraId="4138B2A4" w14:textId="2C246DD5" w:rsidR="00221106" w:rsidRPr="00221106" w:rsidRDefault="002366DF" w:rsidP="002366DF">
      <w:pPr>
        <w:pStyle w:val="Nagwek3"/>
        <w:ind w:firstLine="709"/>
        <w:rPr>
          <w:rFonts w:cs="Calibri Light"/>
        </w:rPr>
      </w:pPr>
      <w:bookmarkStart w:id="24" w:name="_Toc204001768"/>
      <w:r>
        <w:t xml:space="preserve">2.4 </w:t>
      </w:r>
      <w:r w:rsidR="00221106" w:rsidRPr="00221106">
        <w:t>Cele</w:t>
      </w:r>
      <w:r w:rsidR="00221106" w:rsidRPr="00221106">
        <w:rPr>
          <w:spacing w:val="-14"/>
        </w:rPr>
        <w:t xml:space="preserve"> </w:t>
      </w:r>
      <w:r w:rsidR="00221106" w:rsidRPr="00221106">
        <w:t>projektu</w:t>
      </w:r>
      <w:bookmarkEnd w:id="24"/>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sz w:val="22"/>
          <w:szCs w:val="22"/>
          <w:highlight w:val="lightGray"/>
          <w:lang w:val="pl-PL" w:eastAsia="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tj muszą być: </w:t>
      </w:r>
    </w:p>
    <w:p w14:paraId="23DB0FC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r w:rsidRPr="00311534">
        <w:rPr>
          <w:rStyle w:val="Uwydatnienie"/>
          <w:rFonts w:ascii="Calibri" w:hAnsi="Calibri" w:cs="Calibri"/>
          <w:color w:val="1B1B1B"/>
          <w:sz w:val="22"/>
          <w:szCs w:val="22"/>
        </w:rPr>
        <w:t>specific</w:t>
      </w:r>
      <w:r w:rsidRPr="00311534">
        <w:rPr>
          <w:rFonts w:ascii="Calibri" w:hAnsi="Calibri" w:cs="Calibri"/>
          <w:color w:val="1B1B1B"/>
          <w:sz w:val="22"/>
          <w:szCs w:val="22"/>
        </w:rPr>
        <w:t xml:space="preserve">), </w:t>
      </w:r>
    </w:p>
    <w:p w14:paraId="25F94A38"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measurable</w:t>
      </w:r>
      <w:r w:rsidRPr="00311534">
        <w:rPr>
          <w:rFonts w:ascii="Calibri" w:hAnsi="Calibri" w:cs="Calibri"/>
          <w:color w:val="1B1B1B"/>
          <w:sz w:val="22"/>
          <w:szCs w:val="22"/>
        </w:rPr>
        <w:t xml:space="preserve">), </w:t>
      </w:r>
    </w:p>
    <w:p w14:paraId="67A102A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attainable</w:t>
      </w:r>
      <w:r w:rsidRPr="00311534">
        <w:rPr>
          <w:rFonts w:ascii="Calibri" w:hAnsi="Calibri" w:cs="Calibri"/>
          <w:color w:val="1B1B1B"/>
          <w:sz w:val="22"/>
          <w:szCs w:val="22"/>
        </w:rPr>
        <w:t xml:space="preserve">), </w:t>
      </w:r>
    </w:p>
    <w:p w14:paraId="26EFEFB4"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istotny/ realny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relevant/ realistic</w:t>
      </w:r>
      <w:r w:rsidRPr="00311534">
        <w:rPr>
          <w:rFonts w:ascii="Calibri" w:hAnsi="Calibri" w:cs="Calibri"/>
          <w:color w:val="1B1B1B"/>
          <w:sz w:val="22"/>
          <w:szCs w:val="22"/>
        </w:rPr>
        <w:t xml:space="preserve">),  </w:t>
      </w:r>
    </w:p>
    <w:p w14:paraId="5DCB8BDA"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time-bound</w:t>
      </w:r>
      <w:r w:rsidRPr="00311534">
        <w:rPr>
          <w:rFonts w:ascii="Calibri" w:hAnsi="Calibri" w:cs="Calibri"/>
          <w:color w:val="1B1B1B"/>
          <w:sz w:val="22"/>
          <w:szCs w:val="22"/>
        </w:rPr>
        <w:t xml:space="preserve">). </w:t>
      </w:r>
    </w:p>
    <w:p w14:paraId="394A0D22" w14:textId="48F5C219" w:rsidR="00CA53F6" w:rsidRDefault="00CA53F6" w:rsidP="00FF67A1">
      <w:pPr>
        <w:pStyle w:val="Tekstpodstawowy"/>
        <w:spacing w:before="240" w:after="120" w:line="276" w:lineRule="auto"/>
        <w:ind w:left="709" w:right="140"/>
        <w:jc w:val="both"/>
        <w:rPr>
          <w:rFonts w:ascii="Calibri" w:hAnsi="Calibri" w:cs="Calibri"/>
          <w:sz w:val="22"/>
          <w:szCs w:val="22"/>
        </w:rPr>
      </w:pPr>
      <w:r w:rsidRPr="00CA53F6">
        <w:rPr>
          <w:rFonts w:ascii="Calibri" w:hAnsi="Calibri" w:cs="Calibri"/>
          <w:sz w:val="22"/>
          <w:szCs w:val="22"/>
          <w:lang w:val="pl-PL"/>
        </w:rPr>
        <w:t xml:space="preserve">Zgodnie z </w:t>
      </w:r>
      <w:hyperlink r:id="rId11" w:history="1">
        <w:r w:rsidRPr="00376958">
          <w:rPr>
            <w:rStyle w:val="Hipercze"/>
            <w:rFonts w:ascii="Calibri" w:hAnsi="Calibri" w:cs="Calibri"/>
            <w:sz w:val="22"/>
            <w:szCs w:val="22"/>
            <w:lang w:val="pl-PL"/>
          </w:rPr>
          <w:t xml:space="preserve">Wytycznymi Ministra Funduszy i Polityki Regionalnej dotyczącymi </w:t>
        </w:r>
        <w:r w:rsidRPr="00376958">
          <w:rPr>
            <w:rStyle w:val="Hipercze"/>
            <w:rFonts w:ascii="Calibri" w:hAnsi="Calibri" w:cs="Calibri"/>
            <w:sz w:val="22"/>
            <w:szCs w:val="22"/>
          </w:rPr>
          <w:t>zagadnień związanych z przygotowaniem projektów inwestycyjnych, w tym hybrydowych na lata 2021-2027</w:t>
        </w:r>
      </w:hyperlink>
      <w:r w:rsidR="001872FD">
        <w:rPr>
          <w:rFonts w:ascii="Calibri" w:hAnsi="Calibri" w:cs="Calibri"/>
          <w:sz w:val="22"/>
          <w:szCs w:val="22"/>
        </w:rPr>
        <w:t>,</w:t>
      </w:r>
      <w:r w:rsidR="00EC4CB0">
        <w:rPr>
          <w:rFonts w:ascii="Calibri" w:hAnsi="Calibri" w:cs="Calibri"/>
          <w:sz w:val="22"/>
          <w:szCs w:val="22"/>
        </w:rPr>
        <w:t xml:space="preserve"> </w:t>
      </w:r>
      <w:r>
        <w:rPr>
          <w:rFonts w:ascii="Calibri" w:hAnsi="Calibri" w:cs="Calibri"/>
          <w:sz w:val="22"/>
          <w:szCs w:val="22"/>
        </w:rPr>
        <w:t>cele projekt</w:t>
      </w:r>
      <w:r w:rsidR="001872FD">
        <w:rPr>
          <w:rFonts w:ascii="Calibri" w:hAnsi="Calibri" w:cs="Calibri"/>
          <w:sz w:val="22"/>
          <w:szCs w:val="22"/>
        </w:rPr>
        <w:t>u</w:t>
      </w:r>
      <w:r>
        <w:rPr>
          <w:rFonts w:ascii="Calibri" w:hAnsi="Calibri" w:cs="Calibri"/>
          <w:sz w:val="22"/>
          <w:szCs w:val="22"/>
        </w:rPr>
        <w:t xml:space="preserve"> muszą spełniać następujące założenie: </w:t>
      </w:r>
    </w:p>
    <w:p w14:paraId="5077BFB3"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jasno wskazywać, jakie korzyści społeczno-gospodarcze można osiągnąć dzięki wdrożeniu projektu, </w:t>
      </w:r>
    </w:p>
    <w:p w14:paraId="5E0308B0"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być logicznie powiązane ze sobą (w przypadku gdy w ramach projektu realizowanych jest jednocześnie kilka celów), </w:t>
      </w:r>
    </w:p>
    <w:p w14:paraId="00D0D7BA"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na tyle, na ile to możliwe należy je skwantyfikować, poprzez określenie wartości bazowych i docelowych oraz metodę pomiaru poziomu ich osiągnięcia, </w:t>
      </w:r>
    </w:p>
    <w:p w14:paraId="6BAD2833" w14:textId="77777777" w:rsidR="00B80E7D" w:rsidRPr="00742A5A" w:rsidRDefault="00B80E7D" w:rsidP="00B80E7D">
      <w:pPr>
        <w:pStyle w:val="Tekstpodstawowy"/>
        <w:numPr>
          <w:ilvl w:val="0"/>
          <w:numId w:val="15"/>
        </w:numPr>
        <w:spacing w:before="240" w:after="120" w:line="276" w:lineRule="auto"/>
        <w:ind w:right="140"/>
        <w:jc w:val="both"/>
        <w:rPr>
          <w:rFonts w:ascii="Calibri" w:hAnsi="Calibri" w:cs="Calibri"/>
          <w:sz w:val="22"/>
          <w:szCs w:val="22"/>
        </w:rPr>
      </w:pPr>
      <w:r w:rsidRPr="00742A5A">
        <w:rPr>
          <w:rFonts w:ascii="Calibri" w:hAnsi="Calibri" w:cs="Calibri"/>
          <w:sz w:val="22"/>
          <w:szCs w:val="22"/>
        </w:rPr>
        <w:t xml:space="preserve">być logicznie powiązane z celem strategii rozwoju lokalnego kierowanego przez społeczność (dalej: strategia RLKS) dla obszaru LGD Sandry Brdy (dalej: LSR) w zakresie celu I. Zachowanie walorów środowiska przyrodniczego i kulturowego oraz celami  </w:t>
      </w:r>
      <w:r w:rsidRPr="00742A5A">
        <w:rPr>
          <w:rFonts w:ascii="Calibri" w:hAnsi="Calibri" w:cs="Calibri"/>
          <w:sz w:val="22"/>
          <w:szCs w:val="22"/>
          <w:lang w:val="pl-PL"/>
        </w:rPr>
        <w:t xml:space="preserve">Działania 2.07 Odnawialne źródła energii – RLKS FEP 2021-2027. </w:t>
      </w:r>
    </w:p>
    <w:p w14:paraId="4D6E5C8D" w14:textId="7E02B945" w:rsidR="00487C4C" w:rsidRDefault="00FE2D75" w:rsidP="00487C4C">
      <w:pPr>
        <w:pStyle w:val="Tekstpodstawowy"/>
        <w:spacing w:before="240" w:after="120" w:line="276" w:lineRule="auto"/>
        <w:ind w:left="709" w:right="138"/>
        <w:jc w:val="both"/>
        <w:rPr>
          <w:rFonts w:ascii="Calibri" w:hAnsi="Calibri"/>
          <w:sz w:val="22"/>
          <w:szCs w:val="22"/>
          <w:lang w:val="pl-PL"/>
        </w:rPr>
      </w:pPr>
      <w:r w:rsidRPr="00FF67A1">
        <w:rPr>
          <w:rFonts w:ascii="Calibri" w:hAnsi="Calibri" w:cs="Calibri"/>
          <w:sz w:val="22"/>
          <w:szCs w:val="22"/>
          <w:lang w:val="pl-PL"/>
        </w:rPr>
        <w:t xml:space="preserve">W </w:t>
      </w:r>
      <w:r w:rsidR="008E6A9C" w:rsidRPr="00FF67A1">
        <w:rPr>
          <w:rFonts w:ascii="Calibri" w:hAnsi="Calibri" w:cs="Calibri"/>
          <w:sz w:val="22"/>
          <w:szCs w:val="22"/>
          <w:lang w:val="pl-PL"/>
        </w:rPr>
        <w:t>pod</w:t>
      </w:r>
      <w:r w:rsidRPr="00FF67A1">
        <w:rPr>
          <w:rFonts w:ascii="Calibri" w:hAnsi="Calibri" w:cs="Calibri"/>
          <w:sz w:val="22"/>
          <w:szCs w:val="22"/>
          <w:lang w:val="pl-PL"/>
        </w:rPr>
        <w:t xml:space="preserve">rozdziale tym należy opisać w jaki </w:t>
      </w:r>
      <w:r w:rsidR="00EC4CB0" w:rsidRPr="00FF67A1">
        <w:rPr>
          <w:rFonts w:ascii="Calibri" w:hAnsi="Calibri"/>
          <w:sz w:val="22"/>
          <w:szCs w:val="22"/>
          <w:lang w:val="pl-PL"/>
        </w:rPr>
        <w:t>sposób realizacj</w:t>
      </w:r>
      <w:r w:rsidRPr="00FF67A1">
        <w:rPr>
          <w:rFonts w:ascii="Calibri" w:hAnsi="Calibri"/>
          <w:sz w:val="22"/>
          <w:szCs w:val="22"/>
          <w:lang w:val="pl-PL"/>
        </w:rPr>
        <w:t>a</w:t>
      </w:r>
      <w:r w:rsidR="00EC4CB0" w:rsidRPr="00FF67A1">
        <w:rPr>
          <w:rFonts w:ascii="Calibri" w:hAnsi="Calibri"/>
          <w:sz w:val="22"/>
          <w:szCs w:val="22"/>
          <w:lang w:val="pl-PL"/>
        </w:rPr>
        <w:t xml:space="preserve"> projektu przyczyni się do osiągniecia celów Działania </w:t>
      </w:r>
      <w:r w:rsidR="00487C4C" w:rsidRPr="00487C4C">
        <w:rPr>
          <w:rFonts w:ascii="Calibri" w:hAnsi="Calibri"/>
          <w:sz w:val="22"/>
          <w:szCs w:val="22"/>
          <w:lang w:val="pl-PL"/>
        </w:rPr>
        <w:t>2.07 Odnawialne źródła energii</w:t>
      </w:r>
      <w:r w:rsidR="007C4647">
        <w:rPr>
          <w:rFonts w:ascii="Calibri" w:hAnsi="Calibri"/>
          <w:sz w:val="22"/>
          <w:szCs w:val="22"/>
          <w:lang w:val="pl-PL"/>
        </w:rPr>
        <w:t xml:space="preserve"> </w:t>
      </w:r>
      <w:r w:rsidR="007C4647" w:rsidRPr="00E17C1A">
        <w:rPr>
          <w:rFonts w:ascii="Calibri" w:hAnsi="Calibri"/>
          <w:sz w:val="22"/>
          <w:szCs w:val="22"/>
          <w:lang w:val="pl-PL"/>
        </w:rPr>
        <w:t>-</w:t>
      </w:r>
      <w:r w:rsidRPr="00E17C1A">
        <w:rPr>
          <w:rFonts w:ascii="Calibri" w:hAnsi="Calibri"/>
          <w:sz w:val="22"/>
          <w:szCs w:val="22"/>
          <w:lang w:val="pl-PL"/>
        </w:rPr>
        <w:t xml:space="preserve"> RLKS</w:t>
      </w:r>
      <w:r w:rsidR="00EC4CB0" w:rsidRPr="00E17C1A">
        <w:rPr>
          <w:rFonts w:ascii="Calibri" w:hAnsi="Calibri"/>
          <w:sz w:val="22"/>
          <w:szCs w:val="22"/>
          <w:lang w:val="pl-PL"/>
        </w:rPr>
        <w:t>, tj</w:t>
      </w:r>
      <w:r w:rsidR="00036FFE" w:rsidRPr="00E17C1A">
        <w:rPr>
          <w:rFonts w:ascii="Calibri" w:hAnsi="Calibri"/>
          <w:sz w:val="22"/>
          <w:szCs w:val="22"/>
          <w:lang w:val="pl-PL"/>
        </w:rPr>
        <w:t>.</w:t>
      </w:r>
      <w:r w:rsidR="00EC4CB0" w:rsidRPr="00E17C1A">
        <w:rPr>
          <w:rFonts w:ascii="Calibri" w:hAnsi="Calibri"/>
          <w:sz w:val="22"/>
          <w:szCs w:val="22"/>
          <w:lang w:val="pl-PL"/>
        </w:rPr>
        <w:t xml:space="preserve"> w</w:t>
      </w:r>
      <w:r w:rsidR="00036FFE" w:rsidRPr="00E17C1A">
        <w:rPr>
          <w:rFonts w:ascii="Calibri" w:hAnsi="Calibri"/>
          <w:sz w:val="22"/>
          <w:szCs w:val="22"/>
          <w:lang w:val="pl-PL"/>
        </w:rPr>
        <w:t xml:space="preserve"> jaki sposób projekt </w:t>
      </w:r>
      <w:r w:rsidR="00F7411E" w:rsidRPr="00E17C1A">
        <w:rPr>
          <w:rFonts w:ascii="Calibri" w:hAnsi="Calibri"/>
          <w:sz w:val="22"/>
          <w:szCs w:val="22"/>
          <w:lang w:val="pl-PL"/>
        </w:rPr>
        <w:t>przyczyni się do wzrostu autokonsumpcji energii ze źródeł OZE</w:t>
      </w:r>
      <w:r w:rsidR="00487C4C" w:rsidRPr="00E17C1A">
        <w:rPr>
          <w:rFonts w:ascii="Calibri" w:hAnsi="Calibri"/>
          <w:sz w:val="22"/>
          <w:szCs w:val="22"/>
          <w:lang w:val="pl-PL"/>
        </w:rPr>
        <w:t>.</w:t>
      </w:r>
      <w:r w:rsidR="00487C4C" w:rsidRPr="00487C4C">
        <w:rPr>
          <w:rFonts w:ascii="Calibri" w:hAnsi="Calibri"/>
          <w:sz w:val="22"/>
          <w:szCs w:val="22"/>
          <w:lang w:val="pl-PL"/>
        </w:rPr>
        <w:t xml:space="preserve">  </w:t>
      </w:r>
    </w:p>
    <w:p w14:paraId="5156551C" w14:textId="77777777" w:rsidR="00B80E7D" w:rsidRPr="00742A5A" w:rsidRDefault="00B80E7D" w:rsidP="00B80E7D">
      <w:pPr>
        <w:pStyle w:val="Tekstpodstawowy"/>
        <w:spacing w:before="240" w:after="120" w:line="276" w:lineRule="auto"/>
        <w:ind w:left="709" w:right="138"/>
        <w:jc w:val="both"/>
        <w:rPr>
          <w:rFonts w:ascii="Calibri" w:hAnsi="Calibri" w:cs="Calibri"/>
          <w:sz w:val="22"/>
          <w:szCs w:val="22"/>
          <w:lang w:val="pl-PL"/>
        </w:rPr>
      </w:pPr>
      <w:r w:rsidRPr="00742A5A">
        <w:rPr>
          <w:rFonts w:ascii="Calibri" w:hAnsi="Calibri" w:cs="Calibri"/>
          <w:sz w:val="22"/>
          <w:szCs w:val="22"/>
          <w:lang w:val="pl-PL"/>
        </w:rPr>
        <w:t xml:space="preserve">Wnioskodawca powinien również opisać w jaki sposób realizacja projektu przyczyni się do osiągnięcia celów Przedsięwzięcia P.1.2.1. Wyposażenie obiektów infrastruktury publicznej i społecznej w urządzenia do gromadzenia energii elektrycznej strategii RLKS, tj. w jaki sposób projekt wpłynie na: </w:t>
      </w:r>
    </w:p>
    <w:p w14:paraId="780BF720" w14:textId="77777777" w:rsidR="00B80E7D" w:rsidRPr="00742A5A" w:rsidRDefault="00B80E7D" w:rsidP="00B80E7D">
      <w:pPr>
        <w:pStyle w:val="Tekstpodstawowy"/>
        <w:numPr>
          <w:ilvl w:val="0"/>
          <w:numId w:val="20"/>
        </w:numPr>
        <w:spacing w:before="240" w:after="120" w:line="276" w:lineRule="auto"/>
        <w:ind w:right="140"/>
        <w:jc w:val="both"/>
        <w:rPr>
          <w:rFonts w:ascii="Calibri" w:hAnsi="Calibri" w:cs="Calibri"/>
          <w:sz w:val="22"/>
          <w:szCs w:val="22"/>
          <w:lang w:val="pl-PL"/>
        </w:rPr>
      </w:pPr>
      <w:r w:rsidRPr="00742A5A">
        <w:rPr>
          <w:rFonts w:ascii="Calibri" w:hAnsi="Calibri" w:cs="Calibri"/>
          <w:sz w:val="22"/>
          <w:szCs w:val="22"/>
          <w:lang w:val="pl-PL"/>
        </w:rPr>
        <w:t>racjonalne oszczędzanie i magazynowanie energii elektrycznej</w:t>
      </w:r>
    </w:p>
    <w:p w14:paraId="7E146C4D" w14:textId="77777777" w:rsidR="00B80E7D" w:rsidRPr="00742A5A" w:rsidRDefault="00B80E7D" w:rsidP="00B80E7D">
      <w:pPr>
        <w:pStyle w:val="Tekstpodstawowy"/>
        <w:numPr>
          <w:ilvl w:val="0"/>
          <w:numId w:val="20"/>
        </w:numPr>
        <w:spacing w:before="240" w:after="120" w:line="276" w:lineRule="auto"/>
        <w:ind w:right="140"/>
        <w:jc w:val="both"/>
        <w:rPr>
          <w:rFonts w:ascii="Calibri" w:hAnsi="Calibri" w:cs="Calibri"/>
          <w:sz w:val="22"/>
          <w:szCs w:val="22"/>
          <w:lang w:val="pl-PL"/>
        </w:rPr>
      </w:pPr>
      <w:r w:rsidRPr="00742A5A">
        <w:rPr>
          <w:rFonts w:ascii="Calibri" w:hAnsi="Calibri" w:cs="Calibri"/>
          <w:sz w:val="22"/>
          <w:szCs w:val="22"/>
          <w:lang w:val="pl-PL"/>
        </w:rPr>
        <w:t>wzrost autokonsumpcji energii ze źródeł OZE</w:t>
      </w:r>
    </w:p>
    <w:p w14:paraId="708BB28B" w14:textId="77777777" w:rsidR="00B80E7D" w:rsidRPr="00742A5A" w:rsidRDefault="00B80E7D" w:rsidP="00B80E7D">
      <w:pPr>
        <w:pStyle w:val="Tekstpodstawowy"/>
        <w:numPr>
          <w:ilvl w:val="0"/>
          <w:numId w:val="20"/>
        </w:numPr>
        <w:spacing w:before="240" w:after="120" w:line="276" w:lineRule="auto"/>
        <w:ind w:right="140"/>
        <w:jc w:val="both"/>
        <w:rPr>
          <w:rFonts w:ascii="Calibri" w:hAnsi="Calibri" w:cs="Calibri"/>
          <w:sz w:val="22"/>
          <w:szCs w:val="22"/>
          <w:lang w:val="pl-PL"/>
        </w:rPr>
      </w:pPr>
      <w:r w:rsidRPr="00742A5A">
        <w:rPr>
          <w:rFonts w:ascii="Calibri" w:hAnsi="Calibri" w:cs="Calibri"/>
          <w:sz w:val="22"/>
          <w:szCs w:val="22"/>
          <w:lang w:val="pl-PL"/>
        </w:rPr>
        <w:t>wyposażanie w magazyny energii budynków wykorzystywanych na rzecz grup zdefiniowanych w LSR jako grupy w niekorzystnej sytuacji tj. osoby młode, seniorzy, opiekunowie osób niesamodzielnych</w:t>
      </w:r>
    </w:p>
    <w:p w14:paraId="6674FCEB" w14:textId="2363D5A8" w:rsidR="001872FD" w:rsidRDefault="00FF67A1" w:rsidP="00B24284">
      <w:pPr>
        <w:pStyle w:val="Tekstpodstawowy"/>
        <w:spacing w:before="240" w:after="120" w:line="276" w:lineRule="auto"/>
        <w:ind w:left="0" w:right="138"/>
        <w:jc w:val="both"/>
        <w:rPr>
          <w:rFonts w:ascii="Calibri" w:hAnsi="Calibri" w:cs="Calibri"/>
          <w:b/>
          <w:sz w:val="22"/>
          <w:szCs w:val="22"/>
        </w:rPr>
      </w:pPr>
      <w:bookmarkStart w:id="25" w:name="_GoBack"/>
      <w:bookmarkEnd w:id="25"/>
      <w:r w:rsidRPr="00FF67A1">
        <w:rPr>
          <w:rFonts w:ascii="Calibri" w:hAnsi="Calibri" w:cs="Calibri"/>
          <w:b/>
          <w:sz w:val="22"/>
          <w:szCs w:val="22"/>
          <w:lang w:val="pl-PL" w:eastAsia="pl-PL"/>
        </w:rPr>
        <mc:AlternateContent>
          <mc:Choice Requires="wps">
            <w:drawing>
              <wp:anchor distT="45720" distB="45720" distL="114300" distR="114300" simplePos="0" relativeHeight="251669504" behindDoc="0" locked="0" layoutInCell="1" allowOverlap="1" wp14:anchorId="11D5F4CF" wp14:editId="11275E5F">
                <wp:simplePos x="0" y="0"/>
                <wp:positionH relativeFrom="margin">
                  <wp:align>right</wp:align>
                </wp:positionH>
                <wp:positionV relativeFrom="paragraph">
                  <wp:posOffset>85090</wp:posOffset>
                </wp:positionV>
                <wp:extent cx="5495925" cy="1404620"/>
                <wp:effectExtent l="0" t="0" r="28575" b="2159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40E0A2F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w:t>
                            </w:r>
                            <w:r w:rsidR="00487C4C">
                              <w:rPr>
                                <w:rFonts w:asciiTheme="minorHAnsi" w:hAnsiTheme="minorHAnsi" w:cstheme="minorHAnsi"/>
                                <w:sz w:val="22"/>
                                <w:szCs w:val="22"/>
                              </w:rPr>
                              <w:t xml:space="preserve">2.07 </w:t>
                            </w:r>
                            <w:r w:rsidRPr="00FF67A1">
                              <w:rPr>
                                <w:rFonts w:asciiTheme="minorHAnsi" w:hAnsiTheme="minorHAnsi" w:cstheme="minorHAnsi"/>
                                <w:sz w:val="22"/>
                                <w:szCs w:val="22"/>
                              </w:rPr>
                              <w:t xml:space="preserve">FEP 2021-2027.  </w:t>
                            </w:r>
                          </w:p>
                          <w:p w14:paraId="061B13E8" w14:textId="77777777" w:rsidR="002366DF" w:rsidRPr="00FF67A1" w:rsidRDefault="002366DF" w:rsidP="00FF67A1">
                            <w:pPr>
                              <w:rPr>
                                <w:rFonts w:asciiTheme="minorHAnsi" w:hAnsiTheme="minorHAnsi" w:cstheme="minorHAnsi"/>
                                <w:sz w:val="22"/>
                                <w:szCs w:val="22"/>
                              </w:rPr>
                            </w:pPr>
                          </w:p>
                          <w:p w14:paraId="2EAD8E25" w14:textId="55C710DB"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B75BE9">
                              <w:rPr>
                                <w:rFonts w:asciiTheme="minorHAnsi" w:hAnsiTheme="minorHAnsi" w:cstheme="minorHAnsi"/>
                                <w:sz w:val="22"/>
                                <w:szCs w:val="22"/>
                              </w:rPr>
                              <w:t>np.</w:t>
                            </w:r>
                            <w:r w:rsidRPr="00FF67A1">
                              <w:rPr>
                                <w:rFonts w:asciiTheme="minorHAnsi" w:hAnsiTheme="minorHAnsi" w:cstheme="minorHAnsi"/>
                                <w:sz w:val="22"/>
                                <w:szCs w:val="22"/>
                              </w:rPr>
                              <w:t xml:space="preserve"> </w:t>
                            </w:r>
                            <w:r w:rsidR="00487C4C">
                              <w:rPr>
                                <w:rFonts w:asciiTheme="minorHAnsi" w:hAnsiTheme="minorHAnsi" w:cstheme="minorHAnsi"/>
                                <w:sz w:val="22"/>
                                <w:szCs w:val="22"/>
                              </w:rPr>
                              <w:t>z</w:t>
                            </w:r>
                            <w:r w:rsidR="00B75BE9">
                              <w:rPr>
                                <w:rFonts w:asciiTheme="minorHAnsi" w:hAnsiTheme="minorHAnsi" w:cstheme="minorHAnsi"/>
                                <w:sz w:val="22"/>
                                <w:szCs w:val="22"/>
                              </w:rPr>
                              <w:t>a</w:t>
                            </w:r>
                            <w:r w:rsidR="00487C4C">
                              <w:rPr>
                                <w:rFonts w:asciiTheme="minorHAnsi" w:hAnsiTheme="minorHAnsi" w:cstheme="minorHAnsi"/>
                                <w:sz w:val="22"/>
                                <w:szCs w:val="22"/>
                              </w:rPr>
                              <w:t>kup magazynu energii</w:t>
                            </w:r>
                            <w:r w:rsidRPr="00FF67A1">
                              <w:rPr>
                                <w:rFonts w:asciiTheme="minorHAnsi" w:hAnsiTheme="minorHAnsi" w:cstheme="minorHAnsi"/>
                                <w:sz w:val="22"/>
                                <w:szCs w:val="22"/>
                              </w:rPr>
                              <w:t>) jako celu projektu, jak również określanie nieprecyzyjnych, trudnych do skwantyfikowania celów projektu (</w:t>
                            </w:r>
                            <w:r w:rsidR="00E17C1A">
                              <w:rPr>
                                <w:rFonts w:asciiTheme="minorHAnsi" w:hAnsiTheme="minorHAnsi" w:cstheme="minorHAnsi"/>
                                <w:sz w:val="22"/>
                                <w:szCs w:val="22"/>
                              </w:rPr>
                              <w:t>np.</w:t>
                            </w:r>
                            <w:r w:rsidRPr="00E17C1A">
                              <w:rPr>
                                <w:rFonts w:asciiTheme="minorHAnsi" w:hAnsiTheme="minorHAnsi" w:cstheme="minorHAnsi"/>
                                <w:sz w:val="22"/>
                                <w:szCs w:val="22"/>
                              </w:rPr>
                              <w:t xml:space="preserve"> </w:t>
                            </w:r>
                            <w:r w:rsidR="00F7411E" w:rsidRPr="00E17C1A">
                              <w:rPr>
                                <w:rFonts w:asciiTheme="minorHAnsi" w:hAnsiTheme="minorHAnsi" w:cstheme="minorHAnsi"/>
                                <w:sz w:val="22"/>
                                <w:szCs w:val="22"/>
                              </w:rPr>
                              <w:t>wzrost autokonsumpcji energii</w:t>
                            </w:r>
                            <w:r w:rsidRPr="00E17C1A">
                              <w:rPr>
                                <w:rFonts w:asciiTheme="minorHAnsi" w:hAnsiTheme="minorHAnsi" w:cstheme="minorHAnsi"/>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381.55pt;margin-top:6.7pt;width:432.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" fillcolor="#d8d8d8 [2732]">
                <v:textbox style="mso-fit-shape-to-text:t">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40E0A2F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w:t>
                      </w:r>
                      <w:r w:rsidR="00487C4C">
                        <w:rPr>
                          <w:rFonts w:asciiTheme="minorHAnsi" w:hAnsiTheme="minorHAnsi" w:cstheme="minorHAnsi"/>
                          <w:sz w:val="22"/>
                          <w:szCs w:val="22"/>
                        </w:rPr>
                        <w:t xml:space="preserve">2.07 </w:t>
                      </w:r>
                      <w:r w:rsidRPr="00FF67A1">
                        <w:rPr>
                          <w:rFonts w:asciiTheme="minorHAnsi" w:hAnsiTheme="minorHAnsi" w:cstheme="minorHAnsi"/>
                          <w:sz w:val="22"/>
                          <w:szCs w:val="22"/>
                        </w:rPr>
                        <w:t xml:space="preserve">FEP 2021-2027.  </w:t>
                      </w:r>
                    </w:p>
                    <w:p w14:paraId="061B13E8" w14:textId="77777777" w:rsidR="002366DF" w:rsidRPr="00FF67A1" w:rsidRDefault="002366DF" w:rsidP="00FF67A1">
                      <w:pPr>
                        <w:rPr>
                          <w:rFonts w:asciiTheme="minorHAnsi" w:hAnsiTheme="minorHAnsi" w:cstheme="minorHAnsi"/>
                          <w:sz w:val="22"/>
                          <w:szCs w:val="22"/>
                        </w:rPr>
                      </w:pPr>
                    </w:p>
                    <w:p w14:paraId="2EAD8E25" w14:textId="55C710DB"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B75BE9">
                        <w:rPr>
                          <w:rFonts w:asciiTheme="minorHAnsi" w:hAnsiTheme="minorHAnsi" w:cstheme="minorHAnsi"/>
                          <w:sz w:val="22"/>
                          <w:szCs w:val="22"/>
                        </w:rPr>
                        <w:t>np.</w:t>
                      </w:r>
                      <w:r w:rsidRPr="00FF67A1">
                        <w:rPr>
                          <w:rFonts w:asciiTheme="minorHAnsi" w:hAnsiTheme="minorHAnsi" w:cstheme="minorHAnsi"/>
                          <w:sz w:val="22"/>
                          <w:szCs w:val="22"/>
                        </w:rPr>
                        <w:t xml:space="preserve"> </w:t>
                      </w:r>
                      <w:r w:rsidR="00487C4C">
                        <w:rPr>
                          <w:rFonts w:asciiTheme="minorHAnsi" w:hAnsiTheme="minorHAnsi" w:cstheme="minorHAnsi"/>
                          <w:sz w:val="22"/>
                          <w:szCs w:val="22"/>
                        </w:rPr>
                        <w:t>z</w:t>
                      </w:r>
                      <w:r w:rsidR="00B75BE9">
                        <w:rPr>
                          <w:rFonts w:asciiTheme="minorHAnsi" w:hAnsiTheme="minorHAnsi" w:cstheme="minorHAnsi"/>
                          <w:sz w:val="22"/>
                          <w:szCs w:val="22"/>
                        </w:rPr>
                        <w:t>a</w:t>
                      </w:r>
                      <w:r w:rsidR="00487C4C">
                        <w:rPr>
                          <w:rFonts w:asciiTheme="minorHAnsi" w:hAnsiTheme="minorHAnsi" w:cstheme="minorHAnsi"/>
                          <w:sz w:val="22"/>
                          <w:szCs w:val="22"/>
                        </w:rPr>
                        <w:t>kup magazynu energii</w:t>
                      </w:r>
                      <w:r w:rsidRPr="00FF67A1">
                        <w:rPr>
                          <w:rFonts w:asciiTheme="minorHAnsi" w:hAnsiTheme="minorHAnsi" w:cstheme="minorHAnsi"/>
                          <w:sz w:val="22"/>
                          <w:szCs w:val="22"/>
                        </w:rPr>
                        <w:t>) jako celu projektu, jak również określanie nieprecyzyjnych, trudnych do skwantyfikowania celów projektu (</w:t>
                      </w:r>
                      <w:r w:rsidR="00E17C1A">
                        <w:rPr>
                          <w:rFonts w:asciiTheme="minorHAnsi" w:hAnsiTheme="minorHAnsi" w:cstheme="minorHAnsi"/>
                          <w:sz w:val="22"/>
                          <w:szCs w:val="22"/>
                        </w:rPr>
                        <w:t>np.</w:t>
                      </w:r>
                      <w:r w:rsidRPr="00E17C1A">
                        <w:rPr>
                          <w:rFonts w:asciiTheme="minorHAnsi" w:hAnsiTheme="minorHAnsi" w:cstheme="minorHAnsi"/>
                          <w:sz w:val="22"/>
                          <w:szCs w:val="22"/>
                        </w:rPr>
                        <w:t xml:space="preserve"> </w:t>
                      </w:r>
                      <w:r w:rsidR="00F7411E" w:rsidRPr="00E17C1A">
                        <w:rPr>
                          <w:rFonts w:asciiTheme="minorHAnsi" w:hAnsiTheme="minorHAnsi" w:cstheme="minorHAnsi"/>
                          <w:sz w:val="22"/>
                          <w:szCs w:val="22"/>
                        </w:rPr>
                        <w:t>wzrost autokonsumpcji energii</w:t>
                      </w:r>
                      <w:r w:rsidRPr="00E17C1A">
                        <w:rPr>
                          <w:rFonts w:asciiTheme="minorHAnsi" w:hAnsiTheme="minorHAnsi" w:cstheme="minorHAnsi"/>
                          <w:sz w:val="22"/>
                          <w:szCs w:val="22"/>
                        </w:rPr>
                        <w:t>).</w:t>
                      </w:r>
                    </w:p>
                  </w:txbxContent>
                </v:textbox>
                <w10:wrap type="square" anchorx="margin"/>
              </v:shape>
            </w:pict>
          </mc:Fallback>
        </mc:AlternateContent>
      </w:r>
    </w:p>
    <w:p w14:paraId="3EBC1C18" w14:textId="2F50E725" w:rsidR="00FF67A1" w:rsidRDefault="00FF67A1" w:rsidP="00B24284">
      <w:pPr>
        <w:pStyle w:val="Tekstpodstawowy"/>
        <w:spacing w:before="240" w:after="120" w:line="276" w:lineRule="auto"/>
        <w:ind w:left="0" w:right="138"/>
        <w:jc w:val="both"/>
        <w:rPr>
          <w:rFonts w:ascii="Calibri" w:hAnsi="Calibri" w:cs="Calibri"/>
          <w:b/>
          <w:sz w:val="22"/>
          <w:szCs w:val="22"/>
        </w:rPr>
      </w:pPr>
    </w:p>
    <w:p w14:paraId="66884F94" w14:textId="669DE1FC" w:rsidR="00FF67A1" w:rsidRDefault="00FF67A1" w:rsidP="00B24284">
      <w:pPr>
        <w:pStyle w:val="Tekstpodstawowy"/>
        <w:spacing w:before="240" w:after="120" w:line="276" w:lineRule="auto"/>
        <w:ind w:left="0" w:right="138"/>
        <w:jc w:val="both"/>
        <w:rPr>
          <w:rFonts w:ascii="Calibri" w:hAnsi="Calibri" w:cs="Calibri"/>
          <w:b/>
          <w:sz w:val="22"/>
          <w:szCs w:val="22"/>
        </w:rPr>
      </w:pPr>
    </w:p>
    <w:p w14:paraId="3FBEECC8" w14:textId="0F6150C2" w:rsidR="00FF67A1" w:rsidRDefault="00FF67A1" w:rsidP="00B24284">
      <w:pPr>
        <w:pStyle w:val="Tekstpodstawowy"/>
        <w:spacing w:before="240" w:after="120" w:line="276" w:lineRule="auto"/>
        <w:ind w:left="0" w:right="138"/>
        <w:jc w:val="both"/>
        <w:rPr>
          <w:rFonts w:ascii="Calibri" w:hAnsi="Calibri" w:cs="Calibri"/>
          <w:b/>
          <w:sz w:val="22"/>
          <w:szCs w:val="22"/>
        </w:rPr>
      </w:pPr>
    </w:p>
    <w:p w14:paraId="7AC3CCA0" w14:textId="35FE864C" w:rsidR="00C47560" w:rsidRDefault="00DD158F" w:rsidP="00B24284">
      <w:pPr>
        <w:pStyle w:val="Tekstpodstawowy"/>
        <w:spacing w:before="240" w:after="120" w:line="276" w:lineRule="auto"/>
        <w:ind w:left="0" w:right="138"/>
        <w:jc w:val="both"/>
        <w:rPr>
          <w:rFonts w:ascii="Calibri" w:hAnsi="Calibri" w:cs="Calibri"/>
          <w:sz w:val="22"/>
          <w:szCs w:val="22"/>
        </w:rPr>
      </w:pPr>
      <w:r>
        <w:rPr>
          <w:rFonts w:ascii="Calibri" w:hAnsi="Calibri" w:cs="Calibri"/>
          <w:i/>
          <w:sz w:val="22"/>
          <w:szCs w:val="22"/>
        </w:rPr>
        <w:t xml:space="preserve"> </w:t>
      </w:r>
      <w:r>
        <w:rPr>
          <w:rFonts w:ascii="Calibri" w:hAnsi="Calibri" w:cs="Calibri"/>
          <w:sz w:val="22"/>
          <w:szCs w:val="22"/>
        </w:rPr>
        <w:t xml:space="preserve"> </w:t>
      </w:r>
    </w:p>
    <w:p w14:paraId="7027674E" w14:textId="3AE10BEA" w:rsidR="00322B8E" w:rsidRDefault="002366DF" w:rsidP="002366DF">
      <w:pPr>
        <w:pStyle w:val="Nagwek3"/>
        <w:ind w:left="709"/>
      </w:pPr>
      <w:bookmarkStart w:id="26" w:name="_Toc204001769"/>
      <w:r>
        <w:t xml:space="preserve">2.5 </w:t>
      </w:r>
      <w:r w:rsidR="00322B8E">
        <w:t xml:space="preserve">Opis potrzeby realizacji projektu </w:t>
      </w:r>
      <w:r w:rsidR="000E523D">
        <w:t xml:space="preserve">w kontekście </w:t>
      </w:r>
      <w:r w:rsidR="0016070A">
        <w:t xml:space="preserve">lokalnych uwarunkowań </w:t>
      </w:r>
      <w:proofErr w:type="spellStart"/>
      <w:r w:rsidR="0016070A">
        <w:t>społeczno</w:t>
      </w:r>
      <w:proofErr w:type="spellEnd"/>
      <w:r w:rsidR="0016070A">
        <w:t xml:space="preserve"> – gospodarczych</w:t>
      </w:r>
      <w:bookmarkEnd w:id="26"/>
      <w:r w:rsidR="0016070A">
        <w:t xml:space="preserve"> </w:t>
      </w:r>
    </w:p>
    <w:p w14:paraId="46C26E10" w14:textId="35367F9F" w:rsidR="005D5B66" w:rsidRPr="00FF67A1" w:rsidRDefault="00AD64F7" w:rsidP="00443D59">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problem</w:t>
      </w:r>
      <w:r w:rsidR="00FF64BF">
        <w:rPr>
          <w:rFonts w:ascii="Calibri" w:hAnsi="Calibri" w:cs="Calibri"/>
          <w:sz w:val="22"/>
          <w:szCs w:val="22"/>
        </w:rPr>
        <w:t xml:space="preserve">y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443D59">
        <w:rPr>
          <w:rFonts w:ascii="Calibri" w:hAnsi="Calibri" w:cs="Calibri"/>
          <w:sz w:val="22"/>
          <w:szCs w:val="22"/>
        </w:rPr>
        <w:t xml:space="preserve"> w odniesieniu do diagnozy i celów </w:t>
      </w:r>
      <w:r w:rsidR="00443D59" w:rsidRPr="00FF67A1">
        <w:rPr>
          <w:rFonts w:ascii="Calibri" w:hAnsi="Calibri" w:cs="Calibri"/>
          <w:sz w:val="22"/>
          <w:szCs w:val="22"/>
        </w:rPr>
        <w:t>strategii RLKS dla obszaru LGD</w:t>
      </w:r>
      <w:r w:rsidR="00443D59">
        <w:rPr>
          <w:rFonts w:ascii="Calibri" w:hAnsi="Calibri" w:cs="Calibri"/>
          <w:sz w:val="22"/>
          <w:szCs w:val="22"/>
        </w:rPr>
        <w:t xml:space="preserve"> w obszarze/ obszarach związanych z realizacją projektu. </w:t>
      </w:r>
    </w:p>
    <w:p w14:paraId="1F8A271D" w14:textId="01C0AEC6" w:rsidR="008F5488" w:rsidRDefault="002366DF" w:rsidP="002366DF">
      <w:pPr>
        <w:pStyle w:val="Nagwek3"/>
        <w:ind w:firstLine="709"/>
      </w:pPr>
      <w:bookmarkStart w:id="27" w:name="_Toc204001770"/>
      <w:r>
        <w:t xml:space="preserve">2.6 </w:t>
      </w:r>
      <w:r w:rsidR="008F5488">
        <w:t>Szczegół</w:t>
      </w:r>
      <w:r w:rsidR="00B75BE9">
        <w:t>o</w:t>
      </w:r>
      <w:r w:rsidR="008F5488">
        <w:t xml:space="preserve">wy opis </w:t>
      </w:r>
      <w:r w:rsidR="00B34172">
        <w:t>przedmiotu</w:t>
      </w:r>
      <w:r w:rsidR="008F5488">
        <w:t xml:space="preserve"> projektu</w:t>
      </w:r>
      <w:bookmarkEnd w:id="27"/>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7FD6152E" w:rsidR="006E51B0" w:rsidRPr="00C87BB2" w:rsidRDefault="006E51B0" w:rsidP="00B24284">
      <w:pPr>
        <w:pStyle w:val="Akapitzlist"/>
        <w:numPr>
          <w:ilvl w:val="0"/>
          <w:numId w:val="23"/>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w:t>
      </w:r>
      <w:r w:rsidR="009010FA">
        <w:rPr>
          <w:rFonts w:ascii="Calibri" w:hAnsi="Calibri" w:cstheme="minorHAnsi"/>
          <w:sz w:val="22"/>
          <w:szCs w:val="22"/>
        </w:rPr>
        <w:t xml:space="preserve">zakupu </w:t>
      </w:r>
      <w:r w:rsidR="00600F65">
        <w:rPr>
          <w:rFonts w:ascii="Calibri" w:hAnsi="Calibri" w:cstheme="minorHAnsi"/>
          <w:sz w:val="22"/>
          <w:szCs w:val="22"/>
        </w:rPr>
        <w:t>magazyn</w:t>
      </w:r>
      <w:r w:rsidR="009010FA">
        <w:rPr>
          <w:rFonts w:ascii="Calibri" w:hAnsi="Calibri" w:cstheme="minorHAnsi"/>
          <w:sz w:val="22"/>
          <w:szCs w:val="22"/>
        </w:rPr>
        <w:t xml:space="preserve">u, niezbędnych robót „dodatkowych” </w:t>
      </w:r>
      <w:r w:rsidRPr="00C87BB2">
        <w:rPr>
          <w:rFonts w:ascii="Calibri" w:hAnsi="Calibri" w:cstheme="minorHAnsi"/>
          <w:sz w:val="22"/>
          <w:szCs w:val="22"/>
        </w:rPr>
        <w:t xml:space="preserve">z uwzględnieniem </w:t>
      </w:r>
      <w:r w:rsidRPr="00C87BB2">
        <w:rPr>
          <w:rFonts w:ascii="Calibri" w:hAnsi="Calibri" w:cstheme="minorHAnsi"/>
          <w:b/>
          <w:sz w:val="22"/>
          <w:szCs w:val="22"/>
        </w:rPr>
        <w:t>zastosowanych rozwiązań techniczno-technologicznych</w:t>
      </w:r>
      <w:r w:rsidRPr="00C87BB2">
        <w:rPr>
          <w:rFonts w:ascii="Calibri" w:hAnsi="Calibri" w:cstheme="minorHAnsi"/>
          <w:sz w:val="22"/>
          <w:szCs w:val="22"/>
        </w:rPr>
        <w:t xml:space="preserve"> wraz ze wskazaniem: </w:t>
      </w:r>
    </w:p>
    <w:p w14:paraId="505E12C0" w14:textId="605DC652"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005D5E62">
        <w:rPr>
          <w:rFonts w:ascii="Calibri" w:hAnsi="Calibri" w:cstheme="minorHAnsi"/>
          <w:sz w:val="22"/>
          <w:szCs w:val="22"/>
        </w:rPr>
        <w:t xml:space="preserve">rodzaj,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AA463DB"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t>
      </w:r>
      <w:r w:rsidR="009010FA">
        <w:rPr>
          <w:rFonts w:ascii="Calibri" w:hAnsi="Calibri" w:cstheme="minorHAnsi"/>
          <w:sz w:val="22"/>
          <w:szCs w:val="22"/>
        </w:rPr>
        <w:t xml:space="preserve">moc, pojemność, </w:t>
      </w:r>
      <w:r w:rsidR="000340C3">
        <w:rPr>
          <w:rFonts w:ascii="Calibri" w:hAnsi="Calibri" w:cstheme="minorHAnsi"/>
          <w:sz w:val="22"/>
          <w:szCs w:val="22"/>
        </w:rPr>
        <w:t>wymiar, wielkość, materiał)</w:t>
      </w:r>
    </w:p>
    <w:p w14:paraId="12C2ADFE" w14:textId="57FD9C39" w:rsidR="006E51B0" w:rsidRDefault="006E51B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theme="minorHAnsi"/>
          <w:sz w:val="22"/>
          <w:szCs w:val="22"/>
        </w:rPr>
        <w:t xml:space="preserve">najważniejszych parametrów </w:t>
      </w:r>
      <w:r w:rsidRPr="006E51B0">
        <w:rPr>
          <w:rFonts w:ascii="Calibri" w:hAnsi="Calibri" w:cstheme="minorHAnsi"/>
          <w:sz w:val="22"/>
          <w:szCs w:val="22"/>
        </w:rPr>
        <w:t>kosztow</w:t>
      </w:r>
      <w:r>
        <w:rPr>
          <w:rFonts w:ascii="Calibri" w:hAnsi="Calibri" w:cstheme="minorHAnsi"/>
          <w:sz w:val="22"/>
          <w:szCs w:val="22"/>
        </w:rPr>
        <w:t>ych z</w:t>
      </w:r>
      <w:r w:rsidR="0027081C">
        <w:rPr>
          <w:rFonts w:ascii="Calibri" w:hAnsi="Calibri" w:cstheme="minorHAnsi"/>
          <w:sz w:val="22"/>
          <w:szCs w:val="22"/>
        </w:rPr>
        <w:t xml:space="preserve"> określeniem </w:t>
      </w:r>
      <w:r w:rsidRPr="006E51B0">
        <w:rPr>
          <w:rFonts w:ascii="Calibri" w:hAnsi="Calibri" w:cs="Calibri"/>
          <w:sz w:val="22"/>
          <w:szCs w:val="22"/>
        </w:rPr>
        <w:t>wydatk</w:t>
      </w:r>
      <w:r>
        <w:rPr>
          <w:rFonts w:ascii="Calibri" w:hAnsi="Calibri" w:cs="Calibri"/>
          <w:sz w:val="22"/>
          <w:szCs w:val="22"/>
        </w:rPr>
        <w:t>ów</w:t>
      </w:r>
      <w:r w:rsidRPr="006E51B0">
        <w:rPr>
          <w:rFonts w:ascii="Calibri" w:hAnsi="Calibri" w:cs="Calibri"/>
          <w:sz w:val="22"/>
          <w:szCs w:val="22"/>
        </w:rPr>
        <w:t xml:space="preserve"> kwalifikowa</w:t>
      </w:r>
      <w:r w:rsidR="00B75BE9">
        <w:rPr>
          <w:rFonts w:ascii="Calibri" w:hAnsi="Calibri" w:cs="Calibri"/>
          <w:sz w:val="22"/>
          <w:szCs w:val="22"/>
        </w:rPr>
        <w:t>l</w:t>
      </w:r>
      <w:r w:rsidRPr="006E51B0">
        <w:rPr>
          <w:rFonts w:ascii="Calibri" w:hAnsi="Calibri" w:cs="Calibri"/>
          <w:sz w:val="22"/>
          <w:szCs w:val="22"/>
        </w:rPr>
        <w:t>n</w:t>
      </w:r>
      <w:r>
        <w:rPr>
          <w:rFonts w:ascii="Calibri" w:hAnsi="Calibri" w:cs="Calibri"/>
          <w:sz w:val="22"/>
          <w:szCs w:val="22"/>
        </w:rPr>
        <w:t>ych</w:t>
      </w:r>
      <w:r w:rsidRPr="006E51B0">
        <w:rPr>
          <w:rFonts w:ascii="Calibri" w:hAnsi="Calibri" w:cs="Calibri"/>
          <w:sz w:val="22"/>
          <w:szCs w:val="22"/>
        </w:rPr>
        <w:t xml:space="preserve"> i niekwalifikowaln</w:t>
      </w:r>
      <w:r>
        <w:rPr>
          <w:rFonts w:ascii="Calibri" w:hAnsi="Calibri" w:cs="Calibri"/>
          <w:sz w:val="22"/>
          <w:szCs w:val="22"/>
        </w:rPr>
        <w:t>ych</w:t>
      </w:r>
      <w:r w:rsidRPr="006E51B0">
        <w:rPr>
          <w:rFonts w:ascii="Calibri" w:hAnsi="Calibri" w:cs="Calibri"/>
          <w:sz w:val="22"/>
          <w:szCs w:val="22"/>
        </w:rPr>
        <w:t xml:space="preserve"> do dofinansowania</w:t>
      </w:r>
      <w:r>
        <w:rPr>
          <w:rFonts w:ascii="Calibri" w:hAnsi="Calibri" w:cs="Calibri"/>
          <w:sz w:val="22"/>
          <w:szCs w:val="22"/>
        </w:rPr>
        <w:t xml:space="preserve"> oraz podział</w:t>
      </w:r>
      <w:r w:rsidR="00804AB4">
        <w:rPr>
          <w:rFonts w:ascii="Calibri" w:hAnsi="Calibri" w:cs="Calibri"/>
          <w:sz w:val="22"/>
          <w:szCs w:val="22"/>
        </w:rPr>
        <w:t>em</w:t>
      </w:r>
      <w:r>
        <w:rPr>
          <w:rFonts w:ascii="Calibri" w:hAnsi="Calibri" w:cs="Calibri"/>
          <w:sz w:val="22"/>
          <w:szCs w:val="22"/>
        </w:rPr>
        <w:t xml:space="preserve"> </w:t>
      </w:r>
      <w:r w:rsidRPr="006E51B0">
        <w:rPr>
          <w:rFonts w:ascii="Calibri" w:hAnsi="Calibri" w:cs="Calibri"/>
          <w:sz w:val="22"/>
          <w:szCs w:val="22"/>
        </w:rPr>
        <w:t>na wydatki objęte i nie objęte zasadami pomocy de minimis</w:t>
      </w:r>
      <w:r w:rsidRPr="006E51B0">
        <w:rPr>
          <w:rStyle w:val="Odwoanieprzypisudolnego"/>
          <w:rFonts w:ascii="Calibri" w:hAnsi="Calibri" w:cs="Calibri"/>
          <w:sz w:val="22"/>
          <w:szCs w:val="22"/>
        </w:rPr>
        <w:footnoteReference w:id="1"/>
      </w:r>
      <w:r>
        <w:rPr>
          <w:rFonts w:ascii="Calibri" w:hAnsi="Calibri" w:cs="Calibri"/>
          <w:sz w:val="22"/>
          <w:szCs w:val="22"/>
        </w:rPr>
        <w:t xml:space="preserve">, </w:t>
      </w:r>
    </w:p>
    <w:p w14:paraId="4387F43C" w14:textId="5497B45A" w:rsidR="00EE3350" w:rsidRDefault="00EE335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42B8001E" w:rsidR="006E51B0" w:rsidRDefault="006E51B0" w:rsidP="00B24284">
      <w:pPr>
        <w:numPr>
          <w:ilvl w:val="0"/>
          <w:numId w:val="9"/>
        </w:numPr>
        <w:spacing w:before="240" w:after="120" w:line="276" w:lineRule="auto"/>
        <w:jc w:val="both"/>
        <w:rPr>
          <w:rFonts w:ascii="Calibri" w:hAnsi="Calibri" w:cs="Calibri"/>
          <w:sz w:val="22"/>
          <w:szCs w:val="22"/>
        </w:rPr>
      </w:pPr>
      <w:r w:rsidRPr="006E51B0">
        <w:rPr>
          <w:rFonts w:ascii="Calibri" w:hAnsi="Calibri" w:cs="Calibri"/>
          <w:sz w:val="22"/>
          <w:szCs w:val="22"/>
        </w:rPr>
        <w:t>rodzaj</w:t>
      </w:r>
      <w:r>
        <w:rPr>
          <w:rFonts w:ascii="Calibri" w:hAnsi="Calibri" w:cs="Calibri"/>
          <w:sz w:val="22"/>
          <w:szCs w:val="22"/>
        </w:rPr>
        <w:t>u</w:t>
      </w:r>
      <w:r w:rsidRPr="006E51B0">
        <w:rPr>
          <w:rFonts w:ascii="Calibri" w:hAnsi="Calibri" w:cs="Calibri"/>
          <w:sz w:val="22"/>
          <w:szCs w:val="22"/>
        </w:rPr>
        <w:t xml:space="preserve"> i zakres</w:t>
      </w:r>
      <w:r>
        <w:rPr>
          <w:rFonts w:ascii="Calibri" w:hAnsi="Calibri" w:cs="Calibri"/>
          <w:sz w:val="22"/>
          <w:szCs w:val="22"/>
        </w:rPr>
        <w:t>u</w:t>
      </w:r>
      <w:r w:rsidRPr="006E51B0">
        <w:rPr>
          <w:rFonts w:ascii="Calibri" w:hAnsi="Calibri" w:cs="Calibri"/>
          <w:sz w:val="22"/>
          <w:szCs w:val="22"/>
        </w:rPr>
        <w:t xml:space="preserve"> planowanych wydatków w ramach promocji projektu, z uwzględnieniem minimalnych wymagań dotyczących działań promocyjnych</w:t>
      </w:r>
      <w:r w:rsidR="002F41FC">
        <w:rPr>
          <w:rFonts w:ascii="Calibri" w:hAnsi="Calibri" w:cs="Calibri"/>
          <w:sz w:val="22"/>
          <w:szCs w:val="22"/>
        </w:rPr>
        <w:t>.</w:t>
      </w:r>
    </w:p>
    <w:p w14:paraId="179E8B61" w14:textId="334FD7C0" w:rsidR="00A8056A" w:rsidRPr="00917833" w:rsidRDefault="00A8056A" w:rsidP="00B24284">
      <w:pPr>
        <w:pStyle w:val="Akapitzlist"/>
        <w:numPr>
          <w:ilvl w:val="0"/>
          <w:numId w:val="23"/>
        </w:numPr>
        <w:spacing w:before="240" w:after="120" w:line="276" w:lineRule="auto"/>
        <w:rPr>
          <w:rFonts w:ascii="Calibri" w:hAnsi="Calibri" w:cs="Calibri"/>
          <w:sz w:val="22"/>
          <w:szCs w:val="22"/>
        </w:rPr>
      </w:pPr>
      <w:r w:rsidRPr="00917833">
        <w:rPr>
          <w:rFonts w:ascii="Calibri" w:hAnsi="Calibri" w:cs="Calibri"/>
          <w:sz w:val="22"/>
          <w:szCs w:val="22"/>
        </w:rPr>
        <w:t xml:space="preserve">Określenie </w:t>
      </w:r>
      <w:r w:rsidRPr="00917833">
        <w:rPr>
          <w:rFonts w:ascii="Calibri" w:hAnsi="Calibri" w:cs="Calibri"/>
          <w:sz w:val="22"/>
          <w:szCs w:val="22"/>
          <w:u w:val="single"/>
        </w:rPr>
        <w:t>wartości kwoty ryczałtowej dla zadania odbywa się na podstawie:</w:t>
      </w:r>
    </w:p>
    <w:p w14:paraId="2157F8B8" w14:textId="77777777" w:rsidR="00CE0C9F" w:rsidRDefault="00A8056A" w:rsidP="00B24284">
      <w:pPr>
        <w:pStyle w:val="Akapitzlist"/>
        <w:numPr>
          <w:ilvl w:val="0"/>
          <w:numId w:val="22"/>
        </w:numPr>
        <w:spacing w:before="240" w:after="120" w:line="276" w:lineRule="auto"/>
        <w:rPr>
          <w:rFonts w:ascii="Calibri" w:hAnsi="Calibri" w:cs="Calibri"/>
          <w:sz w:val="22"/>
          <w:szCs w:val="22"/>
        </w:rPr>
      </w:pPr>
      <w:r w:rsidRPr="00A8056A">
        <w:rPr>
          <w:rFonts w:ascii="Calibri" w:hAnsi="Calibri" w:cs="Calibri"/>
          <w:sz w:val="22"/>
          <w:szCs w:val="22"/>
        </w:rPr>
        <w:t>kosztorysów inwestorskich przygotowanych przez osoby uprawnione na potrzeby dokumentacji budowlanej;</w:t>
      </w:r>
    </w:p>
    <w:p w14:paraId="2A73A548" w14:textId="77777777" w:rsidR="00CE0C9F" w:rsidRDefault="00A8056A" w:rsidP="00FF67A1">
      <w:pPr>
        <w:spacing w:before="240" w:after="120" w:line="276" w:lineRule="auto"/>
        <w:ind w:firstLine="709"/>
        <w:rPr>
          <w:rFonts w:ascii="Calibri" w:hAnsi="Calibri" w:cs="Calibri"/>
          <w:sz w:val="22"/>
          <w:szCs w:val="22"/>
        </w:rPr>
      </w:pPr>
      <w:r w:rsidRPr="00CE0C9F">
        <w:rPr>
          <w:rFonts w:ascii="Calibri" w:hAnsi="Calibri" w:cs="Calibri"/>
          <w:sz w:val="22"/>
          <w:szCs w:val="22"/>
        </w:rPr>
        <w:t>lub</w:t>
      </w:r>
    </w:p>
    <w:p w14:paraId="6D62E2F1" w14:textId="75E4FFA9" w:rsidR="00376958" w:rsidRPr="00714A4A" w:rsidRDefault="00A8056A" w:rsidP="00714A4A">
      <w:pPr>
        <w:pStyle w:val="Akapitzlist"/>
        <w:numPr>
          <w:ilvl w:val="0"/>
          <w:numId w:val="22"/>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56BAA800" w14:textId="10677E3F" w:rsidR="00C87BB2" w:rsidRDefault="00C87BB2" w:rsidP="00FF67A1">
      <w:pPr>
        <w:spacing w:before="240" w:after="120" w:line="276" w:lineRule="auto"/>
        <w:ind w:firstLine="709"/>
        <w:jc w:val="both"/>
        <w:rPr>
          <w:rFonts w:ascii="Calibri" w:hAnsi="Calibri" w:cs="Calibri"/>
          <w:sz w:val="22"/>
          <w:szCs w:val="22"/>
        </w:rPr>
      </w:pPr>
      <w:r>
        <w:rPr>
          <w:rFonts w:ascii="Calibri" w:hAnsi="Calibri" w:cs="Calibri"/>
          <w:sz w:val="22"/>
          <w:szCs w:val="22"/>
        </w:rPr>
        <w:t>lub</w:t>
      </w:r>
    </w:p>
    <w:p w14:paraId="49629AC2" w14:textId="6B228929" w:rsidR="00A8056A" w:rsidRDefault="00C87BB2"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na  podstawie analizy ofert, wnioskodawca winien </w:t>
      </w:r>
      <w:r w:rsidR="004D2A74">
        <w:rPr>
          <w:rFonts w:ascii="Calibri" w:hAnsi="Calibri" w:cs="Calibri"/>
          <w:sz w:val="22"/>
          <w:szCs w:val="22"/>
        </w:rPr>
        <w:t xml:space="preserve">opisać: </w:t>
      </w:r>
    </w:p>
    <w:p w14:paraId="53C8DA13" w14:textId="72A5D000" w:rsidR="004D2A74"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0328D240" w:rsidR="00A8056A"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 xml:space="preserve">sposób pozykania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otrzymane oferty</w:t>
      </w:r>
      <w:r w:rsidR="00C87BB2">
        <w:rPr>
          <w:rFonts w:ascii="Calibri" w:hAnsi="Calibri" w:cs="Calibri"/>
          <w:sz w:val="22"/>
          <w:szCs w:val="22"/>
        </w:rPr>
        <w:t>/ dostępne cenniki wykonawców,</w:t>
      </w:r>
    </w:p>
    <w:p w14:paraId="2A2F701E" w14:textId="348C3AFB" w:rsidR="004D2A74" w:rsidRDefault="004D2A74"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C87BB2" w:rsidRDefault="00C87BB2" w:rsidP="00B24284">
      <w:pPr>
        <w:pStyle w:val="Akapitzlist"/>
        <w:numPr>
          <w:ilvl w:val="0"/>
          <w:numId w:val="23"/>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W tym rozdziale wnioskodawca powinien zamieścić również: </w:t>
      </w:r>
    </w:p>
    <w:p w14:paraId="669A0724" w14:textId="16894D52" w:rsidR="00C86ACA" w:rsidRPr="00C87BB2" w:rsidRDefault="00C86ACA" w:rsidP="00B24284">
      <w:pPr>
        <w:pStyle w:val="Akapitzlist"/>
        <w:numPr>
          <w:ilvl w:val="0"/>
          <w:numId w:val="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161B9B05" w:rsidR="005732AF" w:rsidRDefault="005732AF" w:rsidP="00B24284">
      <w:pPr>
        <w:pStyle w:val="Akapitzlist"/>
        <w:numPr>
          <w:ilvl w:val="0"/>
          <w:numId w:val="8"/>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techniczno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problemów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375F1CB0" w:rsidR="005732AF" w:rsidRDefault="005732AF" w:rsidP="00B24284">
      <w:pPr>
        <w:pStyle w:val="Akapitzlist"/>
        <w:numPr>
          <w:ilvl w:val="0"/>
          <w:numId w:val="8"/>
        </w:numPr>
        <w:spacing w:before="240" w:after="120" w:line="276" w:lineRule="auto"/>
        <w:jc w:val="both"/>
        <w:rPr>
          <w:rFonts w:ascii="Calibri" w:hAnsi="Calibri"/>
          <w:sz w:val="22"/>
          <w:szCs w:val="22"/>
        </w:rPr>
      </w:pPr>
      <w:r>
        <w:rPr>
          <w:rFonts w:ascii="Calibri" w:hAnsi="Calibri"/>
          <w:sz w:val="22"/>
          <w:szCs w:val="22"/>
        </w:rPr>
        <w:t>wskazanie, że wybrane rozwiązania techniczno – technologiczne przełożą się na jakość i trwałość otrzymanych produktów (brak konieczności poprawek)</w:t>
      </w:r>
      <w:r w:rsidR="00B75BE9">
        <w:rPr>
          <w:rFonts w:ascii="Calibri" w:hAnsi="Calibri"/>
          <w:sz w:val="22"/>
          <w:szCs w:val="22"/>
        </w:rPr>
        <w:t>,</w:t>
      </w:r>
      <w:r>
        <w:rPr>
          <w:rFonts w:ascii="Calibri" w:hAnsi="Calibri"/>
          <w:sz w:val="22"/>
          <w:szCs w:val="22"/>
        </w:rPr>
        <w:t xml:space="preserve"> a wspierana infrastruktura jest odporna na zmiany klimatu. </w:t>
      </w:r>
    </w:p>
    <w:p w14:paraId="6FE5A90D" w14:textId="77777777" w:rsidR="005732AF" w:rsidRPr="005732AF" w:rsidRDefault="005732AF" w:rsidP="00B24284">
      <w:pPr>
        <w:pStyle w:val="Akapitzlist"/>
        <w:spacing w:before="240" w:after="120" w:line="276" w:lineRule="auto"/>
        <w:jc w:val="both"/>
        <w:rPr>
          <w:rFonts w:ascii="Calibri" w:hAnsi="Calibri"/>
          <w:sz w:val="22"/>
          <w:szCs w:val="22"/>
        </w:rPr>
      </w:pPr>
    </w:p>
    <w:p w14:paraId="7206967D" w14:textId="4DB714BE" w:rsidR="00442A17" w:rsidRPr="00E17C1A" w:rsidRDefault="005732AF" w:rsidP="00B24284">
      <w:pPr>
        <w:pStyle w:val="Akapitzlist"/>
        <w:numPr>
          <w:ilvl w:val="0"/>
          <w:numId w:val="23"/>
        </w:numPr>
        <w:spacing w:before="240" w:after="120" w:line="276" w:lineRule="auto"/>
        <w:jc w:val="both"/>
        <w:rPr>
          <w:rFonts w:ascii="Calibri" w:hAnsi="Calibri" w:cs="Calibri"/>
          <w:sz w:val="22"/>
          <w:szCs w:val="22"/>
        </w:rPr>
      </w:pPr>
      <w:r w:rsidRPr="00E17C1A">
        <w:rPr>
          <w:rFonts w:ascii="Calibri" w:hAnsi="Calibri" w:cs="Calibri"/>
          <w:sz w:val="22"/>
          <w:szCs w:val="22"/>
        </w:rPr>
        <w:t xml:space="preserve">W rozdziale tym należy również wykazać, </w:t>
      </w:r>
      <w:r w:rsidR="00442A17" w:rsidRPr="00E17C1A">
        <w:rPr>
          <w:rFonts w:ascii="Calibri" w:hAnsi="Calibri" w:cs="Calibri"/>
          <w:sz w:val="22"/>
          <w:szCs w:val="22"/>
        </w:rPr>
        <w:t>że projekt zgodny jest ze szczegół</w:t>
      </w:r>
      <w:r w:rsidR="00476EA8">
        <w:rPr>
          <w:rFonts w:ascii="Calibri" w:hAnsi="Calibri" w:cs="Calibri"/>
          <w:sz w:val="22"/>
          <w:szCs w:val="22"/>
        </w:rPr>
        <w:t>o</w:t>
      </w:r>
      <w:r w:rsidR="00442A17" w:rsidRPr="00E17C1A">
        <w:rPr>
          <w:rFonts w:ascii="Calibri" w:hAnsi="Calibri" w:cs="Calibri"/>
          <w:sz w:val="22"/>
          <w:szCs w:val="22"/>
        </w:rPr>
        <w:t xml:space="preserve">wymi uwarunkowaniami realizacji Działania </w:t>
      </w:r>
      <w:r w:rsidR="00487C4C" w:rsidRPr="00E17C1A">
        <w:rPr>
          <w:rFonts w:ascii="Calibri" w:hAnsi="Calibri" w:cs="Calibri"/>
          <w:sz w:val="22"/>
          <w:szCs w:val="22"/>
        </w:rPr>
        <w:t>2.07</w:t>
      </w:r>
      <w:r w:rsidR="00442A17" w:rsidRPr="00E17C1A">
        <w:rPr>
          <w:rFonts w:ascii="Calibri" w:hAnsi="Calibri" w:cs="Calibri"/>
          <w:sz w:val="22"/>
          <w:szCs w:val="22"/>
        </w:rPr>
        <w:t xml:space="preserve"> FEP 2021-2027 </w:t>
      </w:r>
      <w:r w:rsidR="00442A17" w:rsidRPr="00E17C1A">
        <w:rPr>
          <w:rFonts w:ascii="Calibri" w:hAnsi="Calibri" w:cs="Calibri"/>
          <w:b/>
          <w:sz w:val="22"/>
          <w:szCs w:val="22"/>
        </w:rPr>
        <w:t>odpowiednimi do zakresu i typu projektu,</w:t>
      </w:r>
      <w:r w:rsidR="00442A17" w:rsidRPr="00E17C1A">
        <w:rPr>
          <w:rFonts w:ascii="Calibri" w:hAnsi="Calibri" w:cs="Calibri"/>
          <w:sz w:val="22"/>
          <w:szCs w:val="22"/>
        </w:rPr>
        <w:t xml:space="preserve"> tj</w:t>
      </w:r>
      <w:r w:rsidR="00B53D20">
        <w:rPr>
          <w:rFonts w:ascii="Calibri" w:hAnsi="Calibri" w:cs="Calibri"/>
          <w:sz w:val="22"/>
          <w:szCs w:val="22"/>
        </w:rPr>
        <w:t>.</w:t>
      </w:r>
      <w:r w:rsidR="00442A17" w:rsidRPr="00E17C1A">
        <w:rPr>
          <w:rFonts w:ascii="Calibri" w:hAnsi="Calibri" w:cs="Calibri"/>
          <w:sz w:val="22"/>
          <w:szCs w:val="22"/>
        </w:rPr>
        <w:t xml:space="preserve">: </w:t>
      </w:r>
    </w:p>
    <w:p w14:paraId="6B35A2B3" w14:textId="7D51EE52" w:rsidR="00442A17" w:rsidRPr="00E17C1A" w:rsidRDefault="004C244A" w:rsidP="00B24284">
      <w:pPr>
        <w:pStyle w:val="Akapitzlist"/>
        <w:numPr>
          <w:ilvl w:val="0"/>
          <w:numId w:val="21"/>
        </w:numPr>
        <w:spacing w:before="240" w:after="120" w:line="276" w:lineRule="auto"/>
        <w:jc w:val="both"/>
        <w:rPr>
          <w:rFonts w:ascii="Calibri" w:hAnsi="Calibri" w:cs="Calibri"/>
          <w:sz w:val="22"/>
          <w:szCs w:val="22"/>
        </w:rPr>
      </w:pPr>
      <w:r w:rsidRPr="00E17C1A">
        <w:rPr>
          <w:rFonts w:ascii="Calibri" w:hAnsi="Calibri"/>
          <w:sz w:val="22"/>
          <w:szCs w:val="22"/>
        </w:rPr>
        <w:t>nie obejmuje zakupów magazynów energii elektrycznej o mocy większej niż 1 MWe</w:t>
      </w:r>
      <w:r w:rsidR="00F7411E" w:rsidRPr="00E17C1A">
        <w:rPr>
          <w:rFonts w:ascii="Calibri" w:hAnsi="Calibri"/>
          <w:sz w:val="22"/>
          <w:szCs w:val="22"/>
        </w:rPr>
        <w:t>,</w:t>
      </w:r>
    </w:p>
    <w:p w14:paraId="6343A196" w14:textId="64A208CC" w:rsidR="00F7411E" w:rsidRPr="00E17C1A" w:rsidRDefault="004C244A" w:rsidP="00B24284">
      <w:pPr>
        <w:pStyle w:val="Akapitzlist"/>
        <w:numPr>
          <w:ilvl w:val="0"/>
          <w:numId w:val="21"/>
        </w:numPr>
        <w:spacing w:before="240" w:after="120" w:line="276" w:lineRule="auto"/>
        <w:jc w:val="both"/>
        <w:rPr>
          <w:rFonts w:ascii="Calibri" w:hAnsi="Calibri" w:cs="Calibri"/>
          <w:sz w:val="22"/>
          <w:szCs w:val="22"/>
        </w:rPr>
      </w:pPr>
      <w:r w:rsidRPr="00E17C1A">
        <w:rPr>
          <w:rFonts w:ascii="Calibri" w:hAnsi="Calibri"/>
          <w:sz w:val="22"/>
          <w:szCs w:val="22"/>
        </w:rPr>
        <w:t>łączna moc planowanych magazynów energii elektrycznej nie przekracza sumarycznej mocy wszystkich jednostek wytwórczych wchodzących w skład powiązanej instalacji OZE</w:t>
      </w:r>
      <w:r w:rsidR="00F7411E" w:rsidRPr="00E17C1A">
        <w:rPr>
          <w:rFonts w:ascii="Calibri" w:hAnsi="Calibri"/>
          <w:sz w:val="22"/>
          <w:szCs w:val="22"/>
        </w:rPr>
        <w:t>,</w:t>
      </w:r>
    </w:p>
    <w:p w14:paraId="32F34D7A" w14:textId="5F256161" w:rsidR="00442A17" w:rsidRPr="00E17C1A" w:rsidRDefault="004C244A" w:rsidP="00B24284">
      <w:pPr>
        <w:pStyle w:val="Akapitzlist"/>
        <w:numPr>
          <w:ilvl w:val="0"/>
          <w:numId w:val="21"/>
        </w:numPr>
        <w:spacing w:before="240" w:after="120" w:line="276" w:lineRule="auto"/>
        <w:jc w:val="both"/>
        <w:rPr>
          <w:rFonts w:ascii="Calibri" w:hAnsi="Calibri" w:cs="Calibri"/>
          <w:sz w:val="22"/>
          <w:szCs w:val="22"/>
        </w:rPr>
      </w:pPr>
      <w:r w:rsidRPr="00E17C1A">
        <w:rPr>
          <w:rFonts w:ascii="Calibri" w:hAnsi="Calibri"/>
          <w:sz w:val="22"/>
          <w:szCs w:val="22"/>
        </w:rPr>
        <w:t>pojemność planowanych urządzeń magazynujących energię dostosowana jest do wielkości produkcji energii w urządz</w:t>
      </w:r>
      <w:r w:rsidR="00B75BE9">
        <w:rPr>
          <w:rFonts w:ascii="Calibri" w:hAnsi="Calibri"/>
          <w:sz w:val="22"/>
          <w:szCs w:val="22"/>
        </w:rPr>
        <w:t>e</w:t>
      </w:r>
      <w:r w:rsidRPr="00E17C1A">
        <w:rPr>
          <w:rFonts w:ascii="Calibri" w:hAnsi="Calibri"/>
          <w:sz w:val="22"/>
          <w:szCs w:val="22"/>
        </w:rPr>
        <w:t>niach OZE,</w:t>
      </w:r>
    </w:p>
    <w:p w14:paraId="0C7E46D6" w14:textId="564C7971" w:rsidR="004C244A" w:rsidRPr="00E17C1A" w:rsidRDefault="004C244A" w:rsidP="00B24284">
      <w:pPr>
        <w:pStyle w:val="Akapitzlist"/>
        <w:numPr>
          <w:ilvl w:val="0"/>
          <w:numId w:val="21"/>
        </w:numPr>
        <w:spacing w:before="240" w:after="120" w:line="276" w:lineRule="auto"/>
        <w:jc w:val="both"/>
        <w:rPr>
          <w:rFonts w:ascii="Calibri" w:hAnsi="Calibri" w:cs="Calibri"/>
          <w:sz w:val="22"/>
          <w:szCs w:val="22"/>
        </w:rPr>
      </w:pPr>
      <w:r w:rsidRPr="00E17C1A">
        <w:rPr>
          <w:rFonts w:ascii="Calibri" w:hAnsi="Calibri" w:cs="Calibri"/>
          <w:sz w:val="22"/>
          <w:szCs w:val="22"/>
        </w:rPr>
        <w:t>planowane urządzenia magazynujące energię przyczynią się do wzrostu autokonsumpcji energii ze źródeł OZE,</w:t>
      </w:r>
    </w:p>
    <w:p w14:paraId="6AF66837" w14:textId="0516CF7A" w:rsidR="005D5E62" w:rsidRPr="00E17C1A" w:rsidRDefault="00E17C1A" w:rsidP="00E17C1A">
      <w:pPr>
        <w:pStyle w:val="Akapitzlist"/>
        <w:numPr>
          <w:ilvl w:val="0"/>
          <w:numId w:val="21"/>
        </w:numPr>
        <w:spacing w:before="240" w:after="120" w:line="276" w:lineRule="auto"/>
        <w:jc w:val="both"/>
        <w:rPr>
          <w:rFonts w:ascii="Calibri" w:hAnsi="Calibri" w:cs="Calibri"/>
          <w:sz w:val="22"/>
          <w:szCs w:val="22"/>
        </w:rPr>
      </w:pPr>
      <w:r w:rsidRPr="00FF67A1">
        <mc:AlternateContent>
          <mc:Choice Requires="wps">
            <w:drawing>
              <wp:anchor distT="45720" distB="45720" distL="114300" distR="114300" simplePos="0" relativeHeight="251673600" behindDoc="0" locked="0" layoutInCell="1" allowOverlap="1" wp14:anchorId="11AAD234" wp14:editId="11F80695">
                <wp:simplePos x="0" y="0"/>
                <wp:positionH relativeFrom="margin">
                  <wp:align>right</wp:align>
                </wp:positionH>
                <wp:positionV relativeFrom="paragraph">
                  <wp:posOffset>696595</wp:posOffset>
                </wp:positionV>
                <wp:extent cx="5495925" cy="1209675"/>
                <wp:effectExtent l="0" t="0" r="28575" b="2857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209675"/>
                        </a:xfrm>
                        <a:prstGeom prst="rect">
                          <a:avLst/>
                        </a:prstGeom>
                        <a:solidFill>
                          <a:sysClr val="window" lastClr="FFFFFF">
                            <a:lumMod val="85000"/>
                          </a:sysClr>
                        </a:solidFill>
                        <a:ln w="9525">
                          <a:solidFill>
                            <a:srgbClr val="000000"/>
                          </a:solidFill>
                          <a:miter lim="800000"/>
                          <a:headEnd/>
                          <a:tailEnd/>
                        </a:ln>
                      </wps:spPr>
                      <wps:txbx>
                        <w:txbxContent>
                          <w:p w14:paraId="4784FE70" w14:textId="77777777" w:rsidR="00E17C1A" w:rsidRPr="00E17C1A" w:rsidRDefault="00E17C1A" w:rsidP="00E17C1A">
                            <w:pPr>
                              <w:rPr>
                                <w:rFonts w:asciiTheme="minorHAnsi" w:hAnsiTheme="minorHAnsi" w:cstheme="minorHAnsi"/>
                                <w:b/>
                                <w:sz w:val="22"/>
                                <w:szCs w:val="22"/>
                              </w:rPr>
                            </w:pPr>
                            <w:r w:rsidRPr="00E17C1A">
                              <w:rPr>
                                <w:rFonts w:asciiTheme="minorHAnsi" w:hAnsiTheme="minorHAnsi" w:cstheme="minorHAnsi"/>
                                <w:b/>
                                <w:sz w:val="22"/>
                                <w:szCs w:val="22"/>
                              </w:rPr>
                              <w:t xml:space="preserve">Uwaga: </w:t>
                            </w:r>
                          </w:p>
                          <w:p w14:paraId="5421F0C5" w14:textId="77777777" w:rsidR="00E17C1A" w:rsidRPr="00FF67A1" w:rsidRDefault="00E17C1A" w:rsidP="00E17C1A">
                            <w:pPr>
                              <w:rPr>
                                <w:rFonts w:asciiTheme="minorHAnsi" w:hAnsiTheme="minorHAnsi" w:cstheme="minorHAnsi"/>
                                <w:sz w:val="22"/>
                                <w:szCs w:val="22"/>
                              </w:rPr>
                            </w:pPr>
                          </w:p>
                          <w:p w14:paraId="5E8FB48A" w14:textId="59E544E7" w:rsidR="00E17C1A" w:rsidRPr="00FF67A1" w:rsidRDefault="00E17C1A" w:rsidP="00E17C1A">
                            <w:pPr>
                              <w:rPr>
                                <w:rFonts w:asciiTheme="minorHAnsi" w:hAnsiTheme="minorHAnsi" w:cstheme="minorHAnsi"/>
                                <w:sz w:val="22"/>
                                <w:szCs w:val="22"/>
                              </w:rPr>
                            </w:pPr>
                            <w:r w:rsidRPr="00E17C1A">
                              <w:rPr>
                                <w:rFonts w:asciiTheme="minorHAnsi" w:hAnsiTheme="minorHAnsi" w:cstheme="minorHAnsi"/>
                                <w:sz w:val="22"/>
                                <w:szCs w:val="22"/>
                              </w:rPr>
                              <w:t>W celu potwierdzenia właściwego doboru mocy i pojemności magazynu energii do potrzeb energetycznych budynku i posiadanych instalacji OZE należy przedstawić wnioski z przeprowadzonej analizy profilu zuż</w:t>
                            </w:r>
                            <w:r w:rsidR="0076463B">
                              <w:rPr>
                                <w:rFonts w:asciiTheme="minorHAnsi" w:hAnsiTheme="minorHAnsi" w:cstheme="minorHAnsi"/>
                                <w:sz w:val="22"/>
                                <w:szCs w:val="22"/>
                              </w:rPr>
                              <w:t>yc</w:t>
                            </w:r>
                            <w:r w:rsidRPr="00E17C1A">
                              <w:rPr>
                                <w:rFonts w:asciiTheme="minorHAnsi" w:hAnsiTheme="minorHAnsi" w:cstheme="minorHAnsi"/>
                                <w:sz w:val="22"/>
                                <w:szCs w:val="22"/>
                              </w:rPr>
                              <w:t>ia energii w budynku (ze wskazaniem jej autora) oraz wielkości produkcji w urządzeniach OZE</w:t>
                            </w:r>
                            <w:r>
                              <w:rPr>
                                <w:rFonts w:asciiTheme="minorHAnsi" w:hAnsiTheme="minorHAnsi" w:cstheme="minorHAnsi"/>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81.55pt;margin-top:54.85pt;width:432.75pt;height:95.2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" fillcolor="#d9d9d9">
                <v:textbox>
                  <w:txbxContent>
                    <w:p w14:paraId="4784FE70" w14:textId="77777777" w:rsidR="00E17C1A" w:rsidRPr="00E17C1A" w:rsidRDefault="00E17C1A" w:rsidP="00E17C1A">
                      <w:pPr>
                        <w:rPr>
                          <w:rFonts w:asciiTheme="minorHAnsi" w:hAnsiTheme="minorHAnsi" w:cstheme="minorHAnsi"/>
                          <w:b/>
                          <w:sz w:val="22"/>
                          <w:szCs w:val="22"/>
                        </w:rPr>
                      </w:pPr>
                      <w:r w:rsidRPr="00E17C1A">
                        <w:rPr>
                          <w:rFonts w:asciiTheme="minorHAnsi" w:hAnsiTheme="minorHAnsi" w:cstheme="minorHAnsi"/>
                          <w:b/>
                          <w:sz w:val="22"/>
                          <w:szCs w:val="22"/>
                        </w:rPr>
                        <w:t xml:space="preserve">Uwaga: </w:t>
                      </w:r>
                    </w:p>
                    <w:p w14:paraId="5421F0C5" w14:textId="77777777" w:rsidR="00E17C1A" w:rsidRPr="00FF67A1" w:rsidRDefault="00E17C1A" w:rsidP="00E17C1A">
                      <w:pPr>
                        <w:rPr>
                          <w:rFonts w:asciiTheme="minorHAnsi" w:hAnsiTheme="minorHAnsi" w:cstheme="minorHAnsi"/>
                          <w:sz w:val="22"/>
                          <w:szCs w:val="22"/>
                        </w:rPr>
                      </w:pPr>
                    </w:p>
                    <w:p w14:paraId="5E8FB48A" w14:textId="59E544E7" w:rsidR="00E17C1A" w:rsidRPr="00FF67A1" w:rsidRDefault="00E17C1A" w:rsidP="00E17C1A">
                      <w:pPr>
                        <w:rPr>
                          <w:rFonts w:asciiTheme="minorHAnsi" w:hAnsiTheme="minorHAnsi" w:cstheme="minorHAnsi"/>
                          <w:sz w:val="22"/>
                          <w:szCs w:val="22"/>
                        </w:rPr>
                      </w:pPr>
                      <w:r w:rsidRPr="00E17C1A">
                        <w:rPr>
                          <w:rFonts w:asciiTheme="minorHAnsi" w:hAnsiTheme="minorHAnsi" w:cstheme="minorHAnsi"/>
                          <w:sz w:val="22"/>
                          <w:szCs w:val="22"/>
                        </w:rPr>
                        <w:t>W celu potwierdzenia właściwego doboru mocy i pojemności magazynu energii do potrzeb energetycznych budynku i posiadanych instalacji OZE należy przedstawić wnioski z przeprowadzonej analizy profilu zuż</w:t>
                      </w:r>
                      <w:r w:rsidR="0076463B">
                        <w:rPr>
                          <w:rFonts w:asciiTheme="minorHAnsi" w:hAnsiTheme="minorHAnsi" w:cstheme="minorHAnsi"/>
                          <w:sz w:val="22"/>
                          <w:szCs w:val="22"/>
                        </w:rPr>
                        <w:t>yc</w:t>
                      </w:r>
                      <w:r w:rsidRPr="00E17C1A">
                        <w:rPr>
                          <w:rFonts w:asciiTheme="minorHAnsi" w:hAnsiTheme="minorHAnsi" w:cstheme="minorHAnsi"/>
                          <w:sz w:val="22"/>
                          <w:szCs w:val="22"/>
                        </w:rPr>
                        <w:t>ia energii w budynku (ze wskazaniem jej autora) oraz wielkości produkcji w urządzeniach OZE</w:t>
                      </w:r>
                      <w:r>
                        <w:rPr>
                          <w:rFonts w:asciiTheme="minorHAnsi" w:hAnsiTheme="minorHAnsi" w:cstheme="minorHAnsi"/>
                          <w:sz w:val="22"/>
                          <w:szCs w:val="22"/>
                        </w:rPr>
                        <w:t>.</w:t>
                      </w:r>
                    </w:p>
                  </w:txbxContent>
                </v:textbox>
                <w10:wrap type="square" anchorx="margin"/>
              </v:shape>
            </w:pict>
          </mc:Fallback>
        </mc:AlternateContent>
      </w:r>
      <w:r w:rsidR="004C244A" w:rsidRPr="00E17C1A">
        <w:rPr>
          <w:rFonts w:ascii="Calibri" w:hAnsi="Calibri" w:cs="Calibri"/>
          <w:sz w:val="22"/>
          <w:szCs w:val="22"/>
        </w:rPr>
        <w:t>nie dotyczy wsparcia systemów i instalacji zasilających niskotemperaturowe wewnętrzne instalacje grzewcze, zlokalizowanych w obiektach przyłączonych do lokalnej sieci ciepłowniczej.</w:t>
      </w:r>
    </w:p>
    <w:p w14:paraId="2216728D" w14:textId="5F0F59D7" w:rsidR="00FC11CF" w:rsidRDefault="002366DF" w:rsidP="002366DF">
      <w:pPr>
        <w:pStyle w:val="Nagwek3"/>
        <w:ind w:firstLine="709"/>
      </w:pPr>
      <w:bookmarkStart w:id="28" w:name="_Toc204001771"/>
      <w:r>
        <w:t xml:space="preserve">2.7 </w:t>
      </w:r>
      <w:r w:rsidR="007F3DF9">
        <w:t>Pomoc publiczna</w:t>
      </w:r>
      <w:r w:rsidR="00B071DF">
        <w:t xml:space="preserve">/ pomoc de </w:t>
      </w:r>
      <w:proofErr w:type="spellStart"/>
      <w:r w:rsidR="00B071DF">
        <w:t>minimis</w:t>
      </w:r>
      <w:bookmarkEnd w:id="28"/>
      <w:proofErr w:type="spellEnd"/>
      <w:r w:rsidR="007F3DF9">
        <w:t xml:space="preserve"> </w:t>
      </w:r>
    </w:p>
    <w:p w14:paraId="46D3988A" w14:textId="32659D06" w:rsidR="00DD39ED" w:rsidRDefault="009E111F" w:rsidP="00FF67A1">
      <w:pPr>
        <w:spacing w:before="240" w:after="120" w:line="276" w:lineRule="auto"/>
        <w:ind w:left="709"/>
        <w:jc w:val="both"/>
        <w:rPr>
          <w:rFonts w:asciiTheme="minorHAnsi" w:hAnsiTheme="minorHAnsi" w:cs="Calibri"/>
          <w:sz w:val="22"/>
          <w:szCs w:val="22"/>
        </w:rPr>
      </w:pPr>
      <w:r w:rsidRPr="009E111F">
        <w:rPr>
          <w:rFonts w:asciiTheme="minorHAnsi" w:hAnsiTheme="minorHAnsi" w:cs="Arial"/>
          <w:sz w:val="22"/>
          <w:szCs w:val="22"/>
        </w:rPr>
        <w:t>W każdym przypadku</w:t>
      </w:r>
      <w:r>
        <w:rPr>
          <w:rFonts w:asciiTheme="minorHAnsi" w:hAnsiTheme="minorHAnsi" w:cs="Arial"/>
          <w:sz w:val="22"/>
          <w:szCs w:val="22"/>
        </w:rPr>
        <w:t xml:space="preserve"> </w:t>
      </w:r>
      <w:r>
        <w:rPr>
          <w:rFonts w:asciiTheme="minorHAnsi" w:hAnsiTheme="minorHAnsi" w:cs="Calibri"/>
          <w:sz w:val="22"/>
          <w:szCs w:val="22"/>
        </w:rPr>
        <w:t>n</w:t>
      </w:r>
      <w:r w:rsidR="008A5FE4" w:rsidRPr="009E111F">
        <w:rPr>
          <w:rFonts w:asciiTheme="minorHAnsi" w:hAnsiTheme="minorHAnsi" w:cs="Calibri"/>
          <w:sz w:val="22"/>
          <w:szCs w:val="22"/>
        </w:rPr>
        <w:t xml:space="preserve">ależy </w:t>
      </w:r>
      <w:r w:rsidR="005839F4" w:rsidRPr="009E111F">
        <w:rPr>
          <w:rFonts w:asciiTheme="minorHAnsi" w:hAnsiTheme="minorHAnsi" w:cs="Calibri"/>
          <w:sz w:val="22"/>
          <w:szCs w:val="22"/>
        </w:rPr>
        <w:t xml:space="preserve">zbadać </w:t>
      </w:r>
      <w:r w:rsidR="00DD39ED" w:rsidRPr="009E111F">
        <w:rPr>
          <w:rFonts w:asciiTheme="minorHAnsi" w:hAnsiTheme="minorHAnsi" w:cs="Calibri"/>
          <w:sz w:val="22"/>
          <w:szCs w:val="22"/>
        </w:rPr>
        <w:t xml:space="preserve">i określić </w:t>
      </w:r>
      <w:r w:rsidR="005839F4" w:rsidRPr="009E111F">
        <w:rPr>
          <w:rFonts w:asciiTheme="minorHAnsi" w:hAnsiTheme="minorHAnsi" w:cs="Calibri"/>
          <w:sz w:val="22"/>
          <w:szCs w:val="22"/>
        </w:rPr>
        <w:t xml:space="preserve">czy, a jeśli tak – w jakim zakresie – planowany do objęcia dofinansowaniem </w:t>
      </w:r>
      <w:r w:rsidR="005839F4" w:rsidRPr="009E111F">
        <w:rPr>
          <w:rFonts w:asciiTheme="minorHAnsi" w:hAnsiTheme="minorHAnsi" w:cs="Calibri"/>
          <w:b/>
          <w:sz w:val="22"/>
          <w:szCs w:val="22"/>
        </w:rPr>
        <w:t>zakres projektu</w:t>
      </w:r>
      <w:r w:rsidR="005839F4" w:rsidRPr="009E111F">
        <w:rPr>
          <w:rFonts w:asciiTheme="minorHAnsi" w:hAnsiTheme="minorHAnsi" w:cs="Calibri"/>
          <w:sz w:val="22"/>
          <w:szCs w:val="22"/>
        </w:rPr>
        <w:t xml:space="preserve"> stanowi pomoc publiczną w rozumieniu art.</w:t>
      </w:r>
      <w:r w:rsidR="00B75BE9">
        <w:rPr>
          <w:rFonts w:asciiTheme="minorHAnsi" w:hAnsiTheme="minorHAnsi" w:cs="Calibri"/>
          <w:sz w:val="22"/>
          <w:szCs w:val="22"/>
        </w:rPr>
        <w:t xml:space="preserve"> </w:t>
      </w:r>
      <w:r w:rsidR="005839F4" w:rsidRPr="009E111F">
        <w:rPr>
          <w:rFonts w:asciiTheme="minorHAnsi" w:hAnsiTheme="minorHAnsi" w:cs="Calibri"/>
          <w:sz w:val="22"/>
          <w:szCs w:val="22"/>
        </w:rPr>
        <w:t>107 ust.</w:t>
      </w:r>
      <w:r w:rsidR="00B75BE9">
        <w:rPr>
          <w:rFonts w:asciiTheme="minorHAnsi" w:hAnsiTheme="minorHAnsi" w:cs="Calibri"/>
          <w:sz w:val="22"/>
          <w:szCs w:val="22"/>
        </w:rPr>
        <w:t xml:space="preserve"> </w:t>
      </w:r>
      <w:r w:rsidR="005839F4" w:rsidRPr="009E111F">
        <w:rPr>
          <w:rFonts w:asciiTheme="minorHAnsi" w:hAnsiTheme="minorHAnsi" w:cs="Calibri"/>
          <w:sz w:val="22"/>
          <w:szCs w:val="22"/>
        </w:rPr>
        <w:t>1 Traktatu o funkcjonowaniu Unii Europejskiej (TFUE)</w:t>
      </w:r>
      <w:r w:rsidR="00DD39ED" w:rsidRPr="009E111F">
        <w:rPr>
          <w:rFonts w:asciiTheme="minorHAnsi" w:hAnsiTheme="minorHAnsi" w:cs="Calibri"/>
          <w:sz w:val="22"/>
          <w:szCs w:val="22"/>
        </w:rPr>
        <w:t xml:space="preserve">. </w:t>
      </w:r>
    </w:p>
    <w:p w14:paraId="6E639A21" w14:textId="100986F7" w:rsidR="00FC11CF" w:rsidRDefault="00DD39ED" w:rsidP="00FF67A1">
      <w:pPr>
        <w:spacing w:before="240" w:after="120" w:line="276" w:lineRule="auto"/>
        <w:ind w:left="709"/>
        <w:jc w:val="both"/>
        <w:rPr>
          <w:rFonts w:ascii="Calibri" w:hAnsi="Calibri"/>
          <w:i/>
          <w:sz w:val="22"/>
          <w:szCs w:val="22"/>
          <w:shd w:val="clear" w:color="auto" w:fill="FFFFFF"/>
        </w:rPr>
      </w:pPr>
      <w:r>
        <w:rPr>
          <w:rFonts w:ascii="Calibri" w:hAnsi="Calibri" w:cs="Calibri"/>
          <w:sz w:val="22"/>
          <w:szCs w:val="22"/>
        </w:rPr>
        <w:t xml:space="preserve">Zgodnie z przywołanym zapisem TFUE </w:t>
      </w:r>
      <w:r w:rsidR="00FC11CF" w:rsidRPr="00FC11CF">
        <w:rPr>
          <w:rFonts w:ascii="Calibri" w:hAnsi="Calibri" w:cs="Calibri"/>
          <w:sz w:val="22"/>
          <w:szCs w:val="22"/>
        </w:rPr>
        <w:t>„</w:t>
      </w:r>
      <w:r w:rsidR="00FC11CF" w:rsidRPr="00FC11CF">
        <w:rPr>
          <w:rFonts w:ascii="Calibri" w:hAnsi="Calibri"/>
          <w:i/>
          <w:spacing w:val="-1"/>
          <w:sz w:val="22"/>
          <w:szCs w:val="22"/>
        </w:rPr>
        <w:t>Z</w:t>
      </w:r>
      <w:r w:rsidR="005839F4" w:rsidRPr="00FC11CF">
        <w:rPr>
          <w:rFonts w:ascii="Calibri" w:hAnsi="Calibri"/>
          <w:i/>
          <w:spacing w:val="7"/>
          <w:sz w:val="22"/>
          <w:szCs w:val="22"/>
        </w:rPr>
        <w:t xml:space="preserve"> </w:t>
      </w:r>
      <w:r w:rsidR="005839F4" w:rsidRPr="00FC11CF">
        <w:rPr>
          <w:rFonts w:ascii="Calibri" w:hAnsi="Calibri"/>
          <w:i/>
          <w:spacing w:val="-1"/>
          <w:sz w:val="22"/>
          <w:szCs w:val="22"/>
        </w:rPr>
        <w:t>zastrzeżeniem</w:t>
      </w:r>
      <w:r w:rsidR="005839F4" w:rsidRPr="00FC11CF">
        <w:rPr>
          <w:rFonts w:ascii="Calibri" w:hAnsi="Calibri"/>
          <w:i/>
          <w:spacing w:val="59"/>
          <w:sz w:val="22"/>
          <w:szCs w:val="22"/>
        </w:rPr>
        <w:t xml:space="preserve"> </w:t>
      </w:r>
      <w:r w:rsidR="005839F4" w:rsidRPr="00FC11CF">
        <w:rPr>
          <w:rFonts w:ascii="Calibri" w:hAnsi="Calibri"/>
          <w:i/>
          <w:spacing w:val="-1"/>
          <w:sz w:val="22"/>
          <w:szCs w:val="22"/>
        </w:rPr>
        <w:t>innych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postanowień</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przewidzianych</w:t>
      </w:r>
      <w:r w:rsidR="005839F4" w:rsidRPr="00FC11CF">
        <w:rPr>
          <w:rFonts w:ascii="Calibri" w:hAnsi="Calibri"/>
          <w:i/>
          <w:spacing w:val="-2"/>
          <w:sz w:val="22"/>
          <w:szCs w:val="22"/>
        </w:rPr>
        <w:t xml:space="preserve"> </w:t>
      </w:r>
      <w:r w:rsidR="005839F4" w:rsidRPr="00FC11CF">
        <w:rPr>
          <w:rFonts w:ascii="Calibri" w:hAnsi="Calibri"/>
          <w:i/>
          <w:sz w:val="22"/>
          <w:szCs w:val="22"/>
        </w:rPr>
        <w:t>w</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Traktatach,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wszelka</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pomoc przyznawana</w:t>
      </w:r>
      <w:r w:rsidR="005839F4" w:rsidRPr="00FC11CF">
        <w:rPr>
          <w:rFonts w:ascii="Calibri" w:hAnsi="Calibri"/>
          <w:i/>
          <w:spacing w:val="-4"/>
          <w:sz w:val="22"/>
          <w:szCs w:val="22"/>
        </w:rPr>
        <w:t xml:space="preserve"> </w:t>
      </w:r>
      <w:r w:rsidR="005839F4" w:rsidRPr="00FC11CF">
        <w:rPr>
          <w:rFonts w:ascii="Calibri" w:hAnsi="Calibri"/>
          <w:i/>
          <w:spacing w:val="-1"/>
          <w:sz w:val="22"/>
          <w:szCs w:val="22"/>
        </w:rPr>
        <w:t>przez</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Państwo</w:t>
      </w:r>
      <w:r w:rsidR="00FC11CF" w:rsidRPr="00FC11CF">
        <w:rPr>
          <w:rFonts w:ascii="Calibri" w:hAnsi="Calibri"/>
          <w:i/>
          <w:spacing w:val="89"/>
          <w:sz w:val="22"/>
          <w:szCs w:val="22"/>
        </w:rPr>
        <w:t xml:space="preserve"> </w:t>
      </w:r>
      <w:r w:rsidR="005839F4" w:rsidRPr="00FC11CF">
        <w:rPr>
          <w:rFonts w:ascii="Calibri" w:hAnsi="Calibri"/>
          <w:i/>
          <w:spacing w:val="-1"/>
          <w:sz w:val="22"/>
          <w:szCs w:val="22"/>
        </w:rPr>
        <w:t>Członkowskie</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przy</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użyciu</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zasobów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państwowych</w:t>
      </w:r>
      <w:r w:rsidR="005839F4" w:rsidRPr="00FC11CF">
        <w:rPr>
          <w:rFonts w:ascii="Calibri" w:hAnsi="Calibri"/>
          <w:i/>
          <w:spacing w:val="12"/>
          <w:sz w:val="22"/>
          <w:szCs w:val="22"/>
        </w:rPr>
        <w:t xml:space="preserve"> </w:t>
      </w:r>
      <w:r w:rsidR="005839F4" w:rsidRPr="00FC11CF">
        <w:rPr>
          <w:rFonts w:ascii="Calibri" w:hAnsi="Calibri"/>
          <w:i/>
          <w:sz w:val="22"/>
          <w:szCs w:val="22"/>
        </w:rPr>
        <w:t>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jakiejkolwiek</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formie,</w:t>
      </w:r>
      <w:r w:rsidR="005839F4" w:rsidRPr="00FC11CF">
        <w:rPr>
          <w:rFonts w:ascii="Calibri" w:hAnsi="Calibri"/>
          <w:i/>
          <w:spacing w:val="12"/>
          <w:sz w:val="22"/>
          <w:szCs w:val="22"/>
        </w:rPr>
        <w:t xml:space="preserve"> </w:t>
      </w:r>
      <w:r w:rsidR="005839F4" w:rsidRPr="00FC11CF">
        <w:rPr>
          <w:rFonts w:ascii="Calibri" w:hAnsi="Calibri"/>
          <w:i/>
          <w:sz w:val="22"/>
          <w:szCs w:val="22"/>
        </w:rPr>
        <w:t>która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zakłóca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77"/>
          <w:sz w:val="22"/>
          <w:szCs w:val="22"/>
        </w:rPr>
        <w:t xml:space="preserve"> </w:t>
      </w:r>
      <w:r w:rsidR="005839F4" w:rsidRPr="00FC11CF">
        <w:rPr>
          <w:rFonts w:ascii="Calibri" w:hAnsi="Calibri"/>
          <w:i/>
          <w:spacing w:val="-1"/>
          <w:sz w:val="22"/>
          <w:szCs w:val="22"/>
        </w:rPr>
        <w:t>grozi</w:t>
      </w:r>
      <w:r w:rsidR="005839F4" w:rsidRPr="00FC11CF">
        <w:rPr>
          <w:rFonts w:ascii="Calibri" w:hAnsi="Calibri"/>
          <w:i/>
          <w:spacing w:val="26"/>
          <w:sz w:val="22"/>
          <w:szCs w:val="22"/>
        </w:rPr>
        <w:t xml:space="preserve"> </w:t>
      </w:r>
      <w:r w:rsidR="005839F4" w:rsidRPr="00FC11CF">
        <w:rPr>
          <w:rFonts w:ascii="Calibri" w:hAnsi="Calibri"/>
          <w:i/>
          <w:spacing w:val="-1"/>
          <w:sz w:val="22"/>
          <w:szCs w:val="22"/>
        </w:rPr>
        <w:t>zakłóceniem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konkurencji</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poprzez</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sprzyjanie</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niektórym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przedsiębiorstwom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27"/>
          <w:sz w:val="22"/>
          <w:szCs w:val="22"/>
        </w:rPr>
        <w:t xml:space="preserve"> </w:t>
      </w:r>
      <w:r w:rsidR="005839F4" w:rsidRPr="00DD39ED">
        <w:rPr>
          <w:rFonts w:ascii="Calibri" w:hAnsi="Calibri"/>
          <w:i/>
          <w:spacing w:val="-1"/>
          <w:sz w:val="22"/>
          <w:szCs w:val="22"/>
        </w:rPr>
        <w:t>produkcji</w:t>
      </w:r>
      <w:r w:rsidR="005839F4" w:rsidRPr="00DD39ED">
        <w:rPr>
          <w:rFonts w:ascii="Calibri" w:hAnsi="Calibri"/>
          <w:i/>
          <w:sz w:val="22"/>
          <w:szCs w:val="22"/>
        </w:rPr>
        <w:t xml:space="preserve"> </w:t>
      </w:r>
      <w:r w:rsidR="00FC11CF" w:rsidRPr="00DD39ED">
        <w:rPr>
          <w:rFonts w:ascii="Calibri" w:hAnsi="Calibri"/>
          <w:i/>
          <w:sz w:val="22"/>
          <w:szCs w:val="22"/>
          <w:shd w:val="clear" w:color="auto" w:fill="FFFFFF"/>
        </w:rPr>
        <w:t>niektórych towarów, jest niezgodna z rynkiem wewnętrznym w zakresie, w jakim wpływa na wymianę handlową między Państwami Członkowskimi”.</w:t>
      </w:r>
    </w:p>
    <w:p w14:paraId="4BC6FBD5" w14:textId="7F45B3BC" w:rsidR="00DD39ED" w:rsidRPr="00DD39ED" w:rsidRDefault="00DD39ED" w:rsidP="00FF67A1">
      <w:pPr>
        <w:spacing w:before="240" w:after="120" w:line="276" w:lineRule="auto"/>
        <w:ind w:left="709"/>
        <w:jc w:val="both"/>
        <w:rPr>
          <w:rFonts w:ascii="Calibri" w:hAnsi="Calibri"/>
          <w:sz w:val="22"/>
          <w:szCs w:val="22"/>
        </w:rPr>
      </w:pPr>
      <w:r w:rsidRPr="00DD39ED">
        <w:rPr>
          <w:rFonts w:ascii="Calibri" w:hAnsi="Calibri" w:cs="Calibri"/>
          <w:sz w:val="22"/>
          <w:szCs w:val="22"/>
        </w:rPr>
        <w:t>Zgodnie z TFUE</w:t>
      </w:r>
      <w:r w:rsidRPr="00DD39ED">
        <w:rPr>
          <w:rFonts w:ascii="Calibri" w:hAnsi="Calibri"/>
          <w:sz w:val="22"/>
          <w:szCs w:val="22"/>
        </w:rPr>
        <w:t xml:space="preserve">, wsparcie dla podmiotu prowadzącego działalność gospodarczą stanowi pomoc publiczną, jeżeli jednocześnie spełnione są następujące przesłanki: </w:t>
      </w:r>
    </w:p>
    <w:p w14:paraId="190DA87B"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udzielane jest ono z budżetu państwa lub z innych środków publicznych, </w:t>
      </w:r>
    </w:p>
    <w:p w14:paraId="347DE46A"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przedsiębiorstwo uzyskuje przysporzenie na warunkach korzystniejszych od oferowanych na rynku, </w:t>
      </w:r>
    </w:p>
    <w:p w14:paraId="652CE588"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ma charakter selektywny (uprzywilejowuje określone przedsiębiorstwo lub przedsiębiorstwa albo produkcję określonych towarów), </w:t>
      </w:r>
    </w:p>
    <w:p w14:paraId="3E5EC972" w14:textId="7A07D376"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grozi zakłóceniem lub zakłóca konkurencję oraz wpływa na wymianę handlową między państwami członkowskimi UE</w:t>
      </w:r>
      <w:r>
        <w:rPr>
          <w:rFonts w:ascii="Calibri" w:hAnsi="Calibri"/>
          <w:sz w:val="22"/>
          <w:szCs w:val="22"/>
        </w:rPr>
        <w:t xml:space="preserve">. </w:t>
      </w:r>
    </w:p>
    <w:p w14:paraId="4CE0F616" w14:textId="53C41F26" w:rsidR="004812C8" w:rsidRPr="004812C8" w:rsidRDefault="004812C8" w:rsidP="00FF67A1">
      <w:pPr>
        <w:spacing w:before="240" w:after="120" w:line="276" w:lineRule="auto"/>
        <w:ind w:left="709"/>
        <w:jc w:val="both"/>
        <w:rPr>
          <w:rFonts w:ascii="Calibri" w:hAnsi="Calibri" w:cs="Calibri"/>
          <w:sz w:val="22"/>
          <w:szCs w:val="22"/>
        </w:rPr>
      </w:pPr>
      <w:r w:rsidRPr="00F9130A">
        <w:rPr>
          <w:rFonts w:ascii="Calibri" w:hAnsi="Calibri" w:cs="Calibri"/>
          <w:sz w:val="22"/>
          <w:szCs w:val="22"/>
        </w:rPr>
        <w:t xml:space="preserve">W przypadku, gdy </w:t>
      </w:r>
      <w:r w:rsidRPr="00F9130A">
        <w:rPr>
          <w:rFonts w:ascii="Calibri" w:hAnsi="Calibri" w:cs="Calibri"/>
          <w:b/>
          <w:sz w:val="22"/>
          <w:szCs w:val="22"/>
        </w:rPr>
        <w:t>wszystkie powyższe przesłanki są spełnione łącznie</w:t>
      </w:r>
      <w:r w:rsidRPr="00F9130A">
        <w:rPr>
          <w:rFonts w:ascii="Calibri" w:hAnsi="Calibri" w:cs="Calibri"/>
          <w:sz w:val="22"/>
          <w:szCs w:val="22"/>
        </w:rPr>
        <w:t xml:space="preserve"> </w:t>
      </w:r>
      <w:r w:rsidRPr="00F9130A">
        <w:rPr>
          <w:rFonts w:ascii="Calibri" w:hAnsi="Calibri" w:cs="Calibri"/>
          <w:b/>
          <w:sz w:val="22"/>
          <w:szCs w:val="22"/>
        </w:rPr>
        <w:t>wsparcie stanowi pomoc publiczną.</w:t>
      </w:r>
      <w:r w:rsidRPr="00F9130A">
        <w:rPr>
          <w:rFonts w:ascii="Calibri" w:hAnsi="Calibri" w:cs="Calibri"/>
          <w:sz w:val="22"/>
          <w:szCs w:val="22"/>
        </w:rPr>
        <w:t xml:space="preserve"> Powyższe oznacza, że niewystępowanie przynajmniej jednej z przesłanek sprawia, że wsparcie nie jest pomocą publiczną.</w:t>
      </w:r>
    </w:p>
    <w:p w14:paraId="4DECC8D5" w14:textId="28973BE1"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Pojęcie „przedsiębiorstwa” zdefiniowane zostało w art.1 załącznika 1 Rozporządzenia Komisji (UE) nr 651/2014 z dnia 17 czerwca 2014 roku uznającego niektóre rodzaje pomocy za zgodne z rynkiem wewnętrznym w zastosowaniu artykułu 107 i 108 Traktatu. </w:t>
      </w:r>
    </w:p>
    <w:p w14:paraId="153B29DA" w14:textId="411148A8"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Zgodnie z </w:t>
      </w:r>
      <w:r>
        <w:rPr>
          <w:rFonts w:ascii="Calibri" w:hAnsi="Calibri"/>
          <w:sz w:val="22"/>
          <w:szCs w:val="22"/>
        </w:rPr>
        <w:t xml:space="preserve">tą definicją, </w:t>
      </w:r>
      <w:r w:rsidRPr="00DD39ED">
        <w:rPr>
          <w:rFonts w:ascii="Calibri" w:hAnsi="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C3FC143" w14:textId="79D5196D" w:rsidR="00033637" w:rsidRPr="00492BEC" w:rsidRDefault="00033637" w:rsidP="00FF67A1">
      <w:pPr>
        <w:spacing w:before="240" w:after="120" w:line="276" w:lineRule="auto"/>
        <w:ind w:left="709"/>
        <w:jc w:val="both"/>
        <w:rPr>
          <w:rFonts w:ascii="Calibri" w:hAnsi="Calibri"/>
          <w:strike/>
          <w:sz w:val="22"/>
          <w:szCs w:val="22"/>
        </w:rPr>
      </w:pPr>
      <w:r w:rsidRPr="00033637">
        <w:rPr>
          <w:rFonts w:ascii="Calibri" w:hAnsi="Calibri" w:cs="Calibri"/>
          <w:sz w:val="22"/>
          <w:szCs w:val="22"/>
        </w:rPr>
        <w:t xml:space="preserve">Z orzecznictwa TSUE wynika konieczność szerszej definicji przedsiębiorcy obejmującej </w:t>
      </w:r>
      <w:r w:rsidRPr="00033637">
        <w:rPr>
          <w:rFonts w:ascii="Calibri" w:hAnsi="Calibri"/>
          <w:spacing w:val="-1"/>
          <w:sz w:val="22"/>
          <w:szCs w:val="22"/>
        </w:rPr>
        <w:t>wszelkie</w:t>
      </w:r>
      <w:r w:rsidRPr="00033637">
        <w:rPr>
          <w:rFonts w:ascii="Calibri" w:hAnsi="Calibri"/>
          <w:spacing w:val="23"/>
          <w:sz w:val="22"/>
          <w:szCs w:val="22"/>
        </w:rPr>
        <w:t xml:space="preserve"> </w:t>
      </w:r>
      <w:r w:rsidRPr="00033637">
        <w:rPr>
          <w:rFonts w:ascii="Calibri" w:hAnsi="Calibri"/>
          <w:spacing w:val="-1"/>
          <w:sz w:val="22"/>
          <w:szCs w:val="22"/>
        </w:rPr>
        <w:t>kategorie</w:t>
      </w:r>
      <w:r w:rsidRPr="00033637">
        <w:rPr>
          <w:rFonts w:ascii="Calibri" w:hAnsi="Calibri"/>
          <w:spacing w:val="23"/>
          <w:sz w:val="22"/>
          <w:szCs w:val="22"/>
        </w:rPr>
        <w:t xml:space="preserve"> </w:t>
      </w:r>
      <w:r w:rsidRPr="00033637">
        <w:rPr>
          <w:rFonts w:ascii="Calibri" w:hAnsi="Calibri"/>
          <w:sz w:val="22"/>
          <w:szCs w:val="22"/>
        </w:rPr>
        <w:t>podmiotów</w:t>
      </w:r>
      <w:r w:rsidRPr="00033637">
        <w:rPr>
          <w:rFonts w:ascii="Calibri" w:hAnsi="Calibri"/>
          <w:spacing w:val="26"/>
          <w:sz w:val="22"/>
          <w:szCs w:val="22"/>
        </w:rPr>
        <w:t xml:space="preserve"> </w:t>
      </w:r>
      <w:r w:rsidRPr="00033637">
        <w:rPr>
          <w:rFonts w:ascii="Calibri" w:hAnsi="Calibri"/>
          <w:spacing w:val="-1"/>
          <w:sz w:val="22"/>
          <w:szCs w:val="22"/>
        </w:rPr>
        <w:t>oferujące dobra/</w:t>
      </w:r>
      <w:r w:rsidRPr="00033637">
        <w:rPr>
          <w:rFonts w:ascii="Calibri" w:hAnsi="Calibri"/>
          <w:spacing w:val="23"/>
          <w:sz w:val="22"/>
          <w:szCs w:val="22"/>
        </w:rPr>
        <w:t xml:space="preserve"> </w:t>
      </w:r>
      <w:r w:rsidRPr="00033637">
        <w:rPr>
          <w:rFonts w:ascii="Calibri" w:hAnsi="Calibri"/>
          <w:sz w:val="22"/>
          <w:szCs w:val="22"/>
        </w:rPr>
        <w:t>usługi,</w:t>
      </w:r>
      <w:r w:rsidRPr="00033637">
        <w:rPr>
          <w:rFonts w:ascii="Calibri" w:hAnsi="Calibri"/>
          <w:spacing w:val="23"/>
          <w:sz w:val="22"/>
          <w:szCs w:val="22"/>
        </w:rPr>
        <w:t xml:space="preserve"> </w:t>
      </w:r>
      <w:r w:rsidRPr="00033637">
        <w:rPr>
          <w:rFonts w:ascii="Calibri" w:hAnsi="Calibri"/>
          <w:spacing w:val="-1"/>
          <w:sz w:val="22"/>
          <w:szCs w:val="22"/>
        </w:rPr>
        <w:t>niezależnie</w:t>
      </w:r>
      <w:r w:rsidRPr="00033637">
        <w:rPr>
          <w:rFonts w:ascii="Calibri" w:hAnsi="Calibri"/>
          <w:spacing w:val="23"/>
          <w:sz w:val="22"/>
          <w:szCs w:val="22"/>
        </w:rPr>
        <w:t xml:space="preserve"> </w:t>
      </w:r>
      <w:r w:rsidRPr="00033637">
        <w:rPr>
          <w:rFonts w:ascii="Calibri" w:hAnsi="Calibri"/>
          <w:sz w:val="22"/>
          <w:szCs w:val="22"/>
        </w:rPr>
        <w:t>od</w:t>
      </w:r>
      <w:r w:rsidRPr="00033637">
        <w:rPr>
          <w:rFonts w:ascii="Calibri" w:hAnsi="Calibri"/>
          <w:spacing w:val="24"/>
          <w:sz w:val="22"/>
          <w:szCs w:val="22"/>
        </w:rPr>
        <w:t xml:space="preserve"> </w:t>
      </w:r>
      <w:r w:rsidRPr="00033637">
        <w:rPr>
          <w:rFonts w:ascii="Calibri" w:hAnsi="Calibri"/>
          <w:sz w:val="22"/>
          <w:szCs w:val="22"/>
        </w:rPr>
        <w:t>ich</w:t>
      </w:r>
      <w:r w:rsidRPr="00033637">
        <w:rPr>
          <w:rFonts w:ascii="Calibri" w:hAnsi="Calibri"/>
          <w:spacing w:val="24"/>
          <w:sz w:val="22"/>
          <w:szCs w:val="22"/>
        </w:rPr>
        <w:t xml:space="preserve"> </w:t>
      </w:r>
      <w:r w:rsidRPr="00033637">
        <w:rPr>
          <w:rFonts w:ascii="Calibri" w:hAnsi="Calibri"/>
          <w:spacing w:val="-1"/>
          <w:sz w:val="22"/>
          <w:szCs w:val="22"/>
        </w:rPr>
        <w:t>formy</w:t>
      </w:r>
      <w:r w:rsidRPr="00033637">
        <w:rPr>
          <w:rFonts w:ascii="Calibri" w:hAnsi="Calibri"/>
          <w:spacing w:val="24"/>
          <w:sz w:val="22"/>
          <w:szCs w:val="22"/>
        </w:rPr>
        <w:t xml:space="preserve"> </w:t>
      </w:r>
      <w:r w:rsidRPr="00033637">
        <w:rPr>
          <w:rFonts w:ascii="Calibri" w:hAnsi="Calibri"/>
          <w:spacing w:val="-1"/>
          <w:sz w:val="22"/>
          <w:szCs w:val="22"/>
        </w:rPr>
        <w:t>prawnej</w:t>
      </w:r>
      <w:r w:rsidRPr="00033637">
        <w:rPr>
          <w:rFonts w:ascii="Calibri" w:hAnsi="Calibri"/>
          <w:spacing w:val="22"/>
          <w:sz w:val="22"/>
          <w:szCs w:val="22"/>
        </w:rPr>
        <w:t xml:space="preserve"> </w:t>
      </w:r>
      <w:r w:rsidRPr="00033637">
        <w:rPr>
          <w:rFonts w:ascii="Calibri" w:hAnsi="Calibri"/>
          <w:sz w:val="22"/>
          <w:szCs w:val="22"/>
        </w:rPr>
        <w:t>i</w:t>
      </w:r>
      <w:r w:rsidRPr="00033637">
        <w:rPr>
          <w:rFonts w:ascii="Calibri" w:hAnsi="Calibri"/>
          <w:spacing w:val="77"/>
          <w:sz w:val="22"/>
          <w:szCs w:val="22"/>
        </w:rPr>
        <w:t xml:space="preserve"> </w:t>
      </w:r>
      <w:r w:rsidRPr="00033637">
        <w:rPr>
          <w:rFonts w:ascii="Calibri" w:hAnsi="Calibri"/>
          <w:spacing w:val="-1"/>
          <w:sz w:val="22"/>
          <w:szCs w:val="22"/>
        </w:rPr>
        <w:t>źródeł</w:t>
      </w:r>
      <w:r w:rsidRPr="00033637">
        <w:rPr>
          <w:rFonts w:ascii="Calibri" w:hAnsi="Calibri"/>
          <w:spacing w:val="35"/>
          <w:sz w:val="22"/>
          <w:szCs w:val="22"/>
        </w:rPr>
        <w:t xml:space="preserve"> </w:t>
      </w:r>
      <w:r w:rsidRPr="00033637">
        <w:rPr>
          <w:rFonts w:ascii="Calibri" w:hAnsi="Calibri"/>
          <w:sz w:val="22"/>
          <w:szCs w:val="22"/>
        </w:rPr>
        <w:t xml:space="preserve">finansowania, </w:t>
      </w:r>
      <w:r w:rsidRPr="00033637">
        <w:rPr>
          <w:rFonts w:ascii="Calibri" w:hAnsi="Calibri"/>
          <w:spacing w:val="-1"/>
          <w:sz w:val="22"/>
          <w:szCs w:val="22"/>
        </w:rPr>
        <w:t>bez</w:t>
      </w:r>
      <w:r w:rsidRPr="00033637">
        <w:rPr>
          <w:rFonts w:ascii="Calibri" w:hAnsi="Calibri"/>
          <w:spacing w:val="34"/>
          <w:sz w:val="22"/>
          <w:szCs w:val="22"/>
        </w:rPr>
        <w:t xml:space="preserve"> </w:t>
      </w:r>
      <w:r w:rsidRPr="00033637">
        <w:rPr>
          <w:rFonts w:ascii="Calibri" w:hAnsi="Calibri"/>
          <w:spacing w:val="-1"/>
          <w:sz w:val="22"/>
          <w:szCs w:val="22"/>
        </w:rPr>
        <w:t xml:space="preserve">względu na status podmiotu na gruncie przepisów prawa krajowego. </w:t>
      </w:r>
      <w:r w:rsidRPr="00416B90">
        <w:rPr>
          <w:rFonts w:ascii="Calibri" w:hAnsi="Calibri"/>
          <w:sz w:val="22"/>
          <w:szCs w:val="22"/>
        </w:rPr>
        <w:t>Nie</w:t>
      </w:r>
      <w:r w:rsidRPr="00416B90">
        <w:rPr>
          <w:rFonts w:ascii="Calibri" w:hAnsi="Calibri"/>
          <w:spacing w:val="42"/>
          <w:sz w:val="22"/>
          <w:szCs w:val="22"/>
        </w:rPr>
        <w:t xml:space="preserve"> </w:t>
      </w:r>
      <w:r w:rsidRPr="00416B90">
        <w:rPr>
          <w:rFonts w:ascii="Calibri" w:hAnsi="Calibri"/>
          <w:sz w:val="22"/>
          <w:szCs w:val="22"/>
        </w:rPr>
        <w:t>jest</w:t>
      </w:r>
      <w:r w:rsidRPr="00416B90">
        <w:rPr>
          <w:rFonts w:ascii="Calibri" w:hAnsi="Calibri"/>
          <w:spacing w:val="43"/>
          <w:sz w:val="22"/>
          <w:szCs w:val="22"/>
        </w:rPr>
        <w:t xml:space="preserve"> </w:t>
      </w:r>
      <w:r w:rsidRPr="00416B90">
        <w:rPr>
          <w:rFonts w:ascii="Calibri" w:hAnsi="Calibri"/>
          <w:sz w:val="22"/>
          <w:szCs w:val="22"/>
        </w:rPr>
        <w:t>istotne</w:t>
      </w:r>
      <w:r w:rsidRPr="00416B90">
        <w:rPr>
          <w:rFonts w:ascii="Calibri" w:hAnsi="Calibri"/>
          <w:spacing w:val="42"/>
          <w:sz w:val="22"/>
          <w:szCs w:val="22"/>
        </w:rPr>
        <w:t xml:space="preserve"> </w:t>
      </w:r>
      <w:r w:rsidRPr="00416B90">
        <w:rPr>
          <w:rFonts w:ascii="Calibri" w:hAnsi="Calibri"/>
          <w:spacing w:val="-1"/>
          <w:sz w:val="22"/>
          <w:szCs w:val="22"/>
        </w:rPr>
        <w:t>występowanie</w:t>
      </w:r>
      <w:r w:rsidRPr="00416B90">
        <w:rPr>
          <w:rFonts w:ascii="Calibri" w:hAnsi="Calibri"/>
          <w:spacing w:val="41"/>
          <w:sz w:val="22"/>
          <w:szCs w:val="22"/>
        </w:rPr>
        <w:t xml:space="preserve"> </w:t>
      </w:r>
      <w:r w:rsidRPr="00416B90">
        <w:rPr>
          <w:rFonts w:ascii="Calibri" w:hAnsi="Calibri"/>
          <w:spacing w:val="-1"/>
          <w:sz w:val="22"/>
          <w:szCs w:val="22"/>
        </w:rPr>
        <w:t>zarobkowego</w:t>
      </w:r>
      <w:r w:rsidRPr="00416B90">
        <w:rPr>
          <w:rFonts w:ascii="Calibri" w:hAnsi="Calibri"/>
          <w:spacing w:val="43"/>
          <w:sz w:val="22"/>
          <w:szCs w:val="22"/>
        </w:rPr>
        <w:t xml:space="preserve"> </w:t>
      </w:r>
      <w:r w:rsidRPr="00416B90">
        <w:rPr>
          <w:rFonts w:ascii="Calibri" w:hAnsi="Calibri"/>
          <w:spacing w:val="-1"/>
          <w:sz w:val="22"/>
          <w:szCs w:val="22"/>
        </w:rPr>
        <w:t>charakteru</w:t>
      </w:r>
      <w:r w:rsidRPr="00416B90">
        <w:rPr>
          <w:rFonts w:ascii="Calibri" w:hAnsi="Calibri"/>
          <w:spacing w:val="81"/>
          <w:sz w:val="22"/>
          <w:szCs w:val="22"/>
        </w:rPr>
        <w:t xml:space="preserve"> </w:t>
      </w:r>
      <w:r w:rsidRPr="00416B90">
        <w:rPr>
          <w:rFonts w:ascii="Calibri" w:hAnsi="Calibri"/>
          <w:spacing w:val="-1"/>
          <w:sz w:val="22"/>
          <w:szCs w:val="22"/>
        </w:rPr>
        <w:t>działalności,</w:t>
      </w:r>
      <w:r w:rsidRPr="00416B90">
        <w:rPr>
          <w:rFonts w:ascii="Calibri" w:hAnsi="Calibri"/>
          <w:spacing w:val="17"/>
          <w:sz w:val="22"/>
          <w:szCs w:val="22"/>
        </w:rPr>
        <w:t xml:space="preserve"> </w:t>
      </w:r>
      <w:r w:rsidRPr="00416B90">
        <w:rPr>
          <w:rFonts w:ascii="Calibri" w:hAnsi="Calibri"/>
          <w:sz w:val="22"/>
          <w:szCs w:val="22"/>
        </w:rPr>
        <w:t>co oznacza że w tym znaczen</w:t>
      </w:r>
      <w:r w:rsidR="0009048F">
        <w:rPr>
          <w:rFonts w:ascii="Calibri" w:hAnsi="Calibri"/>
          <w:sz w:val="22"/>
          <w:szCs w:val="22"/>
        </w:rPr>
        <w:t>i</w:t>
      </w:r>
      <w:r w:rsidRPr="00416B90">
        <w:rPr>
          <w:rFonts w:ascii="Calibri" w:hAnsi="Calibri"/>
          <w:sz w:val="22"/>
          <w:szCs w:val="22"/>
        </w:rPr>
        <w:t xml:space="preserve">u </w:t>
      </w:r>
      <w:r w:rsidRPr="00416B90">
        <w:rPr>
          <w:rFonts w:ascii="Calibri" w:hAnsi="Calibri"/>
          <w:spacing w:val="-1"/>
          <w:sz w:val="22"/>
          <w:szCs w:val="22"/>
        </w:rPr>
        <w:t>działalnością</w:t>
      </w:r>
      <w:r w:rsidRPr="00416B90">
        <w:rPr>
          <w:rFonts w:ascii="Calibri" w:hAnsi="Calibri"/>
          <w:spacing w:val="18"/>
          <w:sz w:val="22"/>
          <w:szCs w:val="22"/>
        </w:rPr>
        <w:t xml:space="preserve"> </w:t>
      </w:r>
      <w:r w:rsidRPr="00416B90">
        <w:rPr>
          <w:rFonts w:ascii="Calibri" w:hAnsi="Calibri"/>
          <w:spacing w:val="-1"/>
          <w:sz w:val="22"/>
          <w:szCs w:val="22"/>
        </w:rPr>
        <w:t>gospodarczą</w:t>
      </w:r>
      <w:r w:rsidRPr="00416B90">
        <w:rPr>
          <w:rFonts w:ascii="Calibri" w:hAnsi="Calibri"/>
          <w:spacing w:val="18"/>
          <w:sz w:val="22"/>
          <w:szCs w:val="22"/>
        </w:rPr>
        <w:t xml:space="preserve"> </w:t>
      </w:r>
      <w:r w:rsidRPr="00416B90">
        <w:rPr>
          <w:rFonts w:ascii="Calibri" w:hAnsi="Calibri"/>
          <w:spacing w:val="-1"/>
          <w:sz w:val="22"/>
          <w:szCs w:val="22"/>
        </w:rPr>
        <w:t>może</w:t>
      </w:r>
      <w:r w:rsidRPr="00416B90">
        <w:rPr>
          <w:rFonts w:ascii="Calibri" w:hAnsi="Calibri"/>
          <w:spacing w:val="33"/>
          <w:sz w:val="22"/>
          <w:szCs w:val="22"/>
        </w:rPr>
        <w:t xml:space="preserve"> </w:t>
      </w:r>
      <w:r w:rsidRPr="00416B90">
        <w:rPr>
          <w:rFonts w:ascii="Calibri" w:hAnsi="Calibri"/>
          <w:sz w:val="22"/>
          <w:szCs w:val="22"/>
        </w:rPr>
        <w:t>być</w:t>
      </w:r>
      <w:r w:rsidRPr="00416B90">
        <w:rPr>
          <w:rFonts w:ascii="Calibri" w:hAnsi="Calibri"/>
          <w:spacing w:val="34"/>
          <w:sz w:val="22"/>
          <w:szCs w:val="22"/>
        </w:rPr>
        <w:t xml:space="preserve"> </w:t>
      </w:r>
      <w:r w:rsidRPr="00416B90">
        <w:rPr>
          <w:rFonts w:ascii="Calibri" w:hAnsi="Calibri"/>
          <w:spacing w:val="-1"/>
          <w:sz w:val="22"/>
          <w:szCs w:val="22"/>
        </w:rPr>
        <w:t>także</w:t>
      </w:r>
      <w:r w:rsidRPr="00416B90">
        <w:rPr>
          <w:rFonts w:ascii="Calibri" w:hAnsi="Calibri"/>
          <w:spacing w:val="33"/>
          <w:sz w:val="22"/>
          <w:szCs w:val="22"/>
        </w:rPr>
        <w:t xml:space="preserve"> </w:t>
      </w:r>
      <w:r w:rsidRPr="00416B90">
        <w:rPr>
          <w:rFonts w:ascii="Calibri" w:hAnsi="Calibri"/>
          <w:spacing w:val="-1"/>
          <w:sz w:val="22"/>
          <w:szCs w:val="22"/>
        </w:rPr>
        <w:t>działalność</w:t>
      </w:r>
      <w:r w:rsidRPr="00416B90">
        <w:rPr>
          <w:rFonts w:ascii="Calibri" w:hAnsi="Calibri"/>
          <w:spacing w:val="36"/>
          <w:sz w:val="22"/>
          <w:szCs w:val="22"/>
        </w:rPr>
        <w:t xml:space="preserve"> </w:t>
      </w:r>
      <w:r w:rsidRPr="00416B90">
        <w:rPr>
          <w:rFonts w:ascii="Calibri" w:hAnsi="Calibri"/>
          <w:spacing w:val="-1"/>
          <w:sz w:val="22"/>
          <w:szCs w:val="22"/>
        </w:rPr>
        <w:t>prowadzona</w:t>
      </w:r>
      <w:r w:rsidRPr="00416B90">
        <w:rPr>
          <w:rFonts w:ascii="Calibri" w:hAnsi="Calibri"/>
          <w:spacing w:val="33"/>
          <w:sz w:val="22"/>
          <w:szCs w:val="22"/>
        </w:rPr>
        <w:t xml:space="preserve"> </w:t>
      </w:r>
      <w:r w:rsidRPr="00416B90">
        <w:rPr>
          <w:rFonts w:ascii="Calibri" w:hAnsi="Calibri"/>
          <w:spacing w:val="-1"/>
          <w:sz w:val="22"/>
          <w:szCs w:val="22"/>
        </w:rPr>
        <w:t>przez</w:t>
      </w:r>
      <w:r w:rsidRPr="00416B90">
        <w:rPr>
          <w:rFonts w:ascii="Calibri" w:hAnsi="Calibri"/>
          <w:spacing w:val="33"/>
          <w:sz w:val="22"/>
          <w:szCs w:val="22"/>
        </w:rPr>
        <w:t xml:space="preserve"> </w:t>
      </w:r>
      <w:r w:rsidRPr="00416B90">
        <w:rPr>
          <w:rFonts w:ascii="Calibri" w:hAnsi="Calibri"/>
          <w:spacing w:val="-1"/>
          <w:sz w:val="22"/>
          <w:szCs w:val="22"/>
        </w:rPr>
        <w:t>różnorodne</w:t>
      </w:r>
      <w:r w:rsidRPr="00416B90">
        <w:rPr>
          <w:rFonts w:ascii="Calibri" w:hAnsi="Calibri"/>
          <w:spacing w:val="32"/>
          <w:sz w:val="22"/>
          <w:szCs w:val="22"/>
        </w:rPr>
        <w:t xml:space="preserve"> </w:t>
      </w:r>
      <w:r w:rsidRPr="00416B90">
        <w:rPr>
          <w:rFonts w:ascii="Calibri" w:hAnsi="Calibri"/>
          <w:spacing w:val="-1"/>
          <w:sz w:val="22"/>
          <w:szCs w:val="22"/>
        </w:rPr>
        <w:t>podmioty</w:t>
      </w:r>
      <w:r w:rsidRPr="00416B90">
        <w:rPr>
          <w:rFonts w:ascii="Calibri" w:hAnsi="Calibri"/>
          <w:spacing w:val="34"/>
          <w:sz w:val="22"/>
          <w:szCs w:val="22"/>
        </w:rPr>
        <w:t xml:space="preserve"> </w:t>
      </w:r>
      <w:r w:rsidRPr="00416B90">
        <w:rPr>
          <w:rFonts w:ascii="Calibri" w:hAnsi="Calibri"/>
          <w:sz w:val="22"/>
          <w:szCs w:val="22"/>
        </w:rPr>
        <w:t>typu</w:t>
      </w:r>
      <w:r w:rsidRPr="00416B90">
        <w:rPr>
          <w:rFonts w:ascii="Calibri" w:hAnsi="Calibri"/>
          <w:spacing w:val="34"/>
          <w:sz w:val="22"/>
          <w:szCs w:val="22"/>
        </w:rPr>
        <w:t xml:space="preserve"> </w:t>
      </w:r>
      <w:r w:rsidRPr="00416B90">
        <w:rPr>
          <w:rFonts w:ascii="Calibri" w:hAnsi="Calibri"/>
          <w:spacing w:val="1"/>
          <w:sz w:val="22"/>
          <w:szCs w:val="22"/>
        </w:rPr>
        <w:t>non-</w:t>
      </w:r>
      <w:r w:rsidRPr="00416B90">
        <w:rPr>
          <w:rFonts w:ascii="Calibri" w:hAnsi="Calibri"/>
          <w:spacing w:val="-1"/>
          <w:sz w:val="22"/>
          <w:szCs w:val="22"/>
        </w:rPr>
        <w:t>profit,</w:t>
      </w:r>
      <w:r w:rsidRPr="00416B90">
        <w:rPr>
          <w:rFonts w:ascii="Calibri" w:hAnsi="Calibri"/>
          <w:spacing w:val="2"/>
          <w:sz w:val="22"/>
          <w:szCs w:val="22"/>
        </w:rPr>
        <w:t xml:space="preserve"> </w:t>
      </w:r>
      <w:r w:rsidRPr="00416B90">
        <w:rPr>
          <w:rFonts w:ascii="Calibri" w:hAnsi="Calibri"/>
          <w:spacing w:val="-1"/>
          <w:sz w:val="22"/>
          <w:szCs w:val="22"/>
        </w:rPr>
        <w:t>czy</w:t>
      </w:r>
      <w:r w:rsidRPr="00416B90">
        <w:rPr>
          <w:rFonts w:ascii="Calibri" w:hAnsi="Calibri"/>
          <w:spacing w:val="3"/>
          <w:sz w:val="22"/>
          <w:szCs w:val="22"/>
        </w:rPr>
        <w:t xml:space="preserve"> </w:t>
      </w:r>
      <w:r w:rsidRPr="00416B90">
        <w:rPr>
          <w:rFonts w:ascii="Calibri" w:hAnsi="Calibri"/>
          <w:spacing w:val="-1"/>
          <w:sz w:val="22"/>
          <w:szCs w:val="22"/>
        </w:rPr>
        <w:t>działalność</w:t>
      </w:r>
      <w:r w:rsidRPr="00416B90">
        <w:rPr>
          <w:rFonts w:ascii="Calibri" w:hAnsi="Calibri"/>
          <w:spacing w:val="4"/>
          <w:sz w:val="22"/>
          <w:szCs w:val="22"/>
        </w:rPr>
        <w:t xml:space="preserve"> </w:t>
      </w:r>
      <w:r w:rsidRPr="00416B90">
        <w:rPr>
          <w:rFonts w:ascii="Calibri" w:hAnsi="Calibri"/>
          <w:sz w:val="22"/>
          <w:szCs w:val="22"/>
        </w:rPr>
        <w:t>stanowiąca</w:t>
      </w:r>
      <w:r w:rsidRPr="00416B90">
        <w:rPr>
          <w:rFonts w:ascii="Calibri" w:hAnsi="Calibri"/>
          <w:spacing w:val="3"/>
          <w:sz w:val="22"/>
          <w:szCs w:val="22"/>
        </w:rPr>
        <w:t xml:space="preserve"> </w:t>
      </w:r>
      <w:r w:rsidRPr="00416B90">
        <w:rPr>
          <w:rFonts w:ascii="Calibri" w:hAnsi="Calibri"/>
          <w:spacing w:val="-1"/>
          <w:sz w:val="22"/>
          <w:szCs w:val="22"/>
        </w:rPr>
        <w:t>realizację</w:t>
      </w:r>
      <w:r w:rsidRPr="00416B90">
        <w:rPr>
          <w:rFonts w:ascii="Calibri" w:hAnsi="Calibri"/>
          <w:spacing w:val="3"/>
          <w:sz w:val="22"/>
          <w:szCs w:val="22"/>
        </w:rPr>
        <w:t xml:space="preserve"> </w:t>
      </w:r>
      <w:r w:rsidRPr="00416B90">
        <w:rPr>
          <w:rFonts w:ascii="Calibri" w:hAnsi="Calibri"/>
          <w:sz w:val="22"/>
          <w:szCs w:val="22"/>
        </w:rPr>
        <w:t>zadań</w:t>
      </w:r>
      <w:r w:rsidRPr="00416B90">
        <w:rPr>
          <w:rFonts w:ascii="Calibri" w:hAnsi="Calibri"/>
          <w:spacing w:val="3"/>
          <w:sz w:val="22"/>
          <w:szCs w:val="22"/>
        </w:rPr>
        <w:t xml:space="preserve"> </w:t>
      </w:r>
      <w:r w:rsidRPr="00416B90">
        <w:rPr>
          <w:rFonts w:ascii="Calibri" w:hAnsi="Calibri"/>
          <w:sz w:val="22"/>
          <w:szCs w:val="22"/>
        </w:rPr>
        <w:t>własnych</w:t>
      </w:r>
      <w:r w:rsidRPr="00416B90">
        <w:rPr>
          <w:rFonts w:ascii="Calibri" w:hAnsi="Calibri"/>
          <w:spacing w:val="12"/>
          <w:sz w:val="22"/>
          <w:szCs w:val="22"/>
        </w:rPr>
        <w:t xml:space="preserve"> </w:t>
      </w:r>
      <w:r w:rsidRPr="00416B90">
        <w:rPr>
          <w:rFonts w:ascii="Calibri" w:hAnsi="Calibri"/>
          <w:sz w:val="22"/>
          <w:szCs w:val="22"/>
        </w:rPr>
        <w:t>gminy.</w:t>
      </w:r>
    </w:p>
    <w:p w14:paraId="21D5EDF5" w14:textId="3DF7C538" w:rsidR="00492BEC" w:rsidRPr="00B071DF" w:rsidRDefault="00492BEC" w:rsidP="00FF67A1">
      <w:pPr>
        <w:spacing w:before="240" w:after="120" w:line="276" w:lineRule="auto"/>
        <w:ind w:left="709"/>
        <w:jc w:val="both"/>
        <w:rPr>
          <w:rFonts w:ascii="Calibri" w:hAnsi="Calibri" w:cs="Calibri"/>
          <w:sz w:val="22"/>
          <w:szCs w:val="22"/>
        </w:rPr>
      </w:pPr>
      <w:r w:rsidRPr="00492BEC">
        <w:rPr>
          <w:rFonts w:ascii="Calibri" w:hAnsi="Calibri" w:cs="Calibri"/>
          <w:sz w:val="22"/>
          <w:szCs w:val="22"/>
        </w:rPr>
        <w:t>O zakwalifikowaniu podmiotu do danej kategorii przesądza charakter i rodzaj czynności faktycznie podejmowanych przez ten podmiot w obrocie gospodarczym, nie zaś legitymowanie się statusem przedsiębiorcy zarejestrowanego zgodnie z przepisami prawa krajowego. Rozstrzygające znaczenie w tym zakresie powinno mieć stwierdzenie, czy dany podmiot oferuje towary i usługi 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14:paraId="63077D58" w14:textId="6EF09671" w:rsidR="00492BEC" w:rsidRDefault="00991333"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W przypadku, gdy w ramach projektu zostanie zidentyfikowana </w:t>
      </w:r>
      <w:r w:rsidRPr="00111C28">
        <w:rPr>
          <w:rFonts w:ascii="Calibri" w:hAnsi="Calibri" w:cs="Calibri"/>
          <w:b/>
          <w:sz w:val="22"/>
          <w:szCs w:val="22"/>
        </w:rPr>
        <w:t>pomoc de minimis</w:t>
      </w:r>
      <w:r w:rsidRPr="00A82A84">
        <w:rPr>
          <w:rFonts w:ascii="Calibri" w:hAnsi="Calibri" w:cs="Calibri"/>
          <w:sz w:val="22"/>
          <w:szCs w:val="22"/>
        </w:rPr>
        <w:t xml:space="preserve">, przeanalizowania wymagają wszystkie warunki dopuszczalności </w:t>
      </w:r>
      <w:r>
        <w:rPr>
          <w:rFonts w:ascii="Calibri" w:hAnsi="Calibri" w:cs="Calibri"/>
          <w:sz w:val="22"/>
          <w:szCs w:val="22"/>
        </w:rPr>
        <w:t>wskazanego</w:t>
      </w:r>
      <w:r w:rsidRPr="00A82A84">
        <w:rPr>
          <w:rFonts w:ascii="Calibri" w:hAnsi="Calibri" w:cs="Calibri"/>
          <w:sz w:val="22"/>
          <w:szCs w:val="22"/>
        </w:rPr>
        <w:t xml:space="preserve"> przeznaczenia pomocy, które wynikają z przepisów prawa UE i krajowego, regulujących to przeznaczenie pomocy.</w:t>
      </w:r>
    </w:p>
    <w:p w14:paraId="487C814E" w14:textId="77777777" w:rsidR="00111C28" w:rsidRPr="00111C28" w:rsidRDefault="00111C28" w:rsidP="00FF67A1">
      <w:pPr>
        <w:spacing w:before="240" w:after="120" w:line="276" w:lineRule="auto"/>
        <w:ind w:firstLine="709"/>
        <w:jc w:val="both"/>
        <w:rPr>
          <w:rFonts w:ascii="Calibri" w:hAnsi="Calibri" w:cs="Calibri"/>
          <w:sz w:val="22"/>
          <w:szCs w:val="22"/>
        </w:rPr>
      </w:pPr>
      <w:r w:rsidRPr="00111C28">
        <w:rPr>
          <w:rFonts w:ascii="Calibri" w:hAnsi="Calibri" w:cs="Calibri"/>
          <w:sz w:val="22"/>
          <w:szCs w:val="22"/>
        </w:rPr>
        <w:t xml:space="preserve">Pomoc de minimis udzielana będzie zgodnie z niżej wymienionymi </w:t>
      </w:r>
      <w:r w:rsidR="00CE6D8E" w:rsidRPr="00111C28">
        <w:rPr>
          <w:rFonts w:ascii="Calibri" w:hAnsi="Calibri" w:cs="Calibri"/>
          <w:sz w:val="22"/>
          <w:szCs w:val="22"/>
        </w:rPr>
        <w:t>przepis</w:t>
      </w:r>
      <w:r w:rsidRPr="00111C28">
        <w:rPr>
          <w:rFonts w:ascii="Calibri" w:hAnsi="Calibri" w:cs="Calibri"/>
          <w:sz w:val="22"/>
          <w:szCs w:val="22"/>
        </w:rPr>
        <w:t xml:space="preserve">ami </w:t>
      </w:r>
      <w:r w:rsidR="00CE6D8E" w:rsidRPr="00111C28">
        <w:rPr>
          <w:rFonts w:ascii="Calibri" w:hAnsi="Calibri" w:cs="Calibri"/>
          <w:sz w:val="22"/>
          <w:szCs w:val="22"/>
        </w:rPr>
        <w:t>UE i krajowy</w:t>
      </w:r>
      <w:r w:rsidRPr="00111C28">
        <w:rPr>
          <w:rFonts w:ascii="Calibri" w:hAnsi="Calibri" w:cs="Calibri"/>
          <w:sz w:val="22"/>
          <w:szCs w:val="22"/>
        </w:rPr>
        <w:t xml:space="preserve">mi:  </w:t>
      </w:r>
    </w:p>
    <w:p w14:paraId="70137E1E" w14:textId="4164862F"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Unijna podstawa prawna:</w:t>
      </w:r>
    </w:p>
    <w:p w14:paraId="275BD686" w14:textId="096ECDC7" w:rsidR="004C244A" w:rsidRPr="00030915" w:rsidRDefault="00CE6D8E" w:rsidP="00030915">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rPr>
        <w:t>Rozporządzenie Komisji (UE) 2023/2831 z dnia 13 grudnia 2023 r. w sprawie stosowania art. 107 i 108 Traktatu o funkcjonowaniu Unii Europejskiej do pomocy de minimis (Dz. Urz. UE L z 15.12.2023),</w:t>
      </w:r>
    </w:p>
    <w:p w14:paraId="6BBCC918" w14:textId="77777777"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Krajowa podstawa prawna:</w:t>
      </w:r>
    </w:p>
    <w:p w14:paraId="447B862B" w14:textId="59B9D4B8" w:rsidR="00CE6D8E"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lang w:eastAsia="ja-JP"/>
        </w:rPr>
        <w:t>Rozporządzenie Ministra Funduszy i Polityki Regionalnej z dnia 17 kwietnia 2024 r. w sprawie udzielania pomocy de minimis w ramach regionalnych programów na lata 2021–2027 (Dz.U. 2024 poz. 598).</w:t>
      </w:r>
    </w:p>
    <w:p w14:paraId="224F47E1" w14:textId="44B47259" w:rsidR="00DD39ED" w:rsidRPr="002366DF" w:rsidRDefault="002366DF" w:rsidP="002366DF">
      <w:pPr>
        <w:pStyle w:val="Nagwek3"/>
        <w:ind w:firstLine="709"/>
      </w:pPr>
      <w:bookmarkStart w:id="29" w:name="_Toc204001772"/>
      <w:r>
        <w:t xml:space="preserve">2.8 </w:t>
      </w:r>
      <w:r w:rsidR="00961929" w:rsidRPr="002366DF">
        <w:t>Wkład w zakładane efekty</w:t>
      </w:r>
      <w:bookmarkEnd w:id="29"/>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i </w:t>
      </w:r>
      <w:r w:rsidRPr="00A82A84">
        <w:rPr>
          <w:rFonts w:ascii="Calibri" w:hAnsi="Calibri" w:cs="Calibri"/>
          <w:sz w:val="22"/>
          <w:szCs w:val="22"/>
        </w:rPr>
        <w:t xml:space="preserve"> Programu,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456B55D8" w:rsidR="00523611" w:rsidRPr="000E75D9"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t xml:space="preserve">Informacje dotyczące wskaźników muszą być spójne z informacjami zawartymi we wniosku o dofinansowanie. </w:t>
      </w:r>
    </w:p>
    <w:p w14:paraId="5891AD74" w14:textId="54F1590D" w:rsidR="005F5C10" w:rsidRPr="002366DF" w:rsidRDefault="002112DE" w:rsidP="002366DF">
      <w:pPr>
        <w:pStyle w:val="Nagwek2"/>
        <w:numPr>
          <w:ilvl w:val="0"/>
          <w:numId w:val="34"/>
        </w:numPr>
        <w:rPr>
          <w:strike/>
          <w:sz w:val="26"/>
          <w:szCs w:val="26"/>
        </w:rPr>
      </w:pPr>
      <w:bookmarkStart w:id="30" w:name="_Toc204001773"/>
      <w:bookmarkStart w:id="31" w:name="_Toc140497415"/>
      <w:bookmarkStart w:id="32" w:name="_Toc173841298"/>
      <w:r w:rsidRPr="002366DF">
        <w:rPr>
          <w:sz w:val="26"/>
          <w:szCs w:val="26"/>
        </w:rPr>
        <w:t>Wykonalność organizacyjna i finansowa</w:t>
      </w:r>
      <w:r w:rsidR="008B4236" w:rsidRPr="002366DF">
        <w:rPr>
          <w:sz w:val="26"/>
          <w:szCs w:val="26"/>
        </w:rPr>
        <w:t xml:space="preserve"> projektu</w:t>
      </w:r>
      <w:bookmarkEnd w:id="30"/>
      <w:r w:rsidR="008B4236" w:rsidRPr="002366DF">
        <w:rPr>
          <w:sz w:val="26"/>
          <w:szCs w:val="26"/>
        </w:rPr>
        <w:t xml:space="preserve"> </w:t>
      </w:r>
      <w:bookmarkEnd w:id="31"/>
      <w:bookmarkEnd w:id="32"/>
    </w:p>
    <w:p w14:paraId="450645C2" w14:textId="06A59A01" w:rsidR="002112DE"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oraz utrzymani</w:t>
      </w:r>
      <w:r w:rsidR="00B75BE9">
        <w:rPr>
          <w:rFonts w:ascii="Calibri" w:hAnsi="Calibri" w:cs="Calibri"/>
          <w:sz w:val="22"/>
          <w:szCs w:val="22"/>
        </w:rPr>
        <w:t>a</w:t>
      </w:r>
      <w:r w:rsidR="002112DE">
        <w:rPr>
          <w:rFonts w:ascii="Calibri" w:hAnsi="Calibri" w:cs="Calibri"/>
          <w:sz w:val="22"/>
          <w:szCs w:val="22"/>
        </w:rPr>
        <w:t xml:space="preserve"> jego efektów</w:t>
      </w:r>
      <w:r w:rsidRPr="00A82A84">
        <w:rPr>
          <w:rFonts w:ascii="Calibri" w:hAnsi="Calibri" w:cs="Calibri"/>
          <w:sz w:val="22"/>
          <w:szCs w:val="22"/>
        </w:rPr>
        <w:t xml:space="preserve">. </w:t>
      </w:r>
    </w:p>
    <w:p w14:paraId="1F42ADBE" w14:textId="34A53910"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Należy dokonać opisu aktualnego stanu </w:t>
      </w:r>
      <w:r w:rsidR="00954949">
        <w:rPr>
          <w:rFonts w:ascii="Calibri" w:hAnsi="Calibri" w:cs="Calibri"/>
          <w:sz w:val="22"/>
          <w:szCs w:val="22"/>
        </w:rPr>
        <w:t>w</w:t>
      </w:r>
      <w:r w:rsidRPr="00A82A84">
        <w:rPr>
          <w:rFonts w:ascii="Calibri" w:hAnsi="Calibri" w:cs="Calibri"/>
          <w:sz w:val="22"/>
          <w:szCs w:val="22"/>
        </w:rPr>
        <w:t>nioskodawcy i przedstawić podstawowe dane formalno-prawne dotyczące jego statusu.</w:t>
      </w:r>
    </w:p>
    <w:p w14:paraId="5C100B91" w14:textId="77777777"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W analogiczny sposób należy opisać status wszystkich jednostek zaangażowanych finansowo i organizacyjnie w realizację projektu (jeśli występują).</w:t>
      </w:r>
    </w:p>
    <w:p w14:paraId="6E98A6B2" w14:textId="396C55C4" w:rsidR="005F5C10" w:rsidRPr="005F5C10" w:rsidRDefault="005F5C10" w:rsidP="00FF67A1">
      <w:pPr>
        <w:spacing w:before="240" w:after="120" w:line="276" w:lineRule="auto"/>
        <w:ind w:left="360"/>
        <w:jc w:val="both"/>
        <w:rPr>
          <w:rFonts w:ascii="Calibri" w:hAnsi="Calibri" w:cs="Calibri"/>
          <w:strike/>
          <w:sz w:val="22"/>
          <w:szCs w:val="22"/>
        </w:rPr>
      </w:pPr>
      <w:r w:rsidRPr="00A82A84">
        <w:rPr>
          <w:rFonts w:ascii="Calibri" w:hAnsi="Calibri" w:cs="Calibri"/>
          <w:bCs/>
          <w:sz w:val="22"/>
          <w:szCs w:val="22"/>
        </w:rPr>
        <w:t>W ramach niniejszego punktu należy ponadto opisać sytuacj</w:t>
      </w:r>
      <w:r w:rsidR="00B75BE9">
        <w:rPr>
          <w:rFonts w:ascii="Calibri" w:hAnsi="Calibri" w:cs="Calibri"/>
          <w:bCs/>
          <w:sz w:val="22"/>
          <w:szCs w:val="22"/>
        </w:rPr>
        <w:t>ę</w:t>
      </w:r>
      <w:r w:rsidRPr="00A82A84">
        <w:rPr>
          <w:rFonts w:ascii="Calibri" w:hAnsi="Calibri" w:cs="Calibri"/>
          <w:bCs/>
          <w:sz w:val="22"/>
          <w:szCs w:val="22"/>
        </w:rPr>
        <w:t xml:space="preserve"> finansową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B24284">
      <w:pPr>
        <w:pStyle w:val="Akapitzlist"/>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45B6F9AA" w:rsidR="00421E44" w:rsidRPr="00FF67A1" w:rsidRDefault="00081D32" w:rsidP="00FF67A1">
      <w:pPr>
        <w:numPr>
          <w:ilvl w:val="2"/>
          <w:numId w:val="11"/>
        </w:numPr>
        <w:spacing w:before="240" w:after="120" w:line="276" w:lineRule="auto"/>
        <w:ind w:left="1485" w:hanging="357"/>
        <w:jc w:val="both"/>
        <w:rPr>
          <w:rFonts w:ascii="Calibri" w:hAnsi="Calibri" w:cs="Calibri"/>
          <w:sz w:val="22"/>
          <w:szCs w:val="22"/>
        </w:rPr>
        <w:sectPr w:rsidR="00421E44" w:rsidRPr="00FF67A1" w:rsidSect="0071010B">
          <w:headerReference w:type="even" r:id="rId12"/>
          <w:headerReference w:type="default" r:id="rId13"/>
          <w:footerReference w:type="even" r:id="rId14"/>
          <w:footerReference w:type="default" r:id="rId15"/>
          <w:headerReference w:type="first" r:id="rId16"/>
          <w:footerReference w:type="first" r:id="rId17"/>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celów projektu co najmniej w okresie jego trwałości</w:t>
      </w:r>
      <w:r>
        <w:rPr>
          <w:rFonts w:ascii="Calibri" w:hAnsi="Calibri" w:cs="Calibri"/>
          <w:sz w:val="22"/>
          <w:szCs w:val="22"/>
        </w:rPr>
        <w:t>.</w:t>
      </w:r>
    </w:p>
    <w:p w14:paraId="7A234189" w14:textId="0C23219D" w:rsidR="00FF67A1" w:rsidRPr="002366DF" w:rsidRDefault="00421E44" w:rsidP="002366DF">
      <w:pPr>
        <w:pStyle w:val="Nagwek2"/>
        <w:numPr>
          <w:ilvl w:val="0"/>
          <w:numId w:val="34"/>
        </w:numPr>
      </w:pPr>
      <w:bookmarkStart w:id="33" w:name="_Toc204001774"/>
      <w:r w:rsidRPr="002366DF">
        <w:t>Analiza finansowo-ekonomiczna</w:t>
      </w:r>
      <w:bookmarkEnd w:id="33"/>
      <w:r w:rsidRPr="002366DF">
        <w:t xml:space="preserve"> </w:t>
      </w:r>
    </w:p>
    <w:p w14:paraId="3FE3C0DC" w14:textId="0A340879" w:rsidR="00FF67A1" w:rsidRPr="00FF67A1" w:rsidRDefault="002366DF" w:rsidP="002366DF">
      <w:pPr>
        <w:pStyle w:val="Nagwek3"/>
        <w:ind w:firstLine="709"/>
      </w:pPr>
      <w:bookmarkStart w:id="34" w:name="_Toc204001775"/>
      <w:r>
        <w:t xml:space="preserve">4.1 </w:t>
      </w:r>
      <w:r w:rsidR="00695EC2" w:rsidRPr="00FF67A1">
        <w:t>Zakres analizy</w:t>
      </w:r>
      <w:bookmarkEnd w:id="34"/>
      <w:r w:rsidR="00695EC2" w:rsidRPr="00FF67A1">
        <w:t xml:space="preserve"> </w:t>
      </w:r>
    </w:p>
    <w:p w14:paraId="6FC5B264" w14:textId="3248E626" w:rsidR="00220E98" w:rsidRDefault="00421E44" w:rsidP="00FF67A1">
      <w:pPr>
        <w:spacing w:before="240" w:after="120" w:line="276" w:lineRule="auto"/>
        <w:ind w:firstLine="709"/>
        <w:jc w:val="both"/>
        <w:rPr>
          <w:rFonts w:ascii="Calibri" w:hAnsi="Calibri" w:cs="Calibri"/>
          <w:sz w:val="22"/>
          <w:szCs w:val="22"/>
        </w:rPr>
      </w:pPr>
      <w:r w:rsidRPr="00A82A84">
        <w:rPr>
          <w:rFonts w:ascii="Calibri" w:hAnsi="Calibri" w:cs="Calibri"/>
          <w:sz w:val="22"/>
          <w:szCs w:val="22"/>
        </w:rPr>
        <w:t>W tym punkcie należy przedstawić</w:t>
      </w:r>
      <w:r w:rsidR="00B91244">
        <w:rPr>
          <w:rFonts w:ascii="Calibri" w:hAnsi="Calibri" w:cs="Calibri"/>
          <w:sz w:val="22"/>
          <w:szCs w:val="22"/>
        </w:rPr>
        <w:t xml:space="preserve">: </w:t>
      </w:r>
    </w:p>
    <w:p w14:paraId="681208EA" w14:textId="3ACD3C9B" w:rsidR="00421E44"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zestawienie </w:t>
      </w:r>
      <w:r w:rsidR="00421E44" w:rsidRPr="00875C2E">
        <w:rPr>
          <w:rFonts w:ascii="Calibri" w:hAnsi="Calibri" w:cs="Calibri"/>
          <w:sz w:val="22"/>
          <w:szCs w:val="22"/>
        </w:rPr>
        <w:t>całkowitych nakładów inwestycyjnych</w:t>
      </w:r>
      <w:r w:rsidR="005A4690">
        <w:rPr>
          <w:rFonts w:ascii="Calibri" w:hAnsi="Calibri" w:cs="Calibri"/>
          <w:sz w:val="22"/>
          <w:szCs w:val="22"/>
        </w:rPr>
        <w:t xml:space="preserve"> projektu, tj</w:t>
      </w:r>
      <w:r w:rsidR="00B75BE9">
        <w:rPr>
          <w:rFonts w:ascii="Calibri" w:hAnsi="Calibri" w:cs="Calibri"/>
          <w:sz w:val="22"/>
          <w:szCs w:val="22"/>
        </w:rPr>
        <w:t>.</w:t>
      </w:r>
      <w:r w:rsidR="005A4690">
        <w:rPr>
          <w:rFonts w:ascii="Calibri" w:hAnsi="Calibri" w:cs="Calibri"/>
          <w:sz w:val="22"/>
          <w:szCs w:val="22"/>
        </w:rPr>
        <w:t xml:space="preserve">: </w:t>
      </w:r>
    </w:p>
    <w:p w14:paraId="095D77AD" w14:textId="7AE375A3" w:rsidR="005A4690" w:rsidRDefault="005A4690"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wartoś</w:t>
      </w:r>
      <w:r w:rsidR="00F02902">
        <w:rPr>
          <w:rFonts w:ascii="Calibri" w:hAnsi="Calibri" w:cs="Calibri"/>
          <w:sz w:val="22"/>
          <w:szCs w:val="22"/>
        </w:rPr>
        <w:t>ć</w:t>
      </w:r>
      <w:r>
        <w:rPr>
          <w:rFonts w:ascii="Calibri" w:hAnsi="Calibri" w:cs="Calibri"/>
          <w:sz w:val="22"/>
          <w:szCs w:val="22"/>
        </w:rPr>
        <w:t xml:space="preserve"> projektu ogółem,</w:t>
      </w:r>
    </w:p>
    <w:p w14:paraId="51187899" w14:textId="4BE67A4D" w:rsidR="005A4690" w:rsidRPr="00B75BE9" w:rsidRDefault="00B75BE9" w:rsidP="00B75BE9">
      <w:pPr>
        <w:pStyle w:val="Akapitzlist"/>
        <w:numPr>
          <w:ilvl w:val="0"/>
          <w:numId w:val="13"/>
        </w:numPr>
        <w:rPr>
          <w:rFonts w:ascii="Calibri" w:hAnsi="Calibri" w:cs="Calibri"/>
          <w:sz w:val="22"/>
          <w:szCs w:val="22"/>
        </w:rPr>
      </w:pPr>
      <w:r w:rsidRPr="00B75BE9">
        <w:rPr>
          <w:rFonts w:ascii="Calibri" w:hAnsi="Calibri" w:cs="Calibri"/>
          <w:sz w:val="22"/>
          <w:szCs w:val="22"/>
        </w:rPr>
        <w:t>wysokość wydatków kwalifikowalnych, w tym podatek VAT</w:t>
      </w:r>
      <w:r>
        <w:rPr>
          <w:rFonts w:ascii="Calibri" w:hAnsi="Calibri" w:cs="Calibri"/>
          <w:sz w:val="22"/>
          <w:szCs w:val="22"/>
        </w:rPr>
        <w:t>,</w:t>
      </w:r>
    </w:p>
    <w:p w14:paraId="1E347358" w14:textId="7A3BA993"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niekwalifikowalnych,</w:t>
      </w:r>
    </w:p>
    <w:p w14:paraId="02AE209F" w14:textId="7D5E10B5"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przychodów (o ile występują)</w:t>
      </w:r>
      <w:r w:rsidR="00F02902">
        <w:rPr>
          <w:rFonts w:ascii="Calibri" w:hAnsi="Calibri" w:cs="Calibri"/>
          <w:sz w:val="22"/>
          <w:szCs w:val="22"/>
        </w:rPr>
        <w:t>,</w:t>
      </w:r>
      <w:r w:rsidR="005A4690">
        <w:rPr>
          <w:rFonts w:ascii="Calibri" w:hAnsi="Calibri" w:cs="Calibri"/>
          <w:sz w:val="22"/>
          <w:szCs w:val="22"/>
        </w:rPr>
        <w:t xml:space="preserve"> ze wskazaniem sposobu ich kalkulacji,</w:t>
      </w:r>
    </w:p>
    <w:p w14:paraId="61C9721F" w14:textId="405EA3C1"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kosztów</w:t>
      </w:r>
      <w:r w:rsidR="00F02902">
        <w:rPr>
          <w:rFonts w:ascii="Calibri" w:hAnsi="Calibri" w:cs="Calibri"/>
          <w:sz w:val="22"/>
          <w:szCs w:val="22"/>
        </w:rPr>
        <w:t xml:space="preserve"> </w:t>
      </w:r>
      <w:r w:rsidR="009D12C7">
        <w:rPr>
          <w:rFonts w:ascii="Calibri" w:hAnsi="Calibri" w:cs="Calibri"/>
          <w:sz w:val="22"/>
          <w:szCs w:val="22"/>
        </w:rPr>
        <w:t>(</w:t>
      </w:r>
      <w:r w:rsidR="00F02902">
        <w:rPr>
          <w:rFonts w:ascii="Calibri" w:hAnsi="Calibri" w:cs="Calibri"/>
          <w:sz w:val="22"/>
          <w:szCs w:val="22"/>
        </w:rPr>
        <w:t xml:space="preserve">w tym </w:t>
      </w:r>
      <w:r w:rsidR="005A4690">
        <w:rPr>
          <w:rFonts w:ascii="Calibri" w:hAnsi="Calibri" w:cs="Calibri"/>
          <w:sz w:val="22"/>
          <w:szCs w:val="22"/>
        </w:rPr>
        <w:t>odtworzeniowych</w:t>
      </w:r>
      <w:r w:rsidR="009D12C7">
        <w:rPr>
          <w:rFonts w:ascii="Calibri" w:hAnsi="Calibri" w:cs="Calibri"/>
          <w:sz w:val="22"/>
          <w:szCs w:val="22"/>
        </w:rPr>
        <w:t>)</w:t>
      </w:r>
      <w:r w:rsidR="005A4690">
        <w:rPr>
          <w:rFonts w:ascii="Calibri" w:hAnsi="Calibri" w:cs="Calibri"/>
          <w:sz w:val="22"/>
          <w:szCs w:val="22"/>
        </w:rPr>
        <w:t xml:space="preserve"> ze wskazaniem sposobu ich kalkulacji,</w:t>
      </w:r>
    </w:p>
    <w:p w14:paraId="0C28892D" w14:textId="3312C4DF" w:rsidR="005A4690" w:rsidRDefault="005A4690"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źródł</w:t>
      </w:r>
      <w:r w:rsidR="009D12C7">
        <w:rPr>
          <w:rFonts w:ascii="Calibri" w:hAnsi="Calibri" w:cs="Calibri"/>
          <w:sz w:val="22"/>
          <w:szCs w:val="22"/>
        </w:rPr>
        <w:t>a</w:t>
      </w:r>
      <w:r>
        <w:rPr>
          <w:rFonts w:ascii="Calibri" w:hAnsi="Calibri" w:cs="Calibri"/>
          <w:sz w:val="22"/>
          <w:szCs w:val="22"/>
        </w:rPr>
        <w:t xml:space="preserve"> finansowania majątku </w:t>
      </w:r>
      <w:r w:rsidRPr="005A4690">
        <w:rPr>
          <w:rFonts w:ascii="Calibri" w:hAnsi="Calibri" w:cs="Calibri"/>
          <w:sz w:val="22"/>
          <w:szCs w:val="22"/>
        </w:rPr>
        <w:t xml:space="preserve">utworzonego w </w:t>
      </w:r>
      <w:r>
        <w:rPr>
          <w:rFonts w:ascii="Calibri" w:hAnsi="Calibri" w:cs="Calibri"/>
          <w:sz w:val="22"/>
          <w:szCs w:val="22"/>
        </w:rPr>
        <w:t xml:space="preserve">kontekście wpływu </w:t>
      </w:r>
      <w:r w:rsidR="00A37084">
        <w:rPr>
          <w:rFonts w:ascii="Calibri" w:hAnsi="Calibri" w:cs="Calibri"/>
          <w:sz w:val="22"/>
          <w:szCs w:val="22"/>
        </w:rPr>
        <w:t xml:space="preserve">na </w:t>
      </w:r>
      <w:r w:rsidRPr="005A4690">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Pr>
          <w:rFonts w:ascii="Calibri" w:hAnsi="Calibri" w:cs="Calibri"/>
          <w:sz w:val="22"/>
          <w:szCs w:val="22"/>
        </w:rPr>
        <w:t xml:space="preserve">, </w:t>
      </w:r>
      <w:r w:rsidRPr="005A4690">
        <w:rPr>
          <w:rFonts w:ascii="Calibri" w:hAnsi="Calibri" w:cs="Calibri"/>
          <w:sz w:val="22"/>
          <w:szCs w:val="22"/>
        </w:rPr>
        <w:t xml:space="preserve"> </w:t>
      </w:r>
    </w:p>
    <w:p w14:paraId="5DC74F69" w14:textId="6F65F066" w:rsidR="00FF67A1" w:rsidRDefault="00A3708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środowiskow</w:t>
      </w:r>
      <w:r w:rsidR="009D12C7">
        <w:rPr>
          <w:rFonts w:ascii="Calibri" w:hAnsi="Calibri" w:cs="Calibri"/>
          <w:sz w:val="22"/>
          <w:szCs w:val="22"/>
        </w:rPr>
        <w:t xml:space="preserve">e, </w:t>
      </w:r>
      <w:r>
        <w:rPr>
          <w:rFonts w:ascii="Calibri" w:hAnsi="Calibri" w:cs="Calibri"/>
          <w:sz w:val="22"/>
          <w:szCs w:val="22"/>
        </w:rPr>
        <w:t>gospodarcz</w:t>
      </w:r>
      <w:r w:rsidR="009D12C7">
        <w:rPr>
          <w:rFonts w:ascii="Calibri" w:hAnsi="Calibri" w:cs="Calibri"/>
          <w:sz w:val="22"/>
          <w:szCs w:val="22"/>
        </w:rPr>
        <w:t xml:space="preserve">e </w:t>
      </w:r>
      <w:r>
        <w:rPr>
          <w:rFonts w:ascii="Calibri" w:hAnsi="Calibri" w:cs="Calibri"/>
          <w:sz w:val="22"/>
          <w:szCs w:val="22"/>
        </w:rPr>
        <w:t>oraz społeczn</w:t>
      </w:r>
      <w:r w:rsidR="009D12C7">
        <w:rPr>
          <w:rFonts w:ascii="Calibri" w:hAnsi="Calibri" w:cs="Calibri"/>
          <w:sz w:val="22"/>
          <w:szCs w:val="22"/>
        </w:rPr>
        <w:t xml:space="preserve">e </w:t>
      </w:r>
      <w:r>
        <w:rPr>
          <w:rFonts w:ascii="Calibri" w:hAnsi="Calibri" w:cs="Calibri"/>
          <w:sz w:val="22"/>
          <w:szCs w:val="22"/>
        </w:rPr>
        <w:t>korzyści i koszt</w:t>
      </w:r>
      <w:r w:rsidR="009D12C7">
        <w:rPr>
          <w:rFonts w:ascii="Calibri" w:hAnsi="Calibri" w:cs="Calibri"/>
          <w:sz w:val="22"/>
          <w:szCs w:val="22"/>
        </w:rPr>
        <w:t xml:space="preserve">y </w:t>
      </w:r>
      <w:r>
        <w:rPr>
          <w:rFonts w:ascii="Calibri" w:hAnsi="Calibri" w:cs="Calibri"/>
          <w:sz w:val="22"/>
          <w:szCs w:val="22"/>
        </w:rPr>
        <w:t>ekonomiczn</w:t>
      </w:r>
      <w:r w:rsidR="009D12C7">
        <w:rPr>
          <w:rFonts w:ascii="Calibri" w:hAnsi="Calibri" w:cs="Calibri"/>
          <w:sz w:val="22"/>
          <w:szCs w:val="22"/>
        </w:rPr>
        <w:t xml:space="preserve">e – o ile to możliwe w kategoriach ilościowych. </w:t>
      </w:r>
    </w:p>
    <w:p w14:paraId="75A3A3E5" w14:textId="4761FA4B" w:rsidR="009B275D" w:rsidRPr="002366DF" w:rsidRDefault="002366DF" w:rsidP="002366DF">
      <w:pPr>
        <w:pStyle w:val="Nagwek3"/>
        <w:ind w:firstLine="709"/>
      </w:pPr>
      <w:bookmarkStart w:id="35" w:name="_Toc204001776"/>
      <w:r>
        <w:t xml:space="preserve">4.2 </w:t>
      </w:r>
      <w:r w:rsidR="009B275D" w:rsidRPr="002366DF">
        <w:t>Kwalifikowa</w:t>
      </w:r>
      <w:r w:rsidR="00B75BE9">
        <w:t>l</w:t>
      </w:r>
      <w:r w:rsidR="009B275D" w:rsidRPr="002366DF">
        <w:t>ność podatku VAT</w:t>
      </w:r>
      <w:bookmarkEnd w:id="35"/>
    </w:p>
    <w:p w14:paraId="26597BD4" w14:textId="3A8B5BFE" w:rsidR="00E93292" w:rsidRPr="005018A8" w:rsidRDefault="002E306E" w:rsidP="00FF67A1">
      <w:pPr>
        <w:autoSpaceDE w:val="0"/>
        <w:autoSpaceDN w:val="0"/>
        <w:adjustRightInd w:val="0"/>
        <w:spacing w:before="240" w:after="120" w:line="276" w:lineRule="auto"/>
        <w:ind w:left="709"/>
        <w:jc w:val="both"/>
        <w:rPr>
          <w:rFonts w:ascii="Calibri" w:hAnsi="Calibri" w:cs="Calibri"/>
          <w:noProof w:val="0"/>
          <w:color w:val="000000"/>
          <w:sz w:val="22"/>
          <w:szCs w:val="22"/>
        </w:rPr>
      </w:pPr>
      <w:r w:rsidRPr="002E306E">
        <w:rPr>
          <w:rFonts w:ascii="Calibri" w:hAnsi="Calibri" w:cs="Calibri"/>
          <w:noProof w:val="0"/>
          <w:color w:val="000000"/>
          <w:sz w:val="22"/>
          <w:szCs w:val="22"/>
        </w:rPr>
        <w:t xml:space="preserve">Dla projektu którego koszt wynosi poniżej 5 mln euro (włączając VAT), podatek VAT będzie kosztem kwalifikowalnym, zgodnie z art.64 ust.1 </w:t>
      </w:r>
      <w:proofErr w:type="spellStart"/>
      <w:r w:rsidRPr="002E306E">
        <w:rPr>
          <w:rFonts w:ascii="Calibri" w:hAnsi="Calibri" w:cs="Calibri"/>
          <w:noProof w:val="0"/>
          <w:color w:val="000000"/>
          <w:sz w:val="22"/>
          <w:szCs w:val="22"/>
        </w:rPr>
        <w:t>lit.c</w:t>
      </w:r>
      <w:proofErr w:type="spellEnd"/>
      <w:r w:rsidRPr="002E306E">
        <w:rPr>
          <w:rFonts w:ascii="Calibri" w:hAnsi="Calibri" w:cs="Calibri"/>
          <w:noProof w:val="0"/>
          <w:color w:val="000000"/>
          <w:sz w:val="22"/>
          <w:szCs w:val="22"/>
        </w:rPr>
        <w:t xml:space="preserve">) pkt (i) </w:t>
      </w:r>
      <w:r w:rsidR="00186821">
        <w:rPr>
          <w:rFonts w:ascii="Calibri" w:hAnsi="Calibri" w:cs="Calibri"/>
          <w:noProof w:val="0"/>
          <w:color w:val="000000"/>
          <w:sz w:val="22"/>
          <w:szCs w:val="22"/>
        </w:rPr>
        <w:t>r</w:t>
      </w:r>
      <w:r w:rsidRPr="002E306E">
        <w:rPr>
          <w:rFonts w:ascii="Calibri" w:hAnsi="Calibri" w:cs="Calibri"/>
          <w:noProof w:val="0"/>
          <w:color w:val="000000"/>
          <w:sz w:val="22"/>
          <w:szCs w:val="22"/>
        </w:rPr>
        <w:t xml:space="preserve">ozporządzenia ogólnego.  </w:t>
      </w:r>
    </w:p>
    <w:p w14:paraId="62F77886" w14:textId="754AB639" w:rsidR="00BF1A25" w:rsidRDefault="005018A8" w:rsidP="00FF67A1">
      <w:pPr>
        <w:spacing w:before="240" w:after="120" w:line="276" w:lineRule="auto"/>
        <w:ind w:left="709"/>
        <w:jc w:val="both"/>
        <w:rPr>
          <w:rFonts w:ascii="Calibri" w:hAnsi="Calibri" w:cs="Calibri"/>
          <w:sz w:val="22"/>
          <w:szCs w:val="22"/>
        </w:rPr>
      </w:pPr>
      <w:r w:rsidRPr="00046334">
        <w:rPr>
          <w:rFonts w:ascii="Calibri" w:hAnsi="Calibri" w:cs="Calibri"/>
          <w:noProof w:val="0"/>
          <w:color w:val="000000"/>
          <w:sz w:val="22"/>
          <w:szCs w:val="22"/>
        </w:rPr>
        <w:t xml:space="preserve">Dla projektu którego koszt całkowity </w:t>
      </w:r>
      <w:r w:rsidR="00695EC2" w:rsidRPr="00046334">
        <w:rPr>
          <w:rFonts w:ascii="Calibri" w:hAnsi="Calibri" w:cs="Calibri"/>
          <w:sz w:val="22"/>
          <w:szCs w:val="22"/>
        </w:rPr>
        <w:t xml:space="preserve">jest równy, bądź wyższy niż 5 mln EUR (włączając VAT), </w:t>
      </w:r>
      <w:r w:rsidRPr="00046334">
        <w:rPr>
          <w:rFonts w:ascii="Calibri" w:hAnsi="Calibri" w:cs="Calibri"/>
          <w:sz w:val="22"/>
          <w:szCs w:val="22"/>
        </w:rPr>
        <w:t xml:space="preserve">podatek VAT będzie kosztem kwalifikowalnym, zgodnie z art. 64 ust.1 lit.c) pkt </w:t>
      </w:r>
      <w:r w:rsidR="00046334" w:rsidRPr="00046334">
        <w:rPr>
          <w:rFonts w:ascii="Calibri" w:hAnsi="Calibri" w:cs="Calibri"/>
          <w:sz w:val="22"/>
          <w:szCs w:val="22"/>
        </w:rPr>
        <w:t xml:space="preserve">(ii) </w:t>
      </w:r>
      <w:r w:rsidR="00186821">
        <w:rPr>
          <w:rFonts w:ascii="Calibri" w:hAnsi="Calibri" w:cs="Calibri"/>
          <w:sz w:val="22"/>
          <w:szCs w:val="22"/>
        </w:rPr>
        <w:t>r</w:t>
      </w:r>
      <w:r w:rsidR="00046334" w:rsidRPr="00046334">
        <w:rPr>
          <w:rFonts w:ascii="Calibri" w:hAnsi="Calibri" w:cs="Calibri"/>
          <w:sz w:val="22"/>
          <w:szCs w:val="22"/>
        </w:rPr>
        <w:t>ozporządzenia ogólnego</w:t>
      </w:r>
      <w:r w:rsidR="00046334">
        <w:rPr>
          <w:rFonts w:ascii="Calibri" w:hAnsi="Calibri" w:cs="Calibri"/>
          <w:sz w:val="22"/>
          <w:szCs w:val="22"/>
        </w:rPr>
        <w:t>, tj.</w:t>
      </w:r>
      <w:r w:rsidR="00046334" w:rsidRPr="00046334">
        <w:rPr>
          <w:rFonts w:ascii="Calibri" w:hAnsi="Calibri" w:cs="Calibri"/>
          <w:sz w:val="22"/>
          <w:szCs w:val="22"/>
        </w:rPr>
        <w:t xml:space="preserve"> </w:t>
      </w:r>
      <w:r w:rsidR="00695EC2" w:rsidRPr="00046334">
        <w:rPr>
          <w:rFonts w:ascii="Calibri" w:hAnsi="Calibri" w:cs="Calibri"/>
          <w:sz w:val="22"/>
          <w:szCs w:val="22"/>
        </w:rPr>
        <w:t xml:space="preserve">w przypadku gdy </w:t>
      </w:r>
      <w:r w:rsidR="00046334">
        <w:rPr>
          <w:rFonts w:ascii="Calibri" w:hAnsi="Calibri" w:cs="Calibri"/>
          <w:sz w:val="22"/>
          <w:szCs w:val="22"/>
        </w:rPr>
        <w:t>w</w:t>
      </w:r>
      <w:r w:rsidR="00695EC2" w:rsidRPr="00046334">
        <w:rPr>
          <w:rFonts w:ascii="Calibri" w:hAnsi="Calibri" w:cs="Calibri"/>
          <w:sz w:val="22"/>
          <w:szCs w:val="22"/>
        </w:rPr>
        <w:t>nioskodawca/</w:t>
      </w:r>
      <w:r w:rsidR="00046334">
        <w:rPr>
          <w:rFonts w:ascii="Calibri" w:hAnsi="Calibri" w:cs="Calibri"/>
          <w:sz w:val="22"/>
          <w:szCs w:val="22"/>
        </w:rPr>
        <w:t>b</w:t>
      </w:r>
      <w:r w:rsidR="00695EC2" w:rsidRPr="00046334">
        <w:rPr>
          <w:rFonts w:ascii="Calibri" w:hAnsi="Calibri" w:cs="Calibri"/>
          <w:sz w:val="22"/>
          <w:szCs w:val="22"/>
        </w:rPr>
        <w:t>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p w14:paraId="48A7C70F" w14:textId="4E3D91D5" w:rsidR="00B75BE9" w:rsidRDefault="00B75BE9" w:rsidP="00FF67A1">
      <w:pPr>
        <w:spacing w:before="240" w:after="120" w:line="276" w:lineRule="auto"/>
        <w:ind w:left="709"/>
        <w:jc w:val="both"/>
        <w:rPr>
          <w:rFonts w:ascii="Calibri" w:hAnsi="Calibri" w:cs="Calibri"/>
          <w:sz w:val="22"/>
          <w:szCs w:val="22"/>
        </w:rPr>
      </w:pPr>
      <w:r w:rsidRPr="00FF67A1">
        <w:rPr>
          <w:rFonts w:ascii="Calibri" w:hAnsi="Calibri" w:cs="Calibri"/>
          <w:b/>
          <w:sz w:val="22"/>
          <w:szCs w:val="22"/>
        </w:rPr>
        <mc:AlternateContent>
          <mc:Choice Requires="wps">
            <w:drawing>
              <wp:anchor distT="45720" distB="45720" distL="114300" distR="114300" simplePos="0" relativeHeight="251675648" behindDoc="0" locked="0" layoutInCell="1" allowOverlap="1" wp14:anchorId="6A4E815A" wp14:editId="0BA39B35">
                <wp:simplePos x="0" y="0"/>
                <wp:positionH relativeFrom="margin">
                  <wp:posOffset>428625</wp:posOffset>
                </wp:positionH>
                <wp:positionV relativeFrom="paragraph">
                  <wp:posOffset>321945</wp:posOffset>
                </wp:positionV>
                <wp:extent cx="5638800" cy="2066925"/>
                <wp:effectExtent l="0" t="0" r="19050" b="28575"/>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066925"/>
                        </a:xfrm>
                        <a:prstGeom prst="rect">
                          <a:avLst/>
                        </a:prstGeom>
                        <a:solidFill>
                          <a:sysClr val="window" lastClr="FFFFFF">
                            <a:lumMod val="85000"/>
                          </a:sysClr>
                        </a:solidFill>
                        <a:ln w="9525">
                          <a:solidFill>
                            <a:srgbClr val="000000"/>
                          </a:solidFill>
                          <a:miter lim="800000"/>
                          <a:headEnd/>
                          <a:tailEnd/>
                        </a:ln>
                      </wps:spPr>
                      <wps:txbx>
                        <w:txbxContent>
                          <w:p w14:paraId="24366EDF" w14:textId="77777777" w:rsidR="00B75BE9" w:rsidRPr="00770320" w:rsidRDefault="00B75BE9" w:rsidP="00B75BE9">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574825DF" w14:textId="77777777" w:rsidR="00B75BE9" w:rsidRPr="00770320" w:rsidRDefault="00B75BE9" w:rsidP="00B75BE9">
                            <w:pPr>
                              <w:spacing w:line="276" w:lineRule="auto"/>
                              <w:rPr>
                                <w:rFonts w:asciiTheme="minorHAnsi" w:hAnsiTheme="minorHAnsi" w:cstheme="minorHAnsi"/>
                                <w:sz w:val="22"/>
                                <w:szCs w:val="22"/>
                              </w:rPr>
                            </w:pPr>
                          </w:p>
                          <w:p w14:paraId="05E1B315" w14:textId="77777777" w:rsidR="00B75BE9" w:rsidRPr="00770320" w:rsidRDefault="00B75BE9" w:rsidP="00B75BE9">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10</w:t>
                            </w:r>
                            <w:r w:rsidRPr="00770320">
                              <w:rPr>
                                <w:rFonts w:asciiTheme="minorHAnsi" w:hAnsiTheme="minorHAnsi" w:cstheme="minorHAnsi"/>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3" o:spid="_x0000_s1033" type="#_x0000_t202" style="position:absolute;left:0;text-align:left;margin-left:33.75pt;margin-top:25.35pt;width:444pt;height:162.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" fillcolor="#d9d9d9">
                <v:textbox>
                  <w:txbxContent>
                    <w:p w14:paraId="24366EDF" w14:textId="77777777" w:rsidR="00B75BE9" w:rsidRPr="00770320" w:rsidRDefault="00B75BE9" w:rsidP="00B75BE9">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574825DF" w14:textId="77777777" w:rsidR="00B75BE9" w:rsidRPr="00770320" w:rsidRDefault="00B75BE9" w:rsidP="00B75BE9">
                      <w:pPr>
                        <w:spacing w:line="276" w:lineRule="auto"/>
                        <w:rPr>
                          <w:rFonts w:asciiTheme="minorHAnsi" w:hAnsiTheme="minorHAnsi" w:cstheme="minorHAnsi"/>
                          <w:sz w:val="22"/>
                          <w:szCs w:val="22"/>
                        </w:rPr>
                      </w:pPr>
                    </w:p>
                    <w:p w14:paraId="05E1B315" w14:textId="77777777" w:rsidR="00B75BE9" w:rsidRPr="00770320" w:rsidRDefault="00B75BE9" w:rsidP="00B75BE9">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10</w:t>
                      </w:r>
                      <w:r w:rsidRPr="00770320">
                        <w:rPr>
                          <w:rFonts w:asciiTheme="minorHAnsi" w:hAnsiTheme="minorHAnsi" w:cstheme="minorHAnsi"/>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v:textbox>
                <w10:wrap type="square" anchorx="margin"/>
              </v:shape>
            </w:pict>
          </mc:Fallback>
        </mc:AlternateContent>
      </w:r>
    </w:p>
    <w:p w14:paraId="0EE4E896" w14:textId="77777777" w:rsidR="00B75BE9" w:rsidRPr="00046334" w:rsidRDefault="00B75BE9" w:rsidP="00FF67A1">
      <w:pPr>
        <w:spacing w:before="240" w:after="120" w:line="276" w:lineRule="auto"/>
        <w:ind w:left="709"/>
        <w:jc w:val="both"/>
        <w:rPr>
          <w:rFonts w:ascii="Calibri" w:hAnsi="Calibri" w:cs="Calibri"/>
          <w:sz w:val="22"/>
          <w:szCs w:val="22"/>
        </w:rPr>
      </w:pPr>
    </w:p>
    <w:p w14:paraId="32D36C87" w14:textId="29544610" w:rsidR="00EF2D10" w:rsidRPr="002366DF" w:rsidRDefault="00EF2D10" w:rsidP="002366DF">
      <w:pPr>
        <w:pStyle w:val="Nagwek2"/>
        <w:numPr>
          <w:ilvl w:val="0"/>
          <w:numId w:val="34"/>
        </w:numPr>
        <w:rPr>
          <w:sz w:val="26"/>
          <w:szCs w:val="26"/>
        </w:rPr>
      </w:pPr>
      <w:bookmarkStart w:id="36" w:name="_Toc204001777"/>
      <w:r w:rsidRPr="002366DF">
        <w:rPr>
          <w:sz w:val="26"/>
          <w:szCs w:val="26"/>
        </w:rPr>
        <w:t>Zgodność projektu z zasadami horyzontalnymi</w:t>
      </w:r>
      <w:bookmarkEnd w:id="36"/>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7E2352">
      <w:pPr>
        <w:pStyle w:val="Akapitzlist"/>
        <w:numPr>
          <w:ilvl w:val="0"/>
          <w:numId w:val="41"/>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18"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1448BA15"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ma prowadzić do osiągnięcia stanu, w którym kobietom i mężczyznom przypisuje się taką samą wartość społeczną, a tym samym gwarantuje jednakowe prawa i obowiązki</w:t>
      </w:r>
      <w:r w:rsidR="00B75BE9">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noProof w:val="0"/>
          <w:color w:val="000000"/>
          <w:sz w:val="20"/>
          <w:szCs w:val="20"/>
        </w:rPr>
        <w:t xml:space="preserve"> </w:t>
      </w:r>
      <w:r w:rsidRPr="009E0F45">
        <w:rPr>
          <w:rFonts w:ascii="Calibri" w:hAnsi="Calibri" w:cs="Calibri"/>
          <w:noProof w:val="0"/>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mężczyzn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wpłyną  na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087112DB"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przeprowadził rzetelną analizę i szczeg</w:t>
      </w:r>
      <w:r w:rsidR="00B75BE9">
        <w:rPr>
          <w:rFonts w:ascii="Calibri" w:hAnsi="Calibri" w:cs="Calibri"/>
          <w:sz w:val="22"/>
          <w:szCs w:val="22"/>
        </w:rPr>
        <w:t>ó</w:t>
      </w:r>
      <w:r w:rsidR="00B3603F">
        <w:rPr>
          <w:rFonts w:ascii="Calibri" w:hAnsi="Calibri" w:cs="Calibri"/>
          <w:sz w:val="22"/>
          <w:szCs w:val="22"/>
        </w:rPr>
        <w:t xml:space="preserve">łowo uzasadni,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4548CB10" w:rsidR="00615F89" w:rsidRPr="00615F89" w:rsidRDefault="00966D6A" w:rsidP="007E2352">
      <w:pPr>
        <w:spacing w:before="240" w:after="120" w:line="276" w:lineRule="auto"/>
        <w:ind w:left="709"/>
        <w:jc w:val="both"/>
        <w:rPr>
          <w:rFonts w:ascii="Calibri" w:hAnsi="Calibri" w:cs="Calibri"/>
          <w:noProof w:val="0"/>
          <w:color w:val="000000"/>
          <w:sz w:val="22"/>
          <w:szCs w:val="22"/>
        </w:rPr>
      </w:pPr>
      <w:r w:rsidRPr="007E2352">
        <w:rPr>
          <w:rFonts w:ascii="Calibri" w:hAnsi="Calibri" w:cs="Calibri"/>
          <w:sz w:val="22"/>
          <w:szCs w:val="22"/>
        </w:rPr>
        <w:t>Wnioskodawca powinien zatem w pierwszej kolejności przeanalizować czy poprzez projekt można wyrównywać szanse danej płci będacej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noProof w:val="0"/>
          <w:color w:val="000000"/>
          <w:sz w:val="22"/>
          <w:szCs w:val="22"/>
        </w:rPr>
        <w:t xml:space="preserve">zaplanować działania przyczyniające się do wyrównania szans </w:t>
      </w:r>
      <w:r w:rsidR="003D37DF" w:rsidRPr="007E2352">
        <w:rPr>
          <w:rFonts w:ascii="Calibri" w:hAnsi="Calibri" w:cs="Calibri"/>
          <w:noProof w:val="0"/>
          <w:color w:val="000000"/>
          <w:sz w:val="22"/>
          <w:szCs w:val="22"/>
        </w:rPr>
        <w:t xml:space="preserve">tych </w:t>
      </w:r>
      <w:r w:rsidR="009E0F45" w:rsidRPr="007E2352">
        <w:rPr>
          <w:rFonts w:ascii="Calibri" w:hAnsi="Calibri" w:cs="Calibri"/>
          <w:noProof w:val="0"/>
          <w:color w:val="000000"/>
          <w:sz w:val="22"/>
          <w:szCs w:val="22"/>
        </w:rPr>
        <w:t>osób</w:t>
      </w:r>
      <w:r w:rsidR="00491CB8" w:rsidRPr="007E2352">
        <w:rPr>
          <w:rFonts w:ascii="Calibri" w:hAnsi="Calibri" w:cs="Calibri"/>
          <w:noProof w:val="0"/>
          <w:color w:val="000000"/>
          <w:sz w:val="22"/>
          <w:szCs w:val="22"/>
        </w:rPr>
        <w:t>.</w:t>
      </w:r>
      <w:r w:rsidR="009E0F45" w:rsidRPr="007E2352">
        <w:rPr>
          <w:rFonts w:ascii="Calibri" w:hAnsi="Calibri" w:cs="Calibri"/>
          <w:noProof w:val="0"/>
          <w:color w:val="000000"/>
          <w:sz w:val="22"/>
          <w:szCs w:val="22"/>
        </w:rPr>
        <w:t xml:space="preserve"> Jeżeli wnioskodawca stwierdzi, że w ramach projektu nie da się zrealizować żadnych działań w zakresie zasady</w:t>
      </w:r>
      <w:r w:rsidR="00964856" w:rsidRPr="007E2352">
        <w:rPr>
          <w:rFonts w:ascii="Calibri" w:hAnsi="Calibri" w:cs="Calibri"/>
          <w:noProof w:val="0"/>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noProof w:val="0"/>
          <w:color w:val="000000"/>
          <w:sz w:val="22"/>
          <w:szCs w:val="22"/>
        </w:rPr>
        <w:t xml:space="preserve"> </w:t>
      </w:r>
    </w:p>
    <w:p w14:paraId="52352DE2" w14:textId="44C8850E" w:rsidR="00964856" w:rsidRPr="007E2352" w:rsidRDefault="00964856" w:rsidP="007E2352">
      <w:pPr>
        <w:pStyle w:val="Akapitzlist"/>
        <w:numPr>
          <w:ilvl w:val="0"/>
          <w:numId w:val="41"/>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 zakresie właściwym dla EFRR</w:t>
      </w:r>
      <w:r w:rsidR="00B75BE9">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noProof w:val="0"/>
          <w:color w:val="000000"/>
          <w:sz w:val="22"/>
          <w:szCs w:val="22"/>
        </w:rPr>
      </w:pPr>
      <w:r w:rsidRPr="00CB04FC">
        <w:rPr>
          <w:rFonts w:ascii="Calibri" w:hAnsi="Calibri" w:cs="Calibri"/>
          <w:noProof w:val="0"/>
          <w:color w:val="000000"/>
          <w:sz w:val="22"/>
          <w:szCs w:val="22"/>
        </w:rPr>
        <w:t>Zasada równości szans i niedyskryminacji zakłada umożliwienie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noProof w:val="0"/>
          <w:color w:val="000000"/>
          <w:sz w:val="22"/>
          <w:szCs w:val="22"/>
        </w:rPr>
      </w:pPr>
      <w:r w:rsidRPr="007E2352">
        <w:rPr>
          <w:rFonts w:ascii="Calibri" w:hAnsi="Calibri" w:cs="Calibri"/>
          <w:noProof w:val="0"/>
          <w:color w:val="000000"/>
          <w:sz w:val="22"/>
          <w:szCs w:val="22"/>
        </w:rPr>
        <w:t>Wnioskodawca powinien wykazać pozytywny wpływ na zasadę równości szans i niedyskryminacji</w:t>
      </w:r>
      <w:r w:rsidR="00A87CA1" w:rsidRPr="007E2352">
        <w:rPr>
          <w:rFonts w:ascii="Calibri" w:hAnsi="Calibri" w:cs="Calibri"/>
          <w:noProof w:val="0"/>
          <w:color w:val="000000"/>
          <w:sz w:val="22"/>
          <w:szCs w:val="22"/>
        </w:rPr>
        <w:t xml:space="preserve">. </w:t>
      </w:r>
    </w:p>
    <w:p w14:paraId="7BF27AAF" w14:textId="03A3967E" w:rsidR="003B533C" w:rsidRPr="00B962E2" w:rsidRDefault="003B533C" w:rsidP="007E2352">
      <w:pPr>
        <w:autoSpaceDE w:val="0"/>
        <w:autoSpaceDN w:val="0"/>
        <w:adjustRightInd w:val="0"/>
        <w:spacing w:before="240" w:after="120" w:line="276" w:lineRule="auto"/>
        <w:ind w:left="709"/>
        <w:jc w:val="both"/>
        <w:rPr>
          <w:rFonts w:ascii="Calibri" w:hAnsi="Calibri" w:cs="Calibri"/>
          <w:b/>
          <w:noProof w:val="0"/>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noProof w:val="0"/>
          <w:color w:val="000000"/>
          <w:sz w:val="22"/>
          <w:szCs w:val="22"/>
        </w:rPr>
        <w:t>zgodnie ze standardami dostępności</w:t>
      </w:r>
      <w:r w:rsidRPr="0071503D">
        <w:rPr>
          <w:rFonts w:ascii="Calibri" w:hAnsi="Calibri" w:cs="Calibri"/>
          <w:noProof w:val="0"/>
          <w:color w:val="000000"/>
          <w:sz w:val="22"/>
          <w:szCs w:val="22"/>
        </w:rPr>
        <w:t xml:space="preserve"> dla polityki spójności 2021-2027, </w:t>
      </w:r>
      <w:r w:rsidRPr="003970DD">
        <w:rPr>
          <w:rFonts w:ascii="Calibri" w:hAnsi="Calibri" w:cs="Calibri"/>
          <w:noProof w:val="0"/>
          <w:color w:val="000000"/>
          <w:sz w:val="22"/>
          <w:szCs w:val="22"/>
        </w:rPr>
        <w:t xml:space="preserve">stanowiącymi </w:t>
      </w:r>
      <w:r w:rsidRPr="0071503D">
        <w:rPr>
          <w:rFonts w:ascii="Calibri" w:hAnsi="Calibri" w:cs="Calibri"/>
          <w:noProof w:val="0"/>
          <w:color w:val="000000"/>
          <w:sz w:val="22"/>
          <w:szCs w:val="22"/>
        </w:rPr>
        <w:t xml:space="preserve">załącznik nr 2 do Wytycznych </w:t>
      </w:r>
      <w:r>
        <w:rPr>
          <w:rFonts w:ascii="Calibri" w:hAnsi="Calibri" w:cs="Calibri"/>
          <w:noProof w:val="0"/>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standardów  dostępności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jest zobowiązany do stosowania alternatywnych, racjonalnych usprawnień, o których mowa w Wytycznych</w:t>
      </w:r>
      <w:r>
        <w:rPr>
          <w:rFonts w:ascii="Calibri" w:hAnsi="Calibri" w:cs="Calibri"/>
          <w:sz w:val="22"/>
          <w:szCs w:val="22"/>
        </w:rPr>
        <w:t xml:space="preserve"> równościo</w:t>
      </w:r>
      <w:r w:rsidR="00F160B6">
        <w:rPr>
          <w:rFonts w:ascii="Calibri" w:hAnsi="Calibri" w:cs="Calibri"/>
          <w:sz w:val="22"/>
          <w:szCs w:val="22"/>
        </w:rPr>
        <w:t>w</w:t>
      </w:r>
      <w:r>
        <w:rPr>
          <w:rFonts w:ascii="Calibri" w:hAnsi="Calibri" w:cs="Calibri"/>
          <w:sz w:val="22"/>
          <w:szCs w:val="22"/>
        </w:rPr>
        <w:t xml:space="preserve">ych </w:t>
      </w:r>
      <w:r w:rsidRPr="003970DD">
        <w:rPr>
          <w:rFonts w:ascii="Calibri" w:hAnsi="Calibri" w:cs="Calibri"/>
          <w:sz w:val="22"/>
          <w:szCs w:val="22"/>
        </w:rPr>
        <w:t>przy zapewnieniu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color w:val="000000"/>
          <w:sz w:val="22"/>
          <w:szCs w:val="22"/>
        </w:rPr>
        <mc:AlternateContent>
          <mc:Choice Requires="wps">
            <w:drawing>
              <wp:anchor distT="45720" distB="45720" distL="114300" distR="114300" simplePos="0" relativeHeight="251671552" behindDoc="0" locked="0" layoutInCell="1" allowOverlap="1" wp14:anchorId="1E113898" wp14:editId="1D5E7005">
                <wp:simplePos x="0" y="0"/>
                <wp:positionH relativeFrom="margin">
                  <wp:align>right</wp:align>
                </wp:positionH>
                <wp:positionV relativeFrom="paragraph">
                  <wp:posOffset>1320165</wp:posOffset>
                </wp:positionV>
                <wp:extent cx="5476875" cy="1404620"/>
                <wp:effectExtent l="0" t="0" r="28575" b="1651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380.05pt;margin-top:103.95pt;width:431.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" fillcolor="#d8d8d8 [2732]">
                <v:textbox style="mso-fit-shape-to-text:t">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noProof w:val="0"/>
          <w:color w:val="000000"/>
          <w:sz w:val="22"/>
          <w:szCs w:val="22"/>
        </w:rPr>
        <w:t>Pr</w:t>
      </w:r>
      <w:r w:rsidR="003B533C">
        <w:rPr>
          <w:rFonts w:ascii="Calibri" w:hAnsi="Calibri" w:cs="Calibri"/>
          <w:noProof w:val="0"/>
          <w:color w:val="000000"/>
          <w:sz w:val="22"/>
          <w:szCs w:val="22"/>
        </w:rPr>
        <w:t xml:space="preserve">ojekty powinny być zgodne z zasadami </w:t>
      </w:r>
      <w:r w:rsidR="00F93CF4" w:rsidRPr="00885D8F">
        <w:rPr>
          <w:rFonts w:ascii="Calibri" w:hAnsi="Calibri" w:cs="Calibri"/>
          <w:b/>
          <w:noProof w:val="0"/>
          <w:color w:val="000000"/>
          <w:sz w:val="22"/>
          <w:szCs w:val="22"/>
        </w:rPr>
        <w:t>uniwersalnego projektowania</w:t>
      </w:r>
      <w:r w:rsidR="00885D8F">
        <w:rPr>
          <w:rFonts w:ascii="Calibri" w:hAnsi="Calibri" w:cs="Calibri"/>
          <w:noProof w:val="0"/>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2"/>
      </w:r>
      <w:r w:rsidRPr="007E2352">
        <w:rPr>
          <w:rFonts w:ascii="Calibri" w:eastAsia="Calibri" w:hAnsi="Calibri"/>
          <w:sz w:val="22"/>
          <w:szCs w:val="22"/>
        </w:rPr>
        <w:t>,</w:t>
      </w:r>
    </w:p>
    <w:p w14:paraId="43100645" w14:textId="4AFC3A5F" w:rsidR="00C876B1" w:rsidRPr="007E2352" w:rsidRDefault="00C876B1" w:rsidP="007E2352">
      <w:pPr>
        <w:autoSpaceDE w:val="0"/>
        <w:autoSpaceDN w:val="0"/>
        <w:adjustRightInd w:val="0"/>
        <w:spacing w:before="240" w:after="120" w:line="276" w:lineRule="auto"/>
        <w:ind w:left="709"/>
        <w:jc w:val="both"/>
        <w:rPr>
          <w:sz w:val="22"/>
          <w:szCs w:val="22"/>
        </w:rPr>
      </w:pPr>
      <w:r w:rsidRPr="00C876B1">
        <w:rPr>
          <w:rFonts w:ascii="Calibri" w:hAnsi="Calibri" w:cs="Calibri"/>
          <w:i/>
          <w:noProof w:val="0"/>
          <w:color w:val="000000"/>
          <w:sz w:val="22"/>
          <w:szCs w:val="22"/>
        </w:rPr>
        <w:t>Dopuszczalne jest uznanie neutralności poszczególnych produktów</w:t>
      </w:r>
      <w:r w:rsidRPr="008C6DD3">
        <w:rPr>
          <w:rFonts w:ascii="Calibri" w:hAnsi="Calibri" w:cs="Calibri"/>
          <w:noProof w:val="0"/>
          <w:color w:val="000000"/>
          <w:sz w:val="22"/>
          <w:szCs w:val="22"/>
        </w:rPr>
        <w:t>/usług projektu w stosunku do ww. zasady, o ile wnioskodawca wykaże, że produkty/usługi nie mają swoich bezpośrednich użytkowników/użytkowniczek</w:t>
      </w:r>
      <w:r>
        <w:rPr>
          <w:rFonts w:ascii="Calibri" w:hAnsi="Calibri" w:cs="Calibri"/>
          <w:noProof w:val="0"/>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476614A1" w:rsidR="005C3121" w:rsidRPr="00E17C1A" w:rsidRDefault="00615F89" w:rsidP="00E17C1A">
      <w:pPr>
        <w:pStyle w:val="Akapitzlist"/>
        <w:numPr>
          <w:ilvl w:val="0"/>
          <w:numId w:val="41"/>
        </w:numPr>
        <w:shd w:val="clear" w:color="auto" w:fill="FFFFFF" w:themeFill="background1"/>
        <w:spacing w:before="240" w:after="120" w:line="276" w:lineRule="auto"/>
        <w:jc w:val="both"/>
        <w:rPr>
          <w:rFonts w:ascii="Calibri" w:hAnsi="Calibri" w:cs="Calibri"/>
          <w:noProof w:val="0"/>
          <w:color w:val="000000"/>
          <w:sz w:val="22"/>
          <w:szCs w:val="22"/>
          <w:highlight w:val="lightGray"/>
        </w:rPr>
      </w:pPr>
      <w:r w:rsidRPr="00E17C1A">
        <w:rPr>
          <w:rFonts w:ascii="Calibri" w:hAnsi="Calibri" w:cs="Calibri"/>
          <w:noProof w:val="0"/>
          <w:sz w:val="22"/>
          <w:szCs w:val="22"/>
        </w:rPr>
        <w:t>wykazać</w:t>
      </w:r>
      <w:r w:rsidRPr="00E17C1A">
        <w:rPr>
          <w:rFonts w:ascii="Calibri" w:hAnsi="Calibri" w:cs="Calibri"/>
          <w:noProof w:val="0"/>
          <w:color w:val="000000"/>
          <w:sz w:val="22"/>
          <w:szCs w:val="22"/>
        </w:rPr>
        <w:t xml:space="preserve"> </w:t>
      </w:r>
      <w:r w:rsidRPr="00E17C1A">
        <w:rPr>
          <w:rFonts w:ascii="Calibri" w:hAnsi="Calibri" w:cs="Calibri"/>
          <w:b/>
          <w:noProof w:val="0"/>
          <w:color w:val="000000"/>
          <w:sz w:val="22"/>
          <w:szCs w:val="22"/>
        </w:rPr>
        <w:t>zgodnoś</w:t>
      </w:r>
      <w:r w:rsidR="004A5615" w:rsidRPr="00E17C1A">
        <w:rPr>
          <w:rFonts w:ascii="Calibri" w:hAnsi="Calibri" w:cs="Calibri"/>
          <w:b/>
          <w:noProof w:val="0"/>
          <w:color w:val="000000"/>
          <w:sz w:val="22"/>
          <w:szCs w:val="22"/>
        </w:rPr>
        <w:t>ć</w:t>
      </w:r>
      <w:r w:rsidRPr="00E17C1A">
        <w:rPr>
          <w:rFonts w:ascii="Calibri" w:hAnsi="Calibri" w:cs="Calibri"/>
          <w:b/>
          <w:noProof w:val="0"/>
          <w:color w:val="000000"/>
          <w:sz w:val="22"/>
          <w:szCs w:val="22"/>
        </w:rPr>
        <w:t xml:space="preserve"> </w:t>
      </w:r>
      <w:r w:rsidRPr="00E17C1A">
        <w:rPr>
          <w:rFonts w:ascii="Calibri" w:hAnsi="Calibri" w:cs="Calibri"/>
          <w:noProof w:val="0"/>
          <w:color w:val="000000"/>
          <w:sz w:val="22"/>
          <w:szCs w:val="22"/>
        </w:rPr>
        <w:t>projektu</w:t>
      </w:r>
      <w:r w:rsidR="0042570E" w:rsidRPr="00E17C1A">
        <w:rPr>
          <w:rFonts w:ascii="Calibri" w:hAnsi="Calibri" w:cs="Calibri"/>
          <w:noProof w:val="0"/>
          <w:color w:val="000000"/>
          <w:sz w:val="22"/>
          <w:szCs w:val="22"/>
        </w:rPr>
        <w:t xml:space="preserve"> </w:t>
      </w:r>
      <w:r w:rsidR="0042570E" w:rsidRPr="00E17C1A">
        <w:rPr>
          <w:rFonts w:ascii="Calibri" w:hAnsi="Calibri" w:cs="Calibri"/>
          <w:b/>
          <w:noProof w:val="0"/>
          <w:color w:val="000000"/>
          <w:sz w:val="22"/>
          <w:szCs w:val="22"/>
        </w:rPr>
        <w:t xml:space="preserve">z </w:t>
      </w:r>
      <w:r w:rsidR="005C3121" w:rsidRPr="00E17C1A">
        <w:rPr>
          <w:rFonts w:ascii="Calibri" w:hAnsi="Calibri" w:cs="Calibri"/>
          <w:b/>
          <w:noProof w:val="0"/>
          <w:color w:val="000000"/>
          <w:sz w:val="22"/>
          <w:szCs w:val="22"/>
        </w:rPr>
        <w:t xml:space="preserve">Konwencją o Prawach Osób Niepełnosprawnych oraz </w:t>
      </w:r>
      <w:r w:rsidRPr="00E17C1A">
        <w:rPr>
          <w:rFonts w:ascii="Calibri" w:hAnsi="Calibri" w:cs="Calibri"/>
          <w:b/>
          <w:noProof w:val="0"/>
          <w:color w:val="000000"/>
          <w:sz w:val="22"/>
          <w:szCs w:val="22"/>
        </w:rPr>
        <w:t>K</w:t>
      </w:r>
      <w:r w:rsidR="00CD6474" w:rsidRPr="00E17C1A">
        <w:rPr>
          <w:rFonts w:ascii="Calibri" w:hAnsi="Calibri" w:cs="Calibri"/>
          <w:b/>
          <w:noProof w:val="0"/>
          <w:color w:val="000000"/>
          <w:sz w:val="22"/>
          <w:szCs w:val="22"/>
        </w:rPr>
        <w:t xml:space="preserve">artą </w:t>
      </w:r>
      <w:r w:rsidRPr="00E17C1A">
        <w:rPr>
          <w:rFonts w:ascii="Calibri" w:hAnsi="Calibri" w:cs="Calibri"/>
          <w:b/>
          <w:noProof w:val="0"/>
          <w:color w:val="000000"/>
          <w:sz w:val="22"/>
          <w:szCs w:val="22"/>
        </w:rPr>
        <w:t>P</w:t>
      </w:r>
      <w:r w:rsidR="00CD6474" w:rsidRPr="00E17C1A">
        <w:rPr>
          <w:rFonts w:ascii="Calibri" w:hAnsi="Calibri" w:cs="Calibri"/>
          <w:b/>
          <w:noProof w:val="0"/>
          <w:color w:val="000000"/>
          <w:sz w:val="22"/>
          <w:szCs w:val="22"/>
        </w:rPr>
        <w:t xml:space="preserve">raw </w:t>
      </w:r>
      <w:r w:rsidRPr="00E17C1A">
        <w:rPr>
          <w:rFonts w:ascii="Calibri" w:hAnsi="Calibri" w:cs="Calibri"/>
          <w:b/>
          <w:noProof w:val="0"/>
          <w:color w:val="000000"/>
          <w:sz w:val="22"/>
          <w:szCs w:val="22"/>
        </w:rPr>
        <w:t>P</w:t>
      </w:r>
      <w:r w:rsidR="00CD6474" w:rsidRPr="00E17C1A">
        <w:rPr>
          <w:rFonts w:ascii="Calibri" w:hAnsi="Calibri" w:cs="Calibri"/>
          <w:b/>
          <w:noProof w:val="0"/>
          <w:color w:val="000000"/>
          <w:sz w:val="22"/>
          <w:szCs w:val="22"/>
        </w:rPr>
        <w:t>odstawowych</w:t>
      </w:r>
      <w:r w:rsidRPr="00E17C1A">
        <w:rPr>
          <w:rFonts w:ascii="Calibri" w:hAnsi="Calibri" w:cs="Calibri"/>
          <w:b/>
          <w:noProof w:val="0"/>
          <w:color w:val="000000"/>
          <w:sz w:val="22"/>
          <w:szCs w:val="22"/>
        </w:rPr>
        <w:t xml:space="preserve"> UE</w:t>
      </w:r>
      <w:r w:rsidRPr="00E17C1A">
        <w:rPr>
          <w:rFonts w:ascii="Calibri" w:hAnsi="Calibri" w:cs="Calibri"/>
          <w:noProof w:val="0"/>
          <w:color w:val="000000"/>
          <w:sz w:val="22"/>
          <w:szCs w:val="22"/>
        </w:rPr>
        <w:t xml:space="preserve"> </w:t>
      </w:r>
      <w:r w:rsidR="00BA1277" w:rsidRPr="00E17C1A">
        <w:rPr>
          <w:rFonts w:ascii="Calibri" w:hAnsi="Calibri" w:cs="Calibri"/>
          <w:noProof w:val="0"/>
          <w:color w:val="000000"/>
          <w:sz w:val="22"/>
          <w:szCs w:val="22"/>
        </w:rPr>
        <w:t xml:space="preserve">(dalej: KPP UE) </w:t>
      </w:r>
      <w:r w:rsidRPr="00E17C1A">
        <w:rPr>
          <w:rFonts w:ascii="Calibri" w:hAnsi="Calibri" w:cs="Calibri"/>
          <w:sz w:val="22"/>
          <w:szCs w:val="22"/>
        </w:rPr>
        <w:t>w zakresie odnoszącym się do sposobu realizacji i zakresu</w:t>
      </w:r>
      <w:r w:rsidR="00CD6474" w:rsidRPr="00E17C1A">
        <w:rPr>
          <w:rFonts w:ascii="Calibri" w:hAnsi="Calibri" w:cs="Calibri"/>
          <w:sz w:val="22"/>
          <w:szCs w:val="22"/>
        </w:rPr>
        <w:t xml:space="preserve"> projektu</w:t>
      </w:r>
      <w:r w:rsidR="00033169" w:rsidRPr="00E17C1A">
        <w:rPr>
          <w:rFonts w:ascii="Calibri" w:hAnsi="Calibri" w:cs="Calibri"/>
          <w:sz w:val="22"/>
          <w:szCs w:val="22"/>
        </w:rPr>
        <w:t xml:space="preserve"> oraz wnioskodawcy</w:t>
      </w:r>
      <w:r w:rsidRPr="00E17C1A">
        <w:rPr>
          <w:rFonts w:ascii="Calibri" w:hAnsi="Calibri" w:cs="Calibri"/>
          <w:sz w:val="22"/>
          <w:szCs w:val="22"/>
        </w:rPr>
        <w:t xml:space="preserve">, z uwzględnieniem opisu działań na rzecz zapewnienia równości, włączenia społecznego i niedyskryminacji w ramach celu szczegółowego </w:t>
      </w:r>
      <w:r w:rsidR="00F7411E" w:rsidRPr="00E17C1A">
        <w:rPr>
          <w:rFonts w:ascii="Calibri" w:hAnsi="Calibri" w:cs="Calibri"/>
          <w:sz w:val="22"/>
          <w:szCs w:val="22"/>
        </w:rPr>
        <w:t>2</w:t>
      </w:r>
      <w:r w:rsidRPr="00E17C1A">
        <w:rPr>
          <w:rFonts w:ascii="Calibri" w:hAnsi="Calibri" w:cs="Calibri"/>
          <w:sz w:val="22"/>
          <w:szCs w:val="22"/>
        </w:rPr>
        <w:t xml:space="preserve"> (</w:t>
      </w:r>
      <w:r w:rsidR="00F7411E" w:rsidRPr="00E17C1A">
        <w:rPr>
          <w:rFonts w:ascii="Calibri" w:hAnsi="Calibri" w:cs="Calibri"/>
          <w:sz w:val="22"/>
          <w:szCs w:val="22"/>
        </w:rPr>
        <w:t>i</w:t>
      </w:r>
      <w:r w:rsidRPr="00E17C1A">
        <w:rPr>
          <w:rFonts w:ascii="Calibri" w:hAnsi="Calibri" w:cs="Calibri"/>
          <w:sz w:val="22"/>
          <w:szCs w:val="22"/>
        </w:rPr>
        <w:t>i) FEP 2021-202</w:t>
      </w:r>
      <w:r w:rsidR="005C3121" w:rsidRPr="00E17C1A">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D6214C8" w:rsidR="00D84016" w:rsidRPr="007E2352" w:rsidRDefault="00EB57AC" w:rsidP="007E2352">
      <w:pPr>
        <w:pStyle w:val="Akapitzlist"/>
        <w:numPr>
          <w:ilvl w:val="0"/>
          <w:numId w:val="41"/>
        </w:numPr>
        <w:spacing w:before="240" w:after="120" w:line="276" w:lineRule="auto"/>
        <w:jc w:val="both"/>
        <w:rPr>
          <w:rFonts w:ascii="Calibri" w:eastAsia="Calibri" w:hAnsi="Calibri" w:cs="Calibri"/>
          <w:sz w:val="22"/>
          <w:szCs w:val="22"/>
        </w:rPr>
      </w:pPr>
      <w:r w:rsidRPr="007E2352">
        <w:rPr>
          <w:rFonts w:ascii="Calibri" w:eastAsia="Calibri" w:hAnsi="Calibri" w:cs="Calibri"/>
          <w:sz w:val="22"/>
          <w:szCs w:val="22"/>
        </w:rPr>
        <w:t xml:space="preserve">opisać </w:t>
      </w:r>
      <w:r w:rsidRPr="00B74DC1">
        <w:rPr>
          <w:rFonts w:ascii="Calibri" w:eastAsia="Calibri" w:hAnsi="Calibri" w:cs="Calibri"/>
          <w:b/>
          <w:sz w:val="22"/>
          <w:szCs w:val="22"/>
        </w:rPr>
        <w:t>zgodność</w:t>
      </w:r>
      <w:r w:rsidRPr="007E2352">
        <w:rPr>
          <w:rFonts w:ascii="Calibri" w:eastAsia="Calibri" w:hAnsi="Calibri" w:cs="Calibri"/>
          <w:sz w:val="22"/>
          <w:szCs w:val="22"/>
        </w:rPr>
        <w:t xml:space="preserve"> projektu </w:t>
      </w:r>
      <w:r w:rsidRPr="007E2352">
        <w:rPr>
          <w:rFonts w:ascii="Calibri" w:eastAsia="Calibri" w:hAnsi="Calibri" w:cs="Calibri"/>
          <w:b/>
          <w:sz w:val="22"/>
          <w:szCs w:val="22"/>
        </w:rPr>
        <w:t>z zasadą zrównoważonego rozwoju</w:t>
      </w:r>
      <w:r w:rsidRPr="007E2352">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zaspokajaniu potrzeb obecnego pokolenia w taki sposób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35D10E9B" w:rsidR="002E4661" w:rsidRPr="002E4661"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Zasada zrównoważonego rozwoj</w:t>
      </w:r>
      <w:r w:rsidR="0009048F">
        <w:rPr>
          <w:rFonts w:ascii="Calibri" w:hAnsi="Calibri" w:cs="Calibri"/>
          <w:bCs/>
          <w:color w:val="1B1B1B"/>
          <w:sz w:val="22"/>
          <w:szCs w:val="22"/>
          <w:shd w:val="clear" w:color="auto" w:fill="FFFFFF"/>
        </w:rPr>
        <w:t>u</w:t>
      </w:r>
      <w:r w:rsidRPr="002E4661">
        <w:rPr>
          <w:rFonts w:ascii="Calibri" w:hAnsi="Calibri" w:cs="Calibri"/>
          <w:bCs/>
          <w:color w:val="1B1B1B"/>
          <w:sz w:val="22"/>
          <w:szCs w:val="22"/>
          <w:shd w:val="clear" w:color="auto" w:fill="FFFFFF"/>
        </w:rPr>
        <w:t xml:space="preserve"> jako zasada horyzontalna w ramach polityki spójności 2021-2027 koncentruje się na trzech czynnikach: </w:t>
      </w:r>
    </w:p>
    <w:p w14:paraId="04383F3E" w14:textId="279DDBCF" w:rsidR="002E4661" w:rsidRPr="002E4661" w:rsidRDefault="002E4661"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poszanowania środowiska,</w:t>
      </w:r>
    </w:p>
    <w:p w14:paraId="2946068E" w14:textId="77777777" w:rsidR="002E4661" w:rsidRPr="002E4661"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color w:val="1B1B1B"/>
          <w:sz w:val="22"/>
          <w:szCs w:val="22"/>
          <w:shd w:val="clear" w:color="auto" w:fill="FFFFFF"/>
        </w:rPr>
        <w:t>postępu społecznego</w:t>
      </w:r>
      <w:r w:rsidR="002E4661" w:rsidRPr="002E4661">
        <w:rPr>
          <w:rFonts w:ascii="Calibri" w:hAnsi="Calibri" w:cs="Calibri"/>
          <w:color w:val="1B1B1B"/>
          <w:sz w:val="22"/>
          <w:szCs w:val="22"/>
          <w:shd w:val="clear" w:color="auto" w:fill="FFFFFF"/>
        </w:rPr>
        <w:t>,</w:t>
      </w:r>
    </w:p>
    <w:p w14:paraId="78DDEFB2" w14:textId="6905F263" w:rsidR="002E4661" w:rsidRPr="009940A5"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color w:val="1B1B1B"/>
          <w:sz w:val="22"/>
          <w:szCs w:val="22"/>
          <w:shd w:val="clear" w:color="auto" w:fill="FFFFFF"/>
        </w:rPr>
        <w:t>wzrostu gospodarczego</w:t>
      </w:r>
      <w:r w:rsidR="002E4661" w:rsidRPr="002E4661">
        <w:rPr>
          <w:rFonts w:ascii="Calibri" w:hAnsi="Calibri" w:cs="Calibri"/>
          <w:color w:val="1B1B1B"/>
          <w:sz w:val="22"/>
          <w:szCs w:val="22"/>
          <w:shd w:val="clear" w:color="auto" w:fill="FFFFFF"/>
        </w:rPr>
        <w:t>.</w:t>
      </w:r>
    </w:p>
    <w:p w14:paraId="61D5F571" w14:textId="302A17F1" w:rsidR="009940A5" w:rsidRPr="009940A5" w:rsidRDefault="009940A5" w:rsidP="007E2352">
      <w:pPr>
        <w:spacing w:before="240" w:after="120" w:line="276" w:lineRule="auto"/>
        <w:ind w:left="709"/>
        <w:jc w:val="both"/>
        <w:rPr>
          <w:rFonts w:asciiTheme="minorHAnsi" w:hAnsiTheme="minorHAnsi" w:cstheme="minorHAnsi"/>
          <w:sz w:val="22"/>
          <w:szCs w:val="22"/>
        </w:rPr>
      </w:pPr>
      <w:r w:rsidRPr="009940A5">
        <w:rPr>
          <w:rFonts w:asciiTheme="minorHAnsi" w:hAnsiTheme="minorHAnsi" w:cstheme="minorHAnsi"/>
          <w:sz w:val="22"/>
          <w:szCs w:val="22"/>
        </w:rPr>
        <w:t xml:space="preserve">Zgodność z </w:t>
      </w:r>
      <w:r>
        <w:rPr>
          <w:rFonts w:asciiTheme="minorHAnsi" w:hAnsiTheme="minorHAnsi" w:cstheme="minorHAnsi"/>
          <w:sz w:val="22"/>
          <w:szCs w:val="22"/>
        </w:rPr>
        <w:t xml:space="preserve">polityką ochrony środowiska </w:t>
      </w:r>
      <w:r w:rsidRPr="009940A5">
        <w:rPr>
          <w:rFonts w:asciiTheme="minorHAnsi" w:hAnsiTheme="minorHAnsi" w:cstheme="minorHAnsi"/>
          <w:sz w:val="22"/>
          <w:szCs w:val="22"/>
        </w:rPr>
        <w:t xml:space="preserve">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w:t>
      </w:r>
      <w:r>
        <w:rPr>
          <w:rFonts w:asciiTheme="minorHAnsi" w:hAnsiTheme="minorHAnsi" w:cstheme="minorHAnsi"/>
          <w:sz w:val="22"/>
          <w:szCs w:val="22"/>
        </w:rPr>
        <w:t>Ponadto, p</w:t>
      </w:r>
      <w:r w:rsidRPr="009940A5">
        <w:rPr>
          <w:rFonts w:asciiTheme="minorHAnsi" w:hAnsiTheme="minorHAnsi" w:cstheme="minorHAnsi"/>
          <w:sz w:val="22"/>
          <w:szCs w:val="22"/>
        </w:rPr>
        <w:t>rojekt musi być zgodny z zasadą DNSH, tj</w:t>
      </w:r>
      <w:r w:rsidR="0009048F">
        <w:rPr>
          <w:rFonts w:asciiTheme="minorHAnsi" w:hAnsiTheme="minorHAnsi" w:cstheme="minorHAnsi"/>
          <w:sz w:val="22"/>
          <w:szCs w:val="22"/>
        </w:rPr>
        <w:t>.</w:t>
      </w:r>
      <w:r w:rsidRPr="009940A5">
        <w:rPr>
          <w:rFonts w:asciiTheme="minorHAnsi" w:hAnsiTheme="minorHAnsi" w:cstheme="minorHAnsi"/>
          <w:sz w:val="22"/>
          <w:szCs w:val="22"/>
        </w:rPr>
        <w:t xml:space="preserve"> działania w projekcie nie powinny powodować poważnych szkód dla celów środowiskowych w rozumieniu artykułu 17 Rozporządzenia w sprawie taksonomii.</w:t>
      </w:r>
    </w:p>
    <w:p w14:paraId="36F1091B" w14:textId="6D96337E" w:rsidR="001621F6" w:rsidRPr="002A51CE" w:rsidRDefault="001621F6" w:rsidP="007E2352">
      <w:pPr>
        <w:spacing w:before="240" w:after="120" w:line="276" w:lineRule="auto"/>
        <w:ind w:left="709"/>
        <w:jc w:val="both"/>
        <w:rPr>
          <w:rFonts w:ascii="Calibri" w:hAnsi="Calibri" w:cs="Calibri"/>
          <w:color w:val="474747"/>
          <w:sz w:val="22"/>
          <w:szCs w:val="22"/>
          <w:shd w:val="clear" w:color="auto" w:fill="FFFFFF"/>
        </w:rPr>
      </w:pPr>
      <w:r w:rsidRPr="002A51CE">
        <w:rPr>
          <w:rFonts w:ascii="Calibri" w:hAnsi="Calibri" w:cs="Calibri"/>
          <w:color w:val="474747"/>
          <w:sz w:val="22"/>
          <w:szCs w:val="22"/>
          <w:shd w:val="clear" w:color="auto" w:fill="FFFFFF"/>
        </w:rPr>
        <w:t>W t</w:t>
      </w:r>
      <w:r w:rsidR="002A51CE">
        <w:rPr>
          <w:rFonts w:ascii="Calibri" w:hAnsi="Calibri" w:cs="Calibri"/>
          <w:color w:val="474747"/>
          <w:sz w:val="22"/>
          <w:szCs w:val="22"/>
          <w:shd w:val="clear" w:color="auto" w:fill="FFFFFF"/>
        </w:rPr>
        <w:t>ej czę</w:t>
      </w:r>
      <w:r w:rsidR="00B75BE9">
        <w:rPr>
          <w:rFonts w:ascii="Calibri" w:hAnsi="Calibri" w:cs="Calibri"/>
          <w:color w:val="474747"/>
          <w:sz w:val="22"/>
          <w:szCs w:val="22"/>
          <w:shd w:val="clear" w:color="auto" w:fill="FFFFFF"/>
        </w:rPr>
        <w:t>ś</w:t>
      </w:r>
      <w:r w:rsidR="002A51CE">
        <w:rPr>
          <w:rFonts w:ascii="Calibri" w:hAnsi="Calibri" w:cs="Calibri"/>
          <w:color w:val="474747"/>
          <w:sz w:val="22"/>
          <w:szCs w:val="22"/>
          <w:shd w:val="clear" w:color="auto" w:fill="FFFFFF"/>
        </w:rPr>
        <w:t xml:space="preserve">ci dokumentu </w:t>
      </w:r>
      <w:r w:rsidRPr="002A51CE">
        <w:rPr>
          <w:rFonts w:ascii="Calibri" w:hAnsi="Calibri" w:cs="Calibri"/>
          <w:color w:val="474747"/>
          <w:sz w:val="22"/>
          <w:szCs w:val="22"/>
          <w:shd w:val="clear" w:color="auto" w:fill="FFFFFF"/>
        </w:rPr>
        <w:t>wnioskodawca powinien wykazać zgodność i wpływ projektu</w:t>
      </w:r>
      <w:r w:rsidR="009940A5" w:rsidRPr="002A51CE">
        <w:rPr>
          <w:rFonts w:ascii="Calibri" w:hAnsi="Calibri" w:cs="Calibri"/>
          <w:color w:val="474747"/>
          <w:sz w:val="22"/>
          <w:szCs w:val="22"/>
          <w:shd w:val="clear" w:color="auto" w:fill="FFFFFF"/>
        </w:rPr>
        <w:t>, stosownie do jego charakteru,</w:t>
      </w:r>
      <w:r w:rsidRPr="002A51CE">
        <w:rPr>
          <w:rFonts w:ascii="Calibri" w:hAnsi="Calibri" w:cs="Calibri"/>
          <w:color w:val="474747"/>
          <w:sz w:val="22"/>
          <w:szCs w:val="22"/>
          <w:shd w:val="clear" w:color="auto" w:fill="FFFFFF"/>
        </w:rPr>
        <w:t xml:space="preserve"> na postęp społeczny oraz wzrost gospodarczy. </w:t>
      </w:r>
    </w:p>
    <w:p w14:paraId="48933FC5" w14:textId="28DD9A00" w:rsidR="00F01924" w:rsidRDefault="00043DD7" w:rsidP="007E2352">
      <w:pPr>
        <w:spacing w:before="240" w:after="120" w:line="276" w:lineRule="auto"/>
        <w:ind w:left="709"/>
        <w:jc w:val="both"/>
        <w:rPr>
          <w:rFonts w:ascii="Calibri" w:hAnsi="Calibri" w:cs="Calibri"/>
          <w:color w:val="474747"/>
          <w:sz w:val="22"/>
          <w:szCs w:val="22"/>
          <w:shd w:val="clear" w:color="auto" w:fill="FFFFFF"/>
        </w:rPr>
      </w:pPr>
      <w:r w:rsidRPr="002A51CE">
        <w:rPr>
          <w:rFonts w:ascii="Calibri" w:hAnsi="Calibri" w:cs="Calibri"/>
          <w:color w:val="474747"/>
          <w:sz w:val="22"/>
          <w:szCs w:val="22"/>
          <w:shd w:val="clear" w:color="auto" w:fill="FFFFFF"/>
        </w:rPr>
        <w:t xml:space="preserve">Zgodność </w:t>
      </w:r>
      <w:r w:rsidR="00F01924" w:rsidRPr="002A51CE">
        <w:rPr>
          <w:rFonts w:ascii="Calibri" w:hAnsi="Calibri" w:cs="Calibri"/>
          <w:color w:val="474747"/>
          <w:sz w:val="22"/>
          <w:szCs w:val="22"/>
          <w:shd w:val="clear" w:color="auto" w:fill="FFFFFF"/>
        </w:rPr>
        <w:t xml:space="preserve">projektu z </w:t>
      </w:r>
      <w:r w:rsidR="001621F6" w:rsidRPr="002A51CE">
        <w:rPr>
          <w:rFonts w:ascii="Calibri" w:hAnsi="Calibri" w:cs="Calibri"/>
          <w:color w:val="474747"/>
          <w:sz w:val="22"/>
          <w:szCs w:val="22"/>
          <w:shd w:val="clear" w:color="auto" w:fill="FFFFFF"/>
        </w:rPr>
        <w:t xml:space="preserve">polityką ochrony środowiska (w tym </w:t>
      </w:r>
      <w:r w:rsidR="00955C3E" w:rsidRPr="002A51CE">
        <w:rPr>
          <w:rFonts w:ascii="Calibri" w:hAnsi="Calibri" w:cs="Calibri"/>
          <w:color w:val="474747"/>
          <w:sz w:val="22"/>
          <w:szCs w:val="22"/>
          <w:shd w:val="clear" w:color="auto" w:fill="FFFFFF"/>
        </w:rPr>
        <w:t xml:space="preserve">z </w:t>
      </w:r>
      <w:r w:rsidR="00F01924" w:rsidRPr="002A51CE">
        <w:rPr>
          <w:rFonts w:ascii="Calibri" w:hAnsi="Calibri" w:cs="Calibri"/>
          <w:color w:val="474747"/>
          <w:sz w:val="22"/>
          <w:szCs w:val="22"/>
          <w:shd w:val="clear" w:color="auto" w:fill="FFFFFF"/>
        </w:rPr>
        <w:t>zasad</w:t>
      </w:r>
      <w:r w:rsidR="00955C3E" w:rsidRPr="002A51CE">
        <w:rPr>
          <w:rFonts w:ascii="Calibri" w:hAnsi="Calibri" w:cs="Calibri"/>
          <w:color w:val="474747"/>
          <w:sz w:val="22"/>
          <w:szCs w:val="22"/>
          <w:shd w:val="clear" w:color="auto" w:fill="FFFFFF"/>
        </w:rPr>
        <w:t>ą</w:t>
      </w:r>
      <w:r w:rsidR="00F01924" w:rsidRPr="002A51CE">
        <w:rPr>
          <w:rFonts w:ascii="Calibri" w:hAnsi="Calibri" w:cs="Calibri"/>
          <w:color w:val="474747"/>
          <w:sz w:val="22"/>
          <w:szCs w:val="22"/>
          <w:shd w:val="clear" w:color="auto" w:fill="FFFFFF"/>
        </w:rPr>
        <w:t xml:space="preserve"> DNSH</w:t>
      </w:r>
      <w:r w:rsidRPr="002A51CE">
        <w:rPr>
          <w:rFonts w:ascii="Calibri" w:hAnsi="Calibri" w:cs="Calibri"/>
          <w:color w:val="474747"/>
          <w:sz w:val="22"/>
          <w:szCs w:val="22"/>
          <w:shd w:val="clear" w:color="auto" w:fill="FFFFFF"/>
        </w:rPr>
        <w:t>)</w:t>
      </w:r>
      <w:r w:rsidR="00F01924" w:rsidRPr="002A51CE">
        <w:rPr>
          <w:rFonts w:ascii="Calibri" w:hAnsi="Calibri" w:cs="Calibri"/>
          <w:color w:val="474747"/>
          <w:sz w:val="22"/>
          <w:szCs w:val="22"/>
          <w:shd w:val="clear" w:color="auto" w:fill="FFFFFF"/>
        </w:rPr>
        <w:t xml:space="preserve"> </w:t>
      </w:r>
      <w:r w:rsidRPr="002A51CE">
        <w:rPr>
          <w:rFonts w:ascii="Calibri" w:hAnsi="Calibri" w:cs="Calibri"/>
          <w:color w:val="474747"/>
          <w:sz w:val="22"/>
          <w:szCs w:val="22"/>
          <w:shd w:val="clear" w:color="auto" w:fill="FFFFFF"/>
        </w:rPr>
        <w:t xml:space="preserve">objęta jest </w:t>
      </w:r>
      <w:r w:rsidR="00F01924" w:rsidRPr="002A51CE">
        <w:rPr>
          <w:rFonts w:ascii="Calibri" w:hAnsi="Calibri" w:cs="Calibri"/>
          <w:color w:val="474747"/>
          <w:sz w:val="22"/>
          <w:szCs w:val="22"/>
          <w:shd w:val="clear" w:color="auto" w:fill="FFFFFF"/>
        </w:rPr>
        <w:t>odrębnym załącznik</w:t>
      </w:r>
      <w:r w:rsidRPr="002A51CE">
        <w:rPr>
          <w:rFonts w:ascii="Calibri" w:hAnsi="Calibri" w:cs="Calibri"/>
          <w:color w:val="474747"/>
          <w:sz w:val="22"/>
          <w:szCs w:val="22"/>
          <w:shd w:val="clear" w:color="auto" w:fill="FFFFFF"/>
        </w:rPr>
        <w:t>iem</w:t>
      </w:r>
      <w:r w:rsidR="00F01924" w:rsidRPr="002A51CE">
        <w:rPr>
          <w:rFonts w:ascii="Calibri" w:hAnsi="Calibri" w:cs="Calibri"/>
          <w:color w:val="474747"/>
          <w:sz w:val="22"/>
          <w:szCs w:val="22"/>
          <w:shd w:val="clear" w:color="auto" w:fill="FFFFFF"/>
        </w:rPr>
        <w:t xml:space="preserve"> do wniosku.</w:t>
      </w:r>
      <w:r w:rsidR="00F01924">
        <w:rPr>
          <w:rFonts w:ascii="Calibri" w:hAnsi="Calibri" w:cs="Calibri"/>
          <w:color w:val="474747"/>
          <w:sz w:val="22"/>
          <w:szCs w:val="22"/>
          <w:shd w:val="clear" w:color="auto" w:fill="FFFFFF"/>
        </w:rPr>
        <w:t xml:space="preserve"> </w:t>
      </w:r>
    </w:p>
    <w:p w14:paraId="5E3A0E2C" w14:textId="1AAEA5A4" w:rsidR="008F25D0" w:rsidRPr="007E2352" w:rsidRDefault="007E2352" w:rsidP="007E2352">
      <w:pPr>
        <w:pStyle w:val="Akapitzlist"/>
        <w:numPr>
          <w:ilvl w:val="0"/>
          <w:numId w:val="41"/>
        </w:numPr>
        <w:spacing w:before="240" w:after="120" w:line="276" w:lineRule="auto"/>
        <w:jc w:val="both"/>
        <w:rPr>
          <w:rFonts w:asciiTheme="minorHAnsi" w:hAnsiTheme="minorHAnsi" w:cstheme="minorHAnsi"/>
          <w:b/>
          <w:sz w:val="22"/>
          <w:szCs w:val="22"/>
        </w:rPr>
      </w:pPr>
      <w:r w:rsidRPr="007E2352">
        <w:rPr>
          <w:rFonts w:asciiTheme="minorHAnsi" w:hAnsiTheme="minorHAnsi" w:cstheme="minorHAnsi"/>
          <w:sz w:val="22"/>
          <w:szCs w:val="22"/>
        </w:rPr>
        <w:t>opisać</w:t>
      </w:r>
      <w:r>
        <w:rPr>
          <w:rFonts w:asciiTheme="minorHAnsi" w:hAnsiTheme="minorHAnsi" w:cstheme="minorHAnsi"/>
          <w:b/>
          <w:sz w:val="22"/>
          <w:szCs w:val="22"/>
        </w:rPr>
        <w:t xml:space="preserve"> </w:t>
      </w:r>
      <w:r w:rsidR="00885DE2" w:rsidRPr="007E2352">
        <w:rPr>
          <w:rFonts w:asciiTheme="minorHAnsi" w:hAnsiTheme="minorHAnsi" w:cstheme="minorHAnsi"/>
          <w:b/>
          <w:sz w:val="22"/>
          <w:szCs w:val="22"/>
        </w:rPr>
        <w:t>z</w:t>
      </w:r>
      <w:r w:rsidR="008F25D0" w:rsidRPr="007E2352">
        <w:rPr>
          <w:rFonts w:asciiTheme="minorHAnsi" w:hAnsiTheme="minorHAnsi" w:cstheme="minorHAnsi"/>
          <w:b/>
          <w:sz w:val="22"/>
          <w:szCs w:val="22"/>
        </w:rPr>
        <w:t xml:space="preserve">godność </w:t>
      </w:r>
      <w:r w:rsidR="008F25D0" w:rsidRPr="007E2352">
        <w:rPr>
          <w:rFonts w:asciiTheme="minorHAnsi" w:hAnsiTheme="minorHAnsi" w:cstheme="minorHAnsi"/>
          <w:sz w:val="22"/>
          <w:szCs w:val="22"/>
        </w:rPr>
        <w:t>projektu</w:t>
      </w:r>
      <w:r w:rsidR="008F25D0" w:rsidRPr="007E2352">
        <w:rPr>
          <w:rFonts w:asciiTheme="minorHAnsi" w:hAnsiTheme="minorHAnsi" w:cstheme="minorHAnsi"/>
          <w:b/>
          <w:sz w:val="22"/>
          <w:szCs w:val="22"/>
        </w:rPr>
        <w:t xml:space="preserve"> z koncepcją Nowego Europejskiego Bauhausu </w:t>
      </w:r>
    </w:p>
    <w:p w14:paraId="227FEBC3" w14:textId="2A4F6CC3"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CD2A89">
        <w:rPr>
          <w:rFonts w:asciiTheme="minorHAnsi" w:hAnsiTheme="minorHAnsi" w:cstheme="minorHAnsi"/>
          <w:color w:val="1B1B1B"/>
          <w:sz w:val="22"/>
          <w:szCs w:val="22"/>
          <w:shd w:val="clear" w:color="auto" w:fill="FFFFFF"/>
        </w:rPr>
        <w:t>Inicjatywa Komisji Europejskiej „Nowy Europejski Bauhaus” opart</w:t>
      </w:r>
      <w:r w:rsidR="00B75BE9">
        <w:rPr>
          <w:rFonts w:asciiTheme="minorHAnsi" w:hAnsiTheme="minorHAnsi" w:cstheme="minorHAnsi"/>
          <w:color w:val="1B1B1B"/>
          <w:sz w:val="22"/>
          <w:szCs w:val="22"/>
          <w:shd w:val="clear" w:color="auto" w:fill="FFFFFF"/>
        </w:rPr>
        <w:t>a</w:t>
      </w:r>
      <w:r w:rsidRPr="00CD2A89">
        <w:rPr>
          <w:rFonts w:asciiTheme="minorHAnsi" w:hAnsiTheme="minorHAnsi" w:cstheme="minorHAnsi"/>
          <w:color w:val="1B1B1B"/>
          <w:sz w:val="22"/>
          <w:szCs w:val="22"/>
          <w:shd w:val="clear" w:color="auto" w:fill="FFFFFF"/>
        </w:rPr>
        <w:t xml:space="preserve"> jest na trzech wartościach: pięknie, zrównoważeniu i wspólnocie. </w:t>
      </w:r>
    </w:p>
    <w:p w14:paraId="45E28A1B" w14:textId="440C3EDE"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B75BE9">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A92F85" w15:done="0"/>
  <w15:commentEx w15:paraId="172410AD" w15:done="0"/>
  <w15:commentEx w15:paraId="55A8FB7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A92F85" w16cid:durableId="2B43BCE0"/>
  <w16cid:commentId w16cid:paraId="172410AD" w16cid:durableId="2B45EF7E"/>
  <w16cid:commentId w16cid:paraId="55A8FB7B" w16cid:durableId="2B43C3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A5AEB" w14:textId="77777777" w:rsidR="002563A8" w:rsidRDefault="002563A8">
      <w:r>
        <w:separator/>
      </w:r>
    </w:p>
  </w:endnote>
  <w:endnote w:type="continuationSeparator" w:id="0">
    <w:p w14:paraId="24E204B0" w14:textId="77777777" w:rsidR="002563A8" w:rsidRDefault="0025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82EA4" w14:textId="77777777" w:rsidR="001E0706" w:rsidRDefault="001E070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08627"/>
      <w:docPartObj>
        <w:docPartGallery w:val="Page Numbers (Bottom of Page)"/>
        <w:docPartUnique/>
      </w:docPartObj>
    </w:sdtPr>
    <w:sdtEndPr/>
    <w:sdtContent>
      <w:p w14:paraId="28744F75" w14:textId="0874983E" w:rsidR="002366DF" w:rsidRDefault="002366DF">
        <w:pPr>
          <w:pStyle w:val="Stopka"/>
          <w:jc w:val="right"/>
        </w:pPr>
        <w:r>
          <w:fldChar w:fldCharType="begin"/>
        </w:r>
        <w:r>
          <w:instrText>PAGE   \* MERGEFORMAT</w:instrText>
        </w:r>
        <w:r>
          <w:fldChar w:fldCharType="separate"/>
        </w:r>
        <w:r w:rsidR="00B80E7D">
          <w:t>11</w:t>
        </w:r>
        <w:r>
          <w:fldChar w:fldCharType="end"/>
        </w:r>
      </w:p>
    </w:sdtContent>
  </w:sdt>
  <w:p w14:paraId="280C0759" w14:textId="77777777" w:rsidR="002366DF" w:rsidRDefault="002366D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B4B22" w14:textId="7E9AECC6" w:rsidR="001E0706" w:rsidRDefault="001E0706" w:rsidP="001E0706">
    <w:pPr>
      <w:pStyle w:val="Stopka"/>
      <w:jc w:val="right"/>
    </w:pPr>
    <w:r>
      <w:t>v.</w:t>
    </w:r>
    <w:r w:rsidR="008E627B">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sidR="00B80E7D">
      <w:rPr>
        <w:rStyle w:val="Numerstrony"/>
        <w:rFonts w:ascii="Calibri" w:hAnsi="Calibri"/>
      </w:rPr>
      <w:t>15</w:t>
    </w:r>
    <w:r w:rsidRPr="00535D01">
      <w:rPr>
        <w:rStyle w:val="Numerstrony"/>
        <w:rFonts w:ascii="Calibri" w:hAnsi="Calibri"/>
      </w:rPr>
      <w:fldChar w:fldCharType="end"/>
    </w:r>
  </w:p>
  <w:p w14:paraId="6D88AA6C" w14:textId="77777777" w:rsidR="002366DF" w:rsidRDefault="002366DF">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EBFBE" w14:textId="1AD7350D" w:rsidR="002366DF" w:rsidRPr="007E2352" w:rsidRDefault="002366DF" w:rsidP="007E2352">
    <w:pPr>
      <w:pStyle w:val="Stopka"/>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51B0B" w14:textId="77777777" w:rsidR="002563A8" w:rsidRDefault="002563A8">
      <w:r>
        <w:separator/>
      </w:r>
    </w:p>
  </w:footnote>
  <w:footnote w:type="continuationSeparator" w:id="0">
    <w:p w14:paraId="01C9BF4C" w14:textId="77777777" w:rsidR="002563A8" w:rsidRDefault="002563A8">
      <w:r>
        <w:continuationSeparator/>
      </w:r>
    </w:p>
  </w:footnote>
  <w:footnote w:id="1">
    <w:p w14:paraId="212A6A5F" w14:textId="77777777" w:rsidR="002366DF" w:rsidRPr="00452D50" w:rsidRDefault="002366DF" w:rsidP="006E51B0">
      <w:pPr>
        <w:pStyle w:val="Tekstprzypisudolnego"/>
        <w:rPr>
          <w:rFonts w:asciiTheme="minorHAnsi" w:hAnsiTheme="minorHAnsi" w:cstheme="minorHAnsi"/>
          <w:sz w:val="22"/>
          <w:szCs w:val="22"/>
        </w:rPr>
      </w:pPr>
      <w:r>
        <w:rPr>
          <w:rStyle w:val="Odwoanieprzypisudolnego"/>
        </w:rPr>
        <w:footnoteRef/>
      </w:r>
      <w:r>
        <w:t xml:space="preserve"> </w:t>
      </w:r>
      <w:r w:rsidRPr="00D212F9">
        <w:rPr>
          <w:rFonts w:asciiTheme="minorHAnsi" w:hAnsiTheme="minorHAnsi" w:cstheme="minorHAnsi"/>
          <w:sz w:val="20"/>
        </w:rPr>
        <w:t>Jeśli w projekcie zidentyfikowano wystąpienie pomocy de minimis.</w:t>
      </w:r>
    </w:p>
  </w:footnote>
  <w:footnote w:id="2">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03D8F" w14:textId="77777777" w:rsidR="001E0706" w:rsidRDefault="001E070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5EA66" w14:textId="77777777" w:rsidR="001E0706" w:rsidRDefault="001E070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F37F6" w14:textId="79F23D3F" w:rsidR="002366DF" w:rsidRDefault="002366DF">
    <w:pPr>
      <w:pStyle w:val="Nagwek"/>
    </w:pPr>
    <w:r w:rsidRPr="007E2352">
      <w:rPr>
        <w:rFonts w:ascii="Calibri" w:eastAsia="Calibri" w:hAnsi="Calibri"/>
        <w:sz w:val="22"/>
        <w:szCs w:val="22"/>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852"/>
    <w:multiLevelType w:val="multilevel"/>
    <w:tmpl w:val="5470E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0B2B37"/>
    <w:multiLevelType w:val="multilevel"/>
    <w:tmpl w:val="388E2D50"/>
    <w:lvl w:ilvl="0">
      <w:start w:val="1"/>
      <w:numFmt w:val="decimal"/>
      <w:lvlText w:val="%1."/>
      <w:lvlJc w:val="left"/>
      <w:pPr>
        <w:ind w:left="494" w:hanging="358"/>
      </w:pPr>
      <w:rPr>
        <w:rFonts w:ascii="Calibri Light" w:eastAsia="Calibri Light" w:hAnsi="Calibri Light" w:cs="Times New Roman" w:hint="default"/>
        <w:color w:val="auto"/>
        <w:spacing w:val="-4"/>
        <w:sz w:val="24"/>
        <w:szCs w:val="24"/>
      </w:rPr>
    </w:lvl>
    <w:lvl w:ilvl="1">
      <w:start w:val="1"/>
      <w:numFmt w:val="decimal"/>
      <w:lvlText w:val="%1.%2"/>
      <w:lvlJc w:val="left"/>
      <w:pPr>
        <w:ind w:left="712" w:hanging="576"/>
      </w:pPr>
      <w:rPr>
        <w:rFonts w:ascii="Calibri" w:eastAsia="Calibri Light" w:hAnsi="Calibri" w:cs="Calibri" w:hint="default"/>
        <w:b/>
        <w:color w:val="auto"/>
        <w:w w:val="99"/>
        <w:sz w:val="22"/>
        <w:szCs w:val="22"/>
      </w:rPr>
    </w:lvl>
    <w:lvl w:ilvl="2">
      <w:start w:val="1"/>
      <w:numFmt w:val="bullet"/>
      <w:lvlText w:val="•"/>
      <w:lvlJc w:val="left"/>
      <w:pPr>
        <w:ind w:left="556" w:hanging="576"/>
      </w:pPr>
    </w:lvl>
    <w:lvl w:ilvl="3">
      <w:start w:val="1"/>
      <w:numFmt w:val="bullet"/>
      <w:lvlText w:val="•"/>
      <w:lvlJc w:val="left"/>
      <w:pPr>
        <w:ind w:left="568" w:hanging="576"/>
      </w:pPr>
    </w:lvl>
    <w:lvl w:ilvl="4">
      <w:start w:val="1"/>
      <w:numFmt w:val="bullet"/>
      <w:lvlText w:val="•"/>
      <w:lvlJc w:val="left"/>
      <w:pPr>
        <w:ind w:left="712" w:hanging="576"/>
      </w:pPr>
    </w:lvl>
    <w:lvl w:ilvl="5">
      <w:start w:val="1"/>
      <w:numFmt w:val="bullet"/>
      <w:lvlText w:val="•"/>
      <w:lvlJc w:val="left"/>
      <w:pPr>
        <w:ind w:left="2151" w:hanging="576"/>
      </w:pPr>
    </w:lvl>
    <w:lvl w:ilvl="6">
      <w:start w:val="1"/>
      <w:numFmt w:val="bullet"/>
      <w:lvlText w:val="•"/>
      <w:lvlJc w:val="left"/>
      <w:pPr>
        <w:ind w:left="3590" w:hanging="576"/>
      </w:pPr>
    </w:lvl>
    <w:lvl w:ilvl="7">
      <w:start w:val="1"/>
      <w:numFmt w:val="bullet"/>
      <w:lvlText w:val="•"/>
      <w:lvlJc w:val="left"/>
      <w:pPr>
        <w:ind w:left="5029" w:hanging="576"/>
      </w:pPr>
    </w:lvl>
    <w:lvl w:ilvl="8">
      <w:start w:val="1"/>
      <w:numFmt w:val="bullet"/>
      <w:lvlText w:val="•"/>
      <w:lvlJc w:val="left"/>
      <w:pPr>
        <w:ind w:left="6468" w:hanging="576"/>
      </w:pPr>
    </w:lvl>
  </w:abstractNum>
  <w:abstractNum w:abstractNumId="2">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034342E9"/>
    <w:multiLevelType w:val="multilevel"/>
    <w:tmpl w:val="F1668804"/>
    <w:lvl w:ilvl="0">
      <w:start w:val="1"/>
      <w:numFmt w:val="decimal"/>
      <w:lvlText w:val="%1."/>
      <w:lvlJc w:val="left"/>
      <w:pPr>
        <w:ind w:left="720" w:hanging="360"/>
      </w:pPr>
      <w:rPr>
        <w:rFonts w:hint="default"/>
        <w:strike w:val="0"/>
      </w:rPr>
    </w:lvl>
    <w:lvl w:ilvl="1">
      <w:start w:val="2"/>
      <w:numFmt w:val="decimal"/>
      <w:isLgl/>
      <w:lvlText w:val="%1.%2"/>
      <w:lvlJc w:val="left"/>
      <w:pPr>
        <w:ind w:left="0" w:firstLine="568"/>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5">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
    <w:nsid w:val="0B480CFD"/>
    <w:multiLevelType w:val="hybridMultilevel"/>
    <w:tmpl w:val="B992C75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E760747"/>
    <w:multiLevelType w:val="hybridMultilevel"/>
    <w:tmpl w:val="D1AC4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8173D7"/>
    <w:multiLevelType w:val="hybridMultilevel"/>
    <w:tmpl w:val="8BD4BF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26D0BCE"/>
    <w:multiLevelType w:val="multilevel"/>
    <w:tmpl w:val="8BE2E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3611F3F"/>
    <w:multiLevelType w:val="hybridMultilevel"/>
    <w:tmpl w:val="8EF4AB86"/>
    <w:lvl w:ilvl="0" w:tplc="551C83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nsid w:val="15E94A73"/>
    <w:multiLevelType w:val="multilevel"/>
    <w:tmpl w:val="DF3A65E6"/>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3">
    <w:nsid w:val="180D5A8C"/>
    <w:multiLevelType w:val="hybridMultilevel"/>
    <w:tmpl w:val="0F6AD0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nsid w:val="22072AD0"/>
    <w:multiLevelType w:val="multilevel"/>
    <w:tmpl w:val="5470E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2363A5F"/>
    <w:multiLevelType w:val="multilevel"/>
    <w:tmpl w:val="0E0AF36A"/>
    <w:lvl w:ilvl="0">
      <w:start w:val="2"/>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7">
    <w:nsid w:val="27EB2DE2"/>
    <w:multiLevelType w:val="hybridMultilevel"/>
    <w:tmpl w:val="C0FE4B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712BB3"/>
    <w:multiLevelType w:val="multilevel"/>
    <w:tmpl w:val="6B66B0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1B93A57"/>
    <w:multiLevelType w:val="hybridMultilevel"/>
    <w:tmpl w:val="DB6E8F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5AF394E"/>
    <w:multiLevelType w:val="hybridMultilevel"/>
    <w:tmpl w:val="45CE47FA"/>
    <w:lvl w:ilvl="0" w:tplc="CACEB6E2">
      <w:start w:val="1"/>
      <w:numFmt w:val="ordin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B33469C"/>
    <w:multiLevelType w:val="multilevel"/>
    <w:tmpl w:val="2D58E6C0"/>
    <w:lvl w:ilvl="0">
      <w:start w:val="2"/>
      <w:numFmt w:val="decimal"/>
      <w:lvlText w:val="%1"/>
      <w:lvlJc w:val="left"/>
      <w:pPr>
        <w:ind w:left="360" w:hanging="360"/>
      </w:pPr>
      <w:rPr>
        <w:rFonts w:hint="default"/>
      </w:rPr>
    </w:lvl>
    <w:lvl w:ilvl="1">
      <w:start w:val="6"/>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23">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5">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7">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8">
    <w:nsid w:val="47BA69BD"/>
    <w:multiLevelType w:val="hybridMultilevel"/>
    <w:tmpl w:val="A1B63D6E"/>
    <w:lvl w:ilvl="0" w:tplc="04150005">
      <w:start w:val="1"/>
      <w:numFmt w:val="bullet"/>
      <w:lvlText w:val=""/>
      <w:lvlJc w:val="left"/>
      <w:pPr>
        <w:ind w:left="1668" w:hanging="360"/>
      </w:pPr>
      <w:rPr>
        <w:rFonts w:ascii="Wingdings" w:hAnsi="Wingdings" w:hint="default"/>
      </w:rPr>
    </w:lvl>
    <w:lvl w:ilvl="1" w:tplc="04150003" w:tentative="1">
      <w:start w:val="1"/>
      <w:numFmt w:val="bullet"/>
      <w:lvlText w:val="o"/>
      <w:lvlJc w:val="left"/>
      <w:pPr>
        <w:ind w:left="2388" w:hanging="360"/>
      </w:pPr>
      <w:rPr>
        <w:rFonts w:ascii="Courier New" w:hAnsi="Courier New" w:cs="Courier New" w:hint="default"/>
      </w:rPr>
    </w:lvl>
    <w:lvl w:ilvl="2" w:tplc="04150005" w:tentative="1">
      <w:start w:val="1"/>
      <w:numFmt w:val="bullet"/>
      <w:lvlText w:val=""/>
      <w:lvlJc w:val="left"/>
      <w:pPr>
        <w:ind w:left="3108" w:hanging="360"/>
      </w:pPr>
      <w:rPr>
        <w:rFonts w:ascii="Wingdings" w:hAnsi="Wingdings" w:hint="default"/>
      </w:rPr>
    </w:lvl>
    <w:lvl w:ilvl="3" w:tplc="04150001" w:tentative="1">
      <w:start w:val="1"/>
      <w:numFmt w:val="bullet"/>
      <w:lvlText w:val=""/>
      <w:lvlJc w:val="left"/>
      <w:pPr>
        <w:ind w:left="3828" w:hanging="360"/>
      </w:pPr>
      <w:rPr>
        <w:rFonts w:ascii="Symbol" w:hAnsi="Symbol" w:hint="default"/>
      </w:rPr>
    </w:lvl>
    <w:lvl w:ilvl="4" w:tplc="04150003" w:tentative="1">
      <w:start w:val="1"/>
      <w:numFmt w:val="bullet"/>
      <w:lvlText w:val="o"/>
      <w:lvlJc w:val="left"/>
      <w:pPr>
        <w:ind w:left="4548" w:hanging="360"/>
      </w:pPr>
      <w:rPr>
        <w:rFonts w:ascii="Courier New" w:hAnsi="Courier New" w:cs="Courier New" w:hint="default"/>
      </w:rPr>
    </w:lvl>
    <w:lvl w:ilvl="5" w:tplc="04150005" w:tentative="1">
      <w:start w:val="1"/>
      <w:numFmt w:val="bullet"/>
      <w:lvlText w:val=""/>
      <w:lvlJc w:val="left"/>
      <w:pPr>
        <w:ind w:left="5268" w:hanging="360"/>
      </w:pPr>
      <w:rPr>
        <w:rFonts w:ascii="Wingdings" w:hAnsi="Wingdings" w:hint="default"/>
      </w:rPr>
    </w:lvl>
    <w:lvl w:ilvl="6" w:tplc="04150001" w:tentative="1">
      <w:start w:val="1"/>
      <w:numFmt w:val="bullet"/>
      <w:lvlText w:val=""/>
      <w:lvlJc w:val="left"/>
      <w:pPr>
        <w:ind w:left="5988" w:hanging="360"/>
      </w:pPr>
      <w:rPr>
        <w:rFonts w:ascii="Symbol" w:hAnsi="Symbol" w:hint="default"/>
      </w:rPr>
    </w:lvl>
    <w:lvl w:ilvl="7" w:tplc="04150003" w:tentative="1">
      <w:start w:val="1"/>
      <w:numFmt w:val="bullet"/>
      <w:lvlText w:val="o"/>
      <w:lvlJc w:val="left"/>
      <w:pPr>
        <w:ind w:left="6708" w:hanging="360"/>
      </w:pPr>
      <w:rPr>
        <w:rFonts w:ascii="Courier New" w:hAnsi="Courier New" w:cs="Courier New" w:hint="default"/>
      </w:rPr>
    </w:lvl>
    <w:lvl w:ilvl="8" w:tplc="04150005" w:tentative="1">
      <w:start w:val="1"/>
      <w:numFmt w:val="bullet"/>
      <w:lvlText w:val=""/>
      <w:lvlJc w:val="left"/>
      <w:pPr>
        <w:ind w:left="7428" w:hanging="360"/>
      </w:pPr>
      <w:rPr>
        <w:rFonts w:ascii="Wingdings" w:hAnsi="Wingdings" w:hint="default"/>
      </w:rPr>
    </w:lvl>
  </w:abstractNum>
  <w:abstractNum w:abstractNumId="29">
    <w:nsid w:val="48DA0527"/>
    <w:multiLevelType w:val="hybridMultilevel"/>
    <w:tmpl w:val="D66C86C8"/>
    <w:lvl w:ilvl="0" w:tplc="EA348D1C">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1">
    <w:nsid w:val="51072E15"/>
    <w:multiLevelType w:val="hybridMultilevel"/>
    <w:tmpl w:val="2376D7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2234AF0"/>
    <w:multiLevelType w:val="hybridMultilevel"/>
    <w:tmpl w:val="44981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2A42703"/>
    <w:multiLevelType w:val="hybridMultilevel"/>
    <w:tmpl w:val="5948B410"/>
    <w:lvl w:ilvl="0" w:tplc="A3D0F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7">
    <w:nsid w:val="5EFC340D"/>
    <w:multiLevelType w:val="hybridMultilevel"/>
    <w:tmpl w:val="368291D6"/>
    <w:lvl w:ilvl="0" w:tplc="0CAC90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9">
    <w:nsid w:val="659564B3"/>
    <w:multiLevelType w:val="hybridMultilevel"/>
    <w:tmpl w:val="F2204910"/>
    <w:lvl w:ilvl="0" w:tplc="7A7EB714">
      <w:start w:val="1"/>
      <w:numFmt w:val="decimal"/>
      <w:lvlText w:val="%1."/>
      <w:lvlJc w:val="left"/>
      <w:pPr>
        <w:ind w:left="720" w:hanging="360"/>
      </w:pPr>
      <w:rPr>
        <w:rFonts w:asciiTheme="minorHAnsi"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2">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4">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F844D9A"/>
    <w:multiLevelType w:val="multilevel"/>
    <w:tmpl w:val="1D98AA5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num w:numId="1">
    <w:abstractNumId w:val="38"/>
  </w:num>
  <w:num w:numId="2">
    <w:abstractNumId w:val="35"/>
  </w:num>
  <w:num w:numId="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7"/>
  </w:num>
  <w:num w:numId="5">
    <w:abstractNumId w:val="30"/>
  </w:num>
  <w:num w:numId="6">
    <w:abstractNumId w:val="34"/>
  </w:num>
  <w:num w:numId="7">
    <w:abstractNumId w:val="14"/>
  </w:num>
  <w:num w:numId="8">
    <w:abstractNumId w:val="25"/>
  </w:num>
  <w:num w:numId="9">
    <w:abstractNumId w:val="42"/>
  </w:num>
  <w:num w:numId="10">
    <w:abstractNumId w:val="26"/>
  </w:num>
  <w:num w:numId="11">
    <w:abstractNumId w:val="44"/>
  </w:num>
  <w:num w:numId="12">
    <w:abstractNumId w:val="36"/>
  </w:num>
  <w:num w:numId="13">
    <w:abstractNumId w:val="11"/>
  </w:num>
  <w:num w:numId="14">
    <w:abstractNumId w:val="6"/>
  </w:num>
  <w:num w:numId="15">
    <w:abstractNumId w:val="27"/>
  </w:num>
  <w:num w:numId="16">
    <w:abstractNumId w:val="20"/>
  </w:num>
  <w:num w:numId="17">
    <w:abstractNumId w:val="28"/>
  </w:num>
  <w:num w:numId="18">
    <w:abstractNumId w:val="24"/>
  </w:num>
  <w:num w:numId="19">
    <w:abstractNumId w:val="5"/>
  </w:num>
  <w:num w:numId="20">
    <w:abstractNumId w:val="43"/>
  </w:num>
  <w:num w:numId="21">
    <w:abstractNumId w:val="40"/>
  </w:num>
  <w:num w:numId="22">
    <w:abstractNumId w:val="2"/>
  </w:num>
  <w:num w:numId="23">
    <w:abstractNumId w:val="41"/>
  </w:num>
  <w:num w:numId="24">
    <w:abstractNumId w:val="23"/>
  </w:num>
  <w:num w:numId="25">
    <w:abstractNumId w:val="32"/>
  </w:num>
  <w:num w:numId="26">
    <w:abstractNumId w:val="21"/>
  </w:num>
  <w:num w:numId="27">
    <w:abstractNumId w:val="37"/>
  </w:num>
  <w:num w:numId="28">
    <w:abstractNumId w:val="45"/>
  </w:num>
  <w:num w:numId="29">
    <w:abstractNumId w:val="12"/>
  </w:num>
  <w:num w:numId="30">
    <w:abstractNumId w:val="33"/>
  </w:num>
  <w:num w:numId="31">
    <w:abstractNumId w:val="19"/>
  </w:num>
  <w:num w:numId="32">
    <w:abstractNumId w:val="16"/>
  </w:num>
  <w:num w:numId="33">
    <w:abstractNumId w:val="29"/>
  </w:num>
  <w:num w:numId="34">
    <w:abstractNumId w:val="4"/>
  </w:num>
  <w:num w:numId="35">
    <w:abstractNumId w:val="3"/>
  </w:num>
  <w:num w:numId="36">
    <w:abstractNumId w:val="8"/>
  </w:num>
  <w:num w:numId="37">
    <w:abstractNumId w:val="13"/>
  </w:num>
  <w:num w:numId="38">
    <w:abstractNumId w:val="17"/>
  </w:num>
  <w:num w:numId="39">
    <w:abstractNumId w:val="31"/>
  </w:num>
  <w:num w:numId="40">
    <w:abstractNumId w:val="10"/>
  </w:num>
  <w:num w:numId="41">
    <w:abstractNumId w:val="18"/>
  </w:num>
  <w:num w:numId="42">
    <w:abstractNumId w:val="9"/>
  </w:num>
  <w:num w:numId="43">
    <w:abstractNumId w:val="22"/>
  </w:num>
  <w:num w:numId="44">
    <w:abstractNumId w:val="15"/>
  </w:num>
  <w:num w:numId="45">
    <w:abstractNumId w:val="39"/>
  </w:num>
  <w:num w:numId="46">
    <w:abstractNumId w:val="0"/>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rzyńska Justyna">
    <w15:presenceInfo w15:providerId="AD" w15:userId="S-1-5-21-352459600-126056257-345019615-1227"/>
  </w15:person>
  <w15:person w15:author="Glaza Katarzyna">
    <w15:presenceInfo w15:providerId="AD" w15:userId="S-1-5-21-352459600-126056257-345019615-8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DB798448-1E89-4F49-B35E-E26CCE76D4F4}"/>
  </w:docVars>
  <w:rsids>
    <w:rsidRoot w:val="00175A9D"/>
    <w:rsid w:val="00000B23"/>
    <w:rsid w:val="00002253"/>
    <w:rsid w:val="000023F5"/>
    <w:rsid w:val="00002F6F"/>
    <w:rsid w:val="0000439B"/>
    <w:rsid w:val="0000448A"/>
    <w:rsid w:val="00004944"/>
    <w:rsid w:val="00006562"/>
    <w:rsid w:val="00006A62"/>
    <w:rsid w:val="00011FA8"/>
    <w:rsid w:val="000137C7"/>
    <w:rsid w:val="00015D02"/>
    <w:rsid w:val="000177B4"/>
    <w:rsid w:val="000212D4"/>
    <w:rsid w:val="0002362E"/>
    <w:rsid w:val="000241F1"/>
    <w:rsid w:val="00025FAA"/>
    <w:rsid w:val="000307AD"/>
    <w:rsid w:val="00030915"/>
    <w:rsid w:val="00031088"/>
    <w:rsid w:val="000315B3"/>
    <w:rsid w:val="00033169"/>
    <w:rsid w:val="00033637"/>
    <w:rsid w:val="000340C3"/>
    <w:rsid w:val="00036FFE"/>
    <w:rsid w:val="00040B5B"/>
    <w:rsid w:val="0004120D"/>
    <w:rsid w:val="000429A4"/>
    <w:rsid w:val="000437E5"/>
    <w:rsid w:val="00043DD7"/>
    <w:rsid w:val="00044443"/>
    <w:rsid w:val="00044592"/>
    <w:rsid w:val="00046334"/>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1D32"/>
    <w:rsid w:val="000825C9"/>
    <w:rsid w:val="00082F68"/>
    <w:rsid w:val="00084281"/>
    <w:rsid w:val="00084509"/>
    <w:rsid w:val="0008541F"/>
    <w:rsid w:val="00085845"/>
    <w:rsid w:val="0008661E"/>
    <w:rsid w:val="0009048F"/>
    <w:rsid w:val="00094DAA"/>
    <w:rsid w:val="00096F2E"/>
    <w:rsid w:val="000A156A"/>
    <w:rsid w:val="000A3837"/>
    <w:rsid w:val="000A3ED6"/>
    <w:rsid w:val="000A54F0"/>
    <w:rsid w:val="000A7A08"/>
    <w:rsid w:val="000B0DDE"/>
    <w:rsid w:val="000B12BD"/>
    <w:rsid w:val="000B2729"/>
    <w:rsid w:val="000B2734"/>
    <w:rsid w:val="000B3766"/>
    <w:rsid w:val="000B5ADE"/>
    <w:rsid w:val="000B68AC"/>
    <w:rsid w:val="000B6C4B"/>
    <w:rsid w:val="000B7621"/>
    <w:rsid w:val="000C1351"/>
    <w:rsid w:val="000C1EC3"/>
    <w:rsid w:val="000C4F27"/>
    <w:rsid w:val="000C6B78"/>
    <w:rsid w:val="000D4C01"/>
    <w:rsid w:val="000D523B"/>
    <w:rsid w:val="000D6B96"/>
    <w:rsid w:val="000D6D4F"/>
    <w:rsid w:val="000E236F"/>
    <w:rsid w:val="000E40E1"/>
    <w:rsid w:val="000E4BCD"/>
    <w:rsid w:val="000E4C68"/>
    <w:rsid w:val="000E523D"/>
    <w:rsid w:val="000E6763"/>
    <w:rsid w:val="000E75D9"/>
    <w:rsid w:val="000F181D"/>
    <w:rsid w:val="000F4CFF"/>
    <w:rsid w:val="001011DF"/>
    <w:rsid w:val="00101DEE"/>
    <w:rsid w:val="001029B4"/>
    <w:rsid w:val="00102A49"/>
    <w:rsid w:val="001060E2"/>
    <w:rsid w:val="001068A5"/>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46B3"/>
    <w:rsid w:val="00134FCA"/>
    <w:rsid w:val="001358EF"/>
    <w:rsid w:val="00137130"/>
    <w:rsid w:val="001459BD"/>
    <w:rsid w:val="00145A6F"/>
    <w:rsid w:val="00147D00"/>
    <w:rsid w:val="00150401"/>
    <w:rsid w:val="00151998"/>
    <w:rsid w:val="00153C4C"/>
    <w:rsid w:val="00154B54"/>
    <w:rsid w:val="00154ED9"/>
    <w:rsid w:val="00157734"/>
    <w:rsid w:val="001577E4"/>
    <w:rsid w:val="0016070A"/>
    <w:rsid w:val="00160B44"/>
    <w:rsid w:val="00161D58"/>
    <w:rsid w:val="001621F6"/>
    <w:rsid w:val="001633EF"/>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0D9"/>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3277"/>
    <w:rsid w:val="001D5296"/>
    <w:rsid w:val="001D5320"/>
    <w:rsid w:val="001D5C74"/>
    <w:rsid w:val="001E0706"/>
    <w:rsid w:val="001E0C0A"/>
    <w:rsid w:val="001E14BC"/>
    <w:rsid w:val="001E16CA"/>
    <w:rsid w:val="001E1E9D"/>
    <w:rsid w:val="001F10FA"/>
    <w:rsid w:val="001F2EF9"/>
    <w:rsid w:val="001F3B11"/>
    <w:rsid w:val="001F69C2"/>
    <w:rsid w:val="001F7408"/>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0FF5"/>
    <w:rsid w:val="00221106"/>
    <w:rsid w:val="00222D65"/>
    <w:rsid w:val="00224EDF"/>
    <w:rsid w:val="002252C8"/>
    <w:rsid w:val="0022560C"/>
    <w:rsid w:val="00226A56"/>
    <w:rsid w:val="00227148"/>
    <w:rsid w:val="00231BB4"/>
    <w:rsid w:val="00231D20"/>
    <w:rsid w:val="00231E72"/>
    <w:rsid w:val="00233E02"/>
    <w:rsid w:val="002346DD"/>
    <w:rsid w:val="0023504D"/>
    <w:rsid w:val="002362DA"/>
    <w:rsid w:val="00236583"/>
    <w:rsid w:val="002366DF"/>
    <w:rsid w:val="00236F29"/>
    <w:rsid w:val="00240618"/>
    <w:rsid w:val="0024657A"/>
    <w:rsid w:val="00250D26"/>
    <w:rsid w:val="0025125D"/>
    <w:rsid w:val="00252C1D"/>
    <w:rsid w:val="00253D01"/>
    <w:rsid w:val="00255069"/>
    <w:rsid w:val="002563A8"/>
    <w:rsid w:val="00257DA9"/>
    <w:rsid w:val="00260A4C"/>
    <w:rsid w:val="00261114"/>
    <w:rsid w:val="002632DF"/>
    <w:rsid w:val="002640B8"/>
    <w:rsid w:val="002641E4"/>
    <w:rsid w:val="00264248"/>
    <w:rsid w:val="00264AB9"/>
    <w:rsid w:val="00267221"/>
    <w:rsid w:val="002707F9"/>
    <w:rsid w:val="0027081C"/>
    <w:rsid w:val="00270BAF"/>
    <w:rsid w:val="00271E93"/>
    <w:rsid w:val="00273853"/>
    <w:rsid w:val="002744FA"/>
    <w:rsid w:val="002766FC"/>
    <w:rsid w:val="00276AFC"/>
    <w:rsid w:val="00276E17"/>
    <w:rsid w:val="002773CA"/>
    <w:rsid w:val="00280B06"/>
    <w:rsid w:val="00280C80"/>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40A3"/>
    <w:rsid w:val="002B42F5"/>
    <w:rsid w:val="002B47BD"/>
    <w:rsid w:val="002B4830"/>
    <w:rsid w:val="002B5733"/>
    <w:rsid w:val="002C0AE2"/>
    <w:rsid w:val="002C0BC0"/>
    <w:rsid w:val="002C0C7D"/>
    <w:rsid w:val="002C1767"/>
    <w:rsid w:val="002C274D"/>
    <w:rsid w:val="002C39DD"/>
    <w:rsid w:val="002C4CA2"/>
    <w:rsid w:val="002C6C34"/>
    <w:rsid w:val="002D0555"/>
    <w:rsid w:val="002D5669"/>
    <w:rsid w:val="002D5898"/>
    <w:rsid w:val="002D681B"/>
    <w:rsid w:val="002D763E"/>
    <w:rsid w:val="002D78FD"/>
    <w:rsid w:val="002E16D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2801"/>
    <w:rsid w:val="003041F8"/>
    <w:rsid w:val="00304233"/>
    <w:rsid w:val="00304338"/>
    <w:rsid w:val="00304943"/>
    <w:rsid w:val="00304EAF"/>
    <w:rsid w:val="0030571A"/>
    <w:rsid w:val="003057FA"/>
    <w:rsid w:val="003078F3"/>
    <w:rsid w:val="00311534"/>
    <w:rsid w:val="00311965"/>
    <w:rsid w:val="00311C1E"/>
    <w:rsid w:val="0031252F"/>
    <w:rsid w:val="003130F9"/>
    <w:rsid w:val="00313E93"/>
    <w:rsid w:val="0031413E"/>
    <w:rsid w:val="0031565A"/>
    <w:rsid w:val="00315B22"/>
    <w:rsid w:val="00316727"/>
    <w:rsid w:val="00317E92"/>
    <w:rsid w:val="00320394"/>
    <w:rsid w:val="003213C1"/>
    <w:rsid w:val="00322B8E"/>
    <w:rsid w:val="003246E4"/>
    <w:rsid w:val="00324775"/>
    <w:rsid w:val="00326852"/>
    <w:rsid w:val="00331960"/>
    <w:rsid w:val="00332485"/>
    <w:rsid w:val="003351AA"/>
    <w:rsid w:val="00340031"/>
    <w:rsid w:val="0034149D"/>
    <w:rsid w:val="00344469"/>
    <w:rsid w:val="00347B16"/>
    <w:rsid w:val="003505AC"/>
    <w:rsid w:val="00351C4A"/>
    <w:rsid w:val="00355F7A"/>
    <w:rsid w:val="00360278"/>
    <w:rsid w:val="003627D1"/>
    <w:rsid w:val="00364B13"/>
    <w:rsid w:val="0037115F"/>
    <w:rsid w:val="00371228"/>
    <w:rsid w:val="00373AA1"/>
    <w:rsid w:val="0037549F"/>
    <w:rsid w:val="00375629"/>
    <w:rsid w:val="00376958"/>
    <w:rsid w:val="003773F0"/>
    <w:rsid w:val="00381482"/>
    <w:rsid w:val="00381CA4"/>
    <w:rsid w:val="00382266"/>
    <w:rsid w:val="00383A85"/>
    <w:rsid w:val="0038688C"/>
    <w:rsid w:val="00387263"/>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7AFD"/>
    <w:rsid w:val="003B0DAE"/>
    <w:rsid w:val="003B30AD"/>
    <w:rsid w:val="003B34C5"/>
    <w:rsid w:val="003B3918"/>
    <w:rsid w:val="003B48BC"/>
    <w:rsid w:val="003B533C"/>
    <w:rsid w:val="003B7266"/>
    <w:rsid w:val="003B7DA8"/>
    <w:rsid w:val="003C0A08"/>
    <w:rsid w:val="003C125D"/>
    <w:rsid w:val="003C1D97"/>
    <w:rsid w:val="003C36EF"/>
    <w:rsid w:val="003C51DA"/>
    <w:rsid w:val="003C562B"/>
    <w:rsid w:val="003C5C31"/>
    <w:rsid w:val="003C5F95"/>
    <w:rsid w:val="003C6EC3"/>
    <w:rsid w:val="003C77CB"/>
    <w:rsid w:val="003D1E09"/>
    <w:rsid w:val="003D1E45"/>
    <w:rsid w:val="003D36F1"/>
    <w:rsid w:val="003D37DF"/>
    <w:rsid w:val="003D4B15"/>
    <w:rsid w:val="003D5557"/>
    <w:rsid w:val="003D69AB"/>
    <w:rsid w:val="003D6CA8"/>
    <w:rsid w:val="003E2328"/>
    <w:rsid w:val="003E243E"/>
    <w:rsid w:val="003E5A94"/>
    <w:rsid w:val="003E6CAB"/>
    <w:rsid w:val="003F10B1"/>
    <w:rsid w:val="003F1336"/>
    <w:rsid w:val="003F50DB"/>
    <w:rsid w:val="003F7A38"/>
    <w:rsid w:val="00400666"/>
    <w:rsid w:val="004011B8"/>
    <w:rsid w:val="0040149D"/>
    <w:rsid w:val="00401EC6"/>
    <w:rsid w:val="00403039"/>
    <w:rsid w:val="004047ED"/>
    <w:rsid w:val="0040529E"/>
    <w:rsid w:val="00405CE5"/>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066"/>
    <w:rsid w:val="00432D0B"/>
    <w:rsid w:val="004333FD"/>
    <w:rsid w:val="0043345D"/>
    <w:rsid w:val="00433796"/>
    <w:rsid w:val="00433F2A"/>
    <w:rsid w:val="00435314"/>
    <w:rsid w:val="00437902"/>
    <w:rsid w:val="00437F1A"/>
    <w:rsid w:val="00440AE0"/>
    <w:rsid w:val="00441D1F"/>
    <w:rsid w:val="00442A17"/>
    <w:rsid w:val="0044324A"/>
    <w:rsid w:val="00443D59"/>
    <w:rsid w:val="004444B0"/>
    <w:rsid w:val="00445419"/>
    <w:rsid w:val="00445A0E"/>
    <w:rsid w:val="00445C11"/>
    <w:rsid w:val="00446817"/>
    <w:rsid w:val="004468D6"/>
    <w:rsid w:val="0044766E"/>
    <w:rsid w:val="00450EC7"/>
    <w:rsid w:val="004526BE"/>
    <w:rsid w:val="0045272F"/>
    <w:rsid w:val="00452D50"/>
    <w:rsid w:val="00454DF8"/>
    <w:rsid w:val="0046110A"/>
    <w:rsid w:val="00463607"/>
    <w:rsid w:val="004674D3"/>
    <w:rsid w:val="0047008A"/>
    <w:rsid w:val="004738E7"/>
    <w:rsid w:val="00474FF8"/>
    <w:rsid w:val="00476B6B"/>
    <w:rsid w:val="00476EA8"/>
    <w:rsid w:val="004775C0"/>
    <w:rsid w:val="004812C8"/>
    <w:rsid w:val="00481C46"/>
    <w:rsid w:val="0048208C"/>
    <w:rsid w:val="004828E2"/>
    <w:rsid w:val="00482C5F"/>
    <w:rsid w:val="00483BBF"/>
    <w:rsid w:val="0048459F"/>
    <w:rsid w:val="004868AD"/>
    <w:rsid w:val="00486AD4"/>
    <w:rsid w:val="00487C4C"/>
    <w:rsid w:val="00487FB5"/>
    <w:rsid w:val="00490A86"/>
    <w:rsid w:val="00491561"/>
    <w:rsid w:val="00491CB8"/>
    <w:rsid w:val="00492897"/>
    <w:rsid w:val="00492BEC"/>
    <w:rsid w:val="00497BD9"/>
    <w:rsid w:val="004A16E9"/>
    <w:rsid w:val="004A1DEC"/>
    <w:rsid w:val="004A2B5B"/>
    <w:rsid w:val="004A2E1C"/>
    <w:rsid w:val="004A49B8"/>
    <w:rsid w:val="004A5615"/>
    <w:rsid w:val="004B35FA"/>
    <w:rsid w:val="004B36E0"/>
    <w:rsid w:val="004B3854"/>
    <w:rsid w:val="004B3A9B"/>
    <w:rsid w:val="004B44E2"/>
    <w:rsid w:val="004B45C9"/>
    <w:rsid w:val="004B6872"/>
    <w:rsid w:val="004B73B8"/>
    <w:rsid w:val="004B750F"/>
    <w:rsid w:val="004B7515"/>
    <w:rsid w:val="004C0CEA"/>
    <w:rsid w:val="004C1CFF"/>
    <w:rsid w:val="004C244A"/>
    <w:rsid w:val="004C3336"/>
    <w:rsid w:val="004C4DBE"/>
    <w:rsid w:val="004C4F7A"/>
    <w:rsid w:val="004C54F1"/>
    <w:rsid w:val="004C70BA"/>
    <w:rsid w:val="004C7E2C"/>
    <w:rsid w:val="004D2A74"/>
    <w:rsid w:val="004D5049"/>
    <w:rsid w:val="004D7FE3"/>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3611"/>
    <w:rsid w:val="005245A3"/>
    <w:rsid w:val="0052511B"/>
    <w:rsid w:val="00527118"/>
    <w:rsid w:val="0052718A"/>
    <w:rsid w:val="005341A7"/>
    <w:rsid w:val="00535D01"/>
    <w:rsid w:val="0053625C"/>
    <w:rsid w:val="0053654D"/>
    <w:rsid w:val="00536DE3"/>
    <w:rsid w:val="00537D4B"/>
    <w:rsid w:val="00537F74"/>
    <w:rsid w:val="00541D8C"/>
    <w:rsid w:val="00542FA3"/>
    <w:rsid w:val="00543297"/>
    <w:rsid w:val="00543638"/>
    <w:rsid w:val="00550AB0"/>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32AF"/>
    <w:rsid w:val="00573895"/>
    <w:rsid w:val="00573989"/>
    <w:rsid w:val="00574116"/>
    <w:rsid w:val="005744FD"/>
    <w:rsid w:val="0057661F"/>
    <w:rsid w:val="00580CFF"/>
    <w:rsid w:val="00582016"/>
    <w:rsid w:val="005827FA"/>
    <w:rsid w:val="00582982"/>
    <w:rsid w:val="005839F4"/>
    <w:rsid w:val="005846AC"/>
    <w:rsid w:val="00584FE7"/>
    <w:rsid w:val="00585A74"/>
    <w:rsid w:val="00587C76"/>
    <w:rsid w:val="00587F6D"/>
    <w:rsid w:val="00590A4C"/>
    <w:rsid w:val="00591397"/>
    <w:rsid w:val="00591DBB"/>
    <w:rsid w:val="00592ABC"/>
    <w:rsid w:val="00593C4E"/>
    <w:rsid w:val="00595164"/>
    <w:rsid w:val="00595DD0"/>
    <w:rsid w:val="005964D4"/>
    <w:rsid w:val="00597E9B"/>
    <w:rsid w:val="00597F25"/>
    <w:rsid w:val="005A0E16"/>
    <w:rsid w:val="005A1C25"/>
    <w:rsid w:val="005A2BE9"/>
    <w:rsid w:val="005A33C8"/>
    <w:rsid w:val="005A405C"/>
    <w:rsid w:val="005A43CB"/>
    <w:rsid w:val="005A4690"/>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9BD"/>
    <w:rsid w:val="005D3B78"/>
    <w:rsid w:val="005D3E60"/>
    <w:rsid w:val="005D4CF3"/>
    <w:rsid w:val="005D5B66"/>
    <w:rsid w:val="005D5E62"/>
    <w:rsid w:val="005E2183"/>
    <w:rsid w:val="005E2C2E"/>
    <w:rsid w:val="005E6CD4"/>
    <w:rsid w:val="005E7AD9"/>
    <w:rsid w:val="005F3A11"/>
    <w:rsid w:val="005F416F"/>
    <w:rsid w:val="005F4939"/>
    <w:rsid w:val="005F5463"/>
    <w:rsid w:val="005F5C10"/>
    <w:rsid w:val="005F612B"/>
    <w:rsid w:val="005F71A3"/>
    <w:rsid w:val="006004EF"/>
    <w:rsid w:val="00600F65"/>
    <w:rsid w:val="006015EB"/>
    <w:rsid w:val="00601721"/>
    <w:rsid w:val="00602A98"/>
    <w:rsid w:val="00603EE9"/>
    <w:rsid w:val="00606188"/>
    <w:rsid w:val="00606199"/>
    <w:rsid w:val="00607EDD"/>
    <w:rsid w:val="00610033"/>
    <w:rsid w:val="0061089B"/>
    <w:rsid w:val="00610D68"/>
    <w:rsid w:val="00611924"/>
    <w:rsid w:val="00615F89"/>
    <w:rsid w:val="00621B96"/>
    <w:rsid w:val="006220D5"/>
    <w:rsid w:val="00625768"/>
    <w:rsid w:val="00626287"/>
    <w:rsid w:val="00630F07"/>
    <w:rsid w:val="00631CA5"/>
    <w:rsid w:val="00632241"/>
    <w:rsid w:val="0063568B"/>
    <w:rsid w:val="00635CA5"/>
    <w:rsid w:val="006372ED"/>
    <w:rsid w:val="00637519"/>
    <w:rsid w:val="006400E3"/>
    <w:rsid w:val="006407E7"/>
    <w:rsid w:val="006415EB"/>
    <w:rsid w:val="00641926"/>
    <w:rsid w:val="00642197"/>
    <w:rsid w:val="006432B6"/>
    <w:rsid w:val="00643D5B"/>
    <w:rsid w:val="00643DCB"/>
    <w:rsid w:val="00645F45"/>
    <w:rsid w:val="00647977"/>
    <w:rsid w:val="006531E7"/>
    <w:rsid w:val="00654743"/>
    <w:rsid w:val="006552CC"/>
    <w:rsid w:val="00657B8C"/>
    <w:rsid w:val="00660402"/>
    <w:rsid w:val="00663EAB"/>
    <w:rsid w:val="00664798"/>
    <w:rsid w:val="00666D66"/>
    <w:rsid w:val="006712C7"/>
    <w:rsid w:val="00671C1F"/>
    <w:rsid w:val="0067407F"/>
    <w:rsid w:val="00674285"/>
    <w:rsid w:val="00675D47"/>
    <w:rsid w:val="00676ED8"/>
    <w:rsid w:val="006770DF"/>
    <w:rsid w:val="00682790"/>
    <w:rsid w:val="00683C3A"/>
    <w:rsid w:val="00684046"/>
    <w:rsid w:val="00685D72"/>
    <w:rsid w:val="00686C7F"/>
    <w:rsid w:val="006917E8"/>
    <w:rsid w:val="006940A7"/>
    <w:rsid w:val="00694226"/>
    <w:rsid w:val="00694326"/>
    <w:rsid w:val="006953EB"/>
    <w:rsid w:val="00695EC2"/>
    <w:rsid w:val="0069772C"/>
    <w:rsid w:val="006A4E94"/>
    <w:rsid w:val="006A5A5E"/>
    <w:rsid w:val="006A5DCB"/>
    <w:rsid w:val="006A63B8"/>
    <w:rsid w:val="006A7B00"/>
    <w:rsid w:val="006B038F"/>
    <w:rsid w:val="006B0C51"/>
    <w:rsid w:val="006B330E"/>
    <w:rsid w:val="006B5E81"/>
    <w:rsid w:val="006C09A6"/>
    <w:rsid w:val="006C1460"/>
    <w:rsid w:val="006C14B2"/>
    <w:rsid w:val="006C21EB"/>
    <w:rsid w:val="006C2D87"/>
    <w:rsid w:val="006C5A9A"/>
    <w:rsid w:val="006C6163"/>
    <w:rsid w:val="006C66AB"/>
    <w:rsid w:val="006D0400"/>
    <w:rsid w:val="006D3BA2"/>
    <w:rsid w:val="006D44E9"/>
    <w:rsid w:val="006D49AD"/>
    <w:rsid w:val="006D7379"/>
    <w:rsid w:val="006D7914"/>
    <w:rsid w:val="006E049C"/>
    <w:rsid w:val="006E3D34"/>
    <w:rsid w:val="006E4BFD"/>
    <w:rsid w:val="006E51B0"/>
    <w:rsid w:val="006E7EB1"/>
    <w:rsid w:val="006F3F87"/>
    <w:rsid w:val="006F5801"/>
    <w:rsid w:val="006F68F0"/>
    <w:rsid w:val="006F75DD"/>
    <w:rsid w:val="006F7930"/>
    <w:rsid w:val="006F7D0C"/>
    <w:rsid w:val="007034AF"/>
    <w:rsid w:val="007047F6"/>
    <w:rsid w:val="00706986"/>
    <w:rsid w:val="0071010B"/>
    <w:rsid w:val="007141EE"/>
    <w:rsid w:val="00714A4A"/>
    <w:rsid w:val="0071503D"/>
    <w:rsid w:val="00715908"/>
    <w:rsid w:val="00715D2A"/>
    <w:rsid w:val="007173D2"/>
    <w:rsid w:val="007179F1"/>
    <w:rsid w:val="007222A2"/>
    <w:rsid w:val="00722C74"/>
    <w:rsid w:val="00724C29"/>
    <w:rsid w:val="00725CCE"/>
    <w:rsid w:val="00726453"/>
    <w:rsid w:val="00727251"/>
    <w:rsid w:val="0072764A"/>
    <w:rsid w:val="00733C4A"/>
    <w:rsid w:val="00733D9A"/>
    <w:rsid w:val="00734012"/>
    <w:rsid w:val="0073539E"/>
    <w:rsid w:val="00736291"/>
    <w:rsid w:val="00736640"/>
    <w:rsid w:val="007367DC"/>
    <w:rsid w:val="007420B6"/>
    <w:rsid w:val="00743CF1"/>
    <w:rsid w:val="00744FAB"/>
    <w:rsid w:val="00747054"/>
    <w:rsid w:val="007477BB"/>
    <w:rsid w:val="00747FC2"/>
    <w:rsid w:val="007505EF"/>
    <w:rsid w:val="0075384B"/>
    <w:rsid w:val="007550B7"/>
    <w:rsid w:val="00756741"/>
    <w:rsid w:val="00757D6B"/>
    <w:rsid w:val="00760EE6"/>
    <w:rsid w:val="00761672"/>
    <w:rsid w:val="00761834"/>
    <w:rsid w:val="00763F2E"/>
    <w:rsid w:val="00764600"/>
    <w:rsid w:val="0076463B"/>
    <w:rsid w:val="00765AAD"/>
    <w:rsid w:val="0076698D"/>
    <w:rsid w:val="007670D9"/>
    <w:rsid w:val="00770C58"/>
    <w:rsid w:val="0077199D"/>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2200"/>
    <w:rsid w:val="007B3722"/>
    <w:rsid w:val="007B3D1C"/>
    <w:rsid w:val="007B4B0D"/>
    <w:rsid w:val="007B4BC2"/>
    <w:rsid w:val="007B6614"/>
    <w:rsid w:val="007B688D"/>
    <w:rsid w:val="007C36A6"/>
    <w:rsid w:val="007C4647"/>
    <w:rsid w:val="007C596C"/>
    <w:rsid w:val="007C6141"/>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49E2"/>
    <w:rsid w:val="008206DD"/>
    <w:rsid w:val="00820C30"/>
    <w:rsid w:val="0082116A"/>
    <w:rsid w:val="008223D9"/>
    <w:rsid w:val="00823B64"/>
    <w:rsid w:val="00823D67"/>
    <w:rsid w:val="008261EB"/>
    <w:rsid w:val="0082673E"/>
    <w:rsid w:val="00830CF9"/>
    <w:rsid w:val="00831FE5"/>
    <w:rsid w:val="00833D81"/>
    <w:rsid w:val="00840276"/>
    <w:rsid w:val="0084032B"/>
    <w:rsid w:val="00842664"/>
    <w:rsid w:val="008556B4"/>
    <w:rsid w:val="008556C2"/>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27B"/>
    <w:rsid w:val="008E6A9C"/>
    <w:rsid w:val="008E6B2C"/>
    <w:rsid w:val="008E6EC9"/>
    <w:rsid w:val="008F063D"/>
    <w:rsid w:val="008F1D78"/>
    <w:rsid w:val="008F1E38"/>
    <w:rsid w:val="008F218F"/>
    <w:rsid w:val="008F25D0"/>
    <w:rsid w:val="008F28BB"/>
    <w:rsid w:val="008F28DF"/>
    <w:rsid w:val="008F32ED"/>
    <w:rsid w:val="008F3BE5"/>
    <w:rsid w:val="008F472B"/>
    <w:rsid w:val="008F473B"/>
    <w:rsid w:val="008F52FC"/>
    <w:rsid w:val="008F5488"/>
    <w:rsid w:val="008F6FD4"/>
    <w:rsid w:val="008F75E0"/>
    <w:rsid w:val="008F7961"/>
    <w:rsid w:val="0090027C"/>
    <w:rsid w:val="009010FA"/>
    <w:rsid w:val="009033D1"/>
    <w:rsid w:val="00903FA6"/>
    <w:rsid w:val="009051E9"/>
    <w:rsid w:val="0090753A"/>
    <w:rsid w:val="009077B9"/>
    <w:rsid w:val="009121DB"/>
    <w:rsid w:val="00912513"/>
    <w:rsid w:val="009134DB"/>
    <w:rsid w:val="00913524"/>
    <w:rsid w:val="0091530B"/>
    <w:rsid w:val="00917833"/>
    <w:rsid w:val="0092009D"/>
    <w:rsid w:val="00924115"/>
    <w:rsid w:val="00931C6A"/>
    <w:rsid w:val="00933D09"/>
    <w:rsid w:val="00934863"/>
    <w:rsid w:val="009348CD"/>
    <w:rsid w:val="00935858"/>
    <w:rsid w:val="00936930"/>
    <w:rsid w:val="00936AB8"/>
    <w:rsid w:val="00941B8F"/>
    <w:rsid w:val="00941FD6"/>
    <w:rsid w:val="009426FB"/>
    <w:rsid w:val="00944908"/>
    <w:rsid w:val="00946687"/>
    <w:rsid w:val="009505D9"/>
    <w:rsid w:val="00950DC6"/>
    <w:rsid w:val="00951527"/>
    <w:rsid w:val="009518E8"/>
    <w:rsid w:val="009519B5"/>
    <w:rsid w:val="009541AA"/>
    <w:rsid w:val="00954949"/>
    <w:rsid w:val="00954EDB"/>
    <w:rsid w:val="00955059"/>
    <w:rsid w:val="00955C3E"/>
    <w:rsid w:val="00957123"/>
    <w:rsid w:val="00957D29"/>
    <w:rsid w:val="00961929"/>
    <w:rsid w:val="009621A5"/>
    <w:rsid w:val="00963761"/>
    <w:rsid w:val="00963F8A"/>
    <w:rsid w:val="00964856"/>
    <w:rsid w:val="00964BDD"/>
    <w:rsid w:val="0096527A"/>
    <w:rsid w:val="00966136"/>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15"/>
    <w:rsid w:val="00991333"/>
    <w:rsid w:val="00993563"/>
    <w:rsid w:val="0099382F"/>
    <w:rsid w:val="00993BFE"/>
    <w:rsid w:val="00993DE6"/>
    <w:rsid w:val="009940A5"/>
    <w:rsid w:val="00996819"/>
    <w:rsid w:val="009A07A0"/>
    <w:rsid w:val="009A08ED"/>
    <w:rsid w:val="009A0CE1"/>
    <w:rsid w:val="009A2012"/>
    <w:rsid w:val="009A3B97"/>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A58"/>
    <w:rsid w:val="009E522A"/>
    <w:rsid w:val="009E6DF5"/>
    <w:rsid w:val="009F1646"/>
    <w:rsid w:val="009F375F"/>
    <w:rsid w:val="009F3FBC"/>
    <w:rsid w:val="009F4257"/>
    <w:rsid w:val="009F5ABC"/>
    <w:rsid w:val="009F652E"/>
    <w:rsid w:val="009F71C3"/>
    <w:rsid w:val="009F71DC"/>
    <w:rsid w:val="009F7DAF"/>
    <w:rsid w:val="00A026BA"/>
    <w:rsid w:val="00A03134"/>
    <w:rsid w:val="00A032E7"/>
    <w:rsid w:val="00A03F44"/>
    <w:rsid w:val="00A04185"/>
    <w:rsid w:val="00A049C8"/>
    <w:rsid w:val="00A054B5"/>
    <w:rsid w:val="00A073FB"/>
    <w:rsid w:val="00A10134"/>
    <w:rsid w:val="00A10866"/>
    <w:rsid w:val="00A11081"/>
    <w:rsid w:val="00A1157F"/>
    <w:rsid w:val="00A24E42"/>
    <w:rsid w:val="00A24EE0"/>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4194F"/>
    <w:rsid w:val="00A41D80"/>
    <w:rsid w:val="00A44021"/>
    <w:rsid w:val="00A4467E"/>
    <w:rsid w:val="00A44E59"/>
    <w:rsid w:val="00A45C97"/>
    <w:rsid w:val="00A46DBD"/>
    <w:rsid w:val="00A50517"/>
    <w:rsid w:val="00A51DCF"/>
    <w:rsid w:val="00A51FCF"/>
    <w:rsid w:val="00A53AFF"/>
    <w:rsid w:val="00A54DA7"/>
    <w:rsid w:val="00A54E27"/>
    <w:rsid w:val="00A62D49"/>
    <w:rsid w:val="00A63183"/>
    <w:rsid w:val="00A65B4F"/>
    <w:rsid w:val="00A665D8"/>
    <w:rsid w:val="00A67BA3"/>
    <w:rsid w:val="00A7144B"/>
    <w:rsid w:val="00A71E31"/>
    <w:rsid w:val="00A72B19"/>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216"/>
    <w:rsid w:val="00A97A8F"/>
    <w:rsid w:val="00A97D6D"/>
    <w:rsid w:val="00AA11F9"/>
    <w:rsid w:val="00AA27EB"/>
    <w:rsid w:val="00AA3AE7"/>
    <w:rsid w:val="00AA686D"/>
    <w:rsid w:val="00AA6A41"/>
    <w:rsid w:val="00AA7580"/>
    <w:rsid w:val="00AA7DC9"/>
    <w:rsid w:val="00AB17F3"/>
    <w:rsid w:val="00AB5237"/>
    <w:rsid w:val="00AC0B5D"/>
    <w:rsid w:val="00AC29D7"/>
    <w:rsid w:val="00AC3F79"/>
    <w:rsid w:val="00AD11FE"/>
    <w:rsid w:val="00AD1330"/>
    <w:rsid w:val="00AD37C9"/>
    <w:rsid w:val="00AD64F7"/>
    <w:rsid w:val="00AD6A57"/>
    <w:rsid w:val="00AD7EED"/>
    <w:rsid w:val="00AE03C7"/>
    <w:rsid w:val="00AE1F1F"/>
    <w:rsid w:val="00AE3DEA"/>
    <w:rsid w:val="00AE4C25"/>
    <w:rsid w:val="00AE526C"/>
    <w:rsid w:val="00AE545F"/>
    <w:rsid w:val="00AE54F7"/>
    <w:rsid w:val="00AE6581"/>
    <w:rsid w:val="00AE7539"/>
    <w:rsid w:val="00AF05A2"/>
    <w:rsid w:val="00AF0E9D"/>
    <w:rsid w:val="00AF2EC8"/>
    <w:rsid w:val="00AF315F"/>
    <w:rsid w:val="00B005AD"/>
    <w:rsid w:val="00B009C1"/>
    <w:rsid w:val="00B00FE2"/>
    <w:rsid w:val="00B033EF"/>
    <w:rsid w:val="00B04241"/>
    <w:rsid w:val="00B04AD3"/>
    <w:rsid w:val="00B071DF"/>
    <w:rsid w:val="00B07272"/>
    <w:rsid w:val="00B10641"/>
    <w:rsid w:val="00B1099A"/>
    <w:rsid w:val="00B10F12"/>
    <w:rsid w:val="00B15C4E"/>
    <w:rsid w:val="00B15EA3"/>
    <w:rsid w:val="00B17943"/>
    <w:rsid w:val="00B22D72"/>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4DF"/>
    <w:rsid w:val="00B42758"/>
    <w:rsid w:val="00B42C1B"/>
    <w:rsid w:val="00B45662"/>
    <w:rsid w:val="00B46855"/>
    <w:rsid w:val="00B470CE"/>
    <w:rsid w:val="00B50194"/>
    <w:rsid w:val="00B509CF"/>
    <w:rsid w:val="00B50AE9"/>
    <w:rsid w:val="00B5253B"/>
    <w:rsid w:val="00B53D20"/>
    <w:rsid w:val="00B5690D"/>
    <w:rsid w:val="00B57D2B"/>
    <w:rsid w:val="00B60E42"/>
    <w:rsid w:val="00B61358"/>
    <w:rsid w:val="00B62131"/>
    <w:rsid w:val="00B621F2"/>
    <w:rsid w:val="00B627FF"/>
    <w:rsid w:val="00B66534"/>
    <w:rsid w:val="00B66870"/>
    <w:rsid w:val="00B671EE"/>
    <w:rsid w:val="00B70FB5"/>
    <w:rsid w:val="00B73ADF"/>
    <w:rsid w:val="00B73E5E"/>
    <w:rsid w:val="00B749FF"/>
    <w:rsid w:val="00B74DC1"/>
    <w:rsid w:val="00B75BE9"/>
    <w:rsid w:val="00B75CCA"/>
    <w:rsid w:val="00B76446"/>
    <w:rsid w:val="00B77B0B"/>
    <w:rsid w:val="00B77E68"/>
    <w:rsid w:val="00B77EB2"/>
    <w:rsid w:val="00B80790"/>
    <w:rsid w:val="00B80E7D"/>
    <w:rsid w:val="00B81C23"/>
    <w:rsid w:val="00B826F1"/>
    <w:rsid w:val="00B8478F"/>
    <w:rsid w:val="00B858DC"/>
    <w:rsid w:val="00B87EB9"/>
    <w:rsid w:val="00B900B2"/>
    <w:rsid w:val="00B91244"/>
    <w:rsid w:val="00B918AC"/>
    <w:rsid w:val="00B91985"/>
    <w:rsid w:val="00B91BB7"/>
    <w:rsid w:val="00B91EA1"/>
    <w:rsid w:val="00B962E2"/>
    <w:rsid w:val="00B976AE"/>
    <w:rsid w:val="00BA0F36"/>
    <w:rsid w:val="00BA1277"/>
    <w:rsid w:val="00BA42A7"/>
    <w:rsid w:val="00BA4DF5"/>
    <w:rsid w:val="00BA6938"/>
    <w:rsid w:val="00BB118D"/>
    <w:rsid w:val="00BB1474"/>
    <w:rsid w:val="00BB4F05"/>
    <w:rsid w:val="00BB5389"/>
    <w:rsid w:val="00BB5698"/>
    <w:rsid w:val="00BB5FD4"/>
    <w:rsid w:val="00BB686A"/>
    <w:rsid w:val="00BC02B5"/>
    <w:rsid w:val="00BC0E03"/>
    <w:rsid w:val="00BC5D84"/>
    <w:rsid w:val="00BC6C68"/>
    <w:rsid w:val="00BD40A1"/>
    <w:rsid w:val="00BD6947"/>
    <w:rsid w:val="00BD7EF5"/>
    <w:rsid w:val="00BE0A03"/>
    <w:rsid w:val="00BE0E54"/>
    <w:rsid w:val="00BE137F"/>
    <w:rsid w:val="00BE25C3"/>
    <w:rsid w:val="00BE4134"/>
    <w:rsid w:val="00BE6008"/>
    <w:rsid w:val="00BE7DB6"/>
    <w:rsid w:val="00BF1586"/>
    <w:rsid w:val="00BF1A25"/>
    <w:rsid w:val="00BF2B34"/>
    <w:rsid w:val="00BF35DE"/>
    <w:rsid w:val="00BF75AB"/>
    <w:rsid w:val="00C02732"/>
    <w:rsid w:val="00C028DA"/>
    <w:rsid w:val="00C02CD4"/>
    <w:rsid w:val="00C103B0"/>
    <w:rsid w:val="00C10F32"/>
    <w:rsid w:val="00C11CCF"/>
    <w:rsid w:val="00C13288"/>
    <w:rsid w:val="00C1397D"/>
    <w:rsid w:val="00C16E07"/>
    <w:rsid w:val="00C17F02"/>
    <w:rsid w:val="00C2156E"/>
    <w:rsid w:val="00C21AA2"/>
    <w:rsid w:val="00C21B2C"/>
    <w:rsid w:val="00C23244"/>
    <w:rsid w:val="00C23595"/>
    <w:rsid w:val="00C23EFE"/>
    <w:rsid w:val="00C251D5"/>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3246"/>
    <w:rsid w:val="00C83E5D"/>
    <w:rsid w:val="00C842FF"/>
    <w:rsid w:val="00C85D48"/>
    <w:rsid w:val="00C86ACA"/>
    <w:rsid w:val="00C86BBC"/>
    <w:rsid w:val="00C876B1"/>
    <w:rsid w:val="00C87BB2"/>
    <w:rsid w:val="00C9019F"/>
    <w:rsid w:val="00C915BA"/>
    <w:rsid w:val="00C96CFA"/>
    <w:rsid w:val="00CA0B1D"/>
    <w:rsid w:val="00CA2986"/>
    <w:rsid w:val="00CA53F6"/>
    <w:rsid w:val="00CA6693"/>
    <w:rsid w:val="00CA7E37"/>
    <w:rsid w:val="00CB04FC"/>
    <w:rsid w:val="00CB0AC1"/>
    <w:rsid w:val="00CB1C9A"/>
    <w:rsid w:val="00CB5DCF"/>
    <w:rsid w:val="00CB60F2"/>
    <w:rsid w:val="00CB691D"/>
    <w:rsid w:val="00CC03D6"/>
    <w:rsid w:val="00CC0A8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F0295"/>
    <w:rsid w:val="00CF251E"/>
    <w:rsid w:val="00CF346B"/>
    <w:rsid w:val="00CF4AA3"/>
    <w:rsid w:val="00CF7BA6"/>
    <w:rsid w:val="00D002DC"/>
    <w:rsid w:val="00D004A3"/>
    <w:rsid w:val="00D00B00"/>
    <w:rsid w:val="00D024E5"/>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4CC3"/>
    <w:rsid w:val="00D65B08"/>
    <w:rsid w:val="00D66CD2"/>
    <w:rsid w:val="00D7028E"/>
    <w:rsid w:val="00D70481"/>
    <w:rsid w:val="00D74EA7"/>
    <w:rsid w:val="00D772C1"/>
    <w:rsid w:val="00D84016"/>
    <w:rsid w:val="00D85040"/>
    <w:rsid w:val="00D86C0D"/>
    <w:rsid w:val="00D90F4E"/>
    <w:rsid w:val="00D97519"/>
    <w:rsid w:val="00DA1F40"/>
    <w:rsid w:val="00DA4F9E"/>
    <w:rsid w:val="00DA4FFC"/>
    <w:rsid w:val="00DA753F"/>
    <w:rsid w:val="00DA7FC2"/>
    <w:rsid w:val="00DB07A4"/>
    <w:rsid w:val="00DB2DA5"/>
    <w:rsid w:val="00DB2EE7"/>
    <w:rsid w:val="00DB3524"/>
    <w:rsid w:val="00DB5281"/>
    <w:rsid w:val="00DB556F"/>
    <w:rsid w:val="00DB576D"/>
    <w:rsid w:val="00DB6871"/>
    <w:rsid w:val="00DB7700"/>
    <w:rsid w:val="00DC7A95"/>
    <w:rsid w:val="00DC7C67"/>
    <w:rsid w:val="00DD158F"/>
    <w:rsid w:val="00DD1A4D"/>
    <w:rsid w:val="00DD2058"/>
    <w:rsid w:val="00DD26C0"/>
    <w:rsid w:val="00DD39ED"/>
    <w:rsid w:val="00DD4048"/>
    <w:rsid w:val="00DD4F47"/>
    <w:rsid w:val="00DD5390"/>
    <w:rsid w:val="00DD653A"/>
    <w:rsid w:val="00DE044A"/>
    <w:rsid w:val="00DE1F1F"/>
    <w:rsid w:val="00DE211C"/>
    <w:rsid w:val="00DE2C4D"/>
    <w:rsid w:val="00DE416F"/>
    <w:rsid w:val="00DE4B1F"/>
    <w:rsid w:val="00DE5EC4"/>
    <w:rsid w:val="00DE78DC"/>
    <w:rsid w:val="00DE7FCA"/>
    <w:rsid w:val="00DF0F27"/>
    <w:rsid w:val="00DF1255"/>
    <w:rsid w:val="00DF2151"/>
    <w:rsid w:val="00DF41DD"/>
    <w:rsid w:val="00DF4535"/>
    <w:rsid w:val="00DF4E79"/>
    <w:rsid w:val="00E005F9"/>
    <w:rsid w:val="00E00B23"/>
    <w:rsid w:val="00E104B4"/>
    <w:rsid w:val="00E10806"/>
    <w:rsid w:val="00E11F02"/>
    <w:rsid w:val="00E124C2"/>
    <w:rsid w:val="00E12B7F"/>
    <w:rsid w:val="00E136C5"/>
    <w:rsid w:val="00E1417E"/>
    <w:rsid w:val="00E15D7D"/>
    <w:rsid w:val="00E15E96"/>
    <w:rsid w:val="00E17C1A"/>
    <w:rsid w:val="00E223C7"/>
    <w:rsid w:val="00E238E7"/>
    <w:rsid w:val="00E239F1"/>
    <w:rsid w:val="00E23A39"/>
    <w:rsid w:val="00E251BB"/>
    <w:rsid w:val="00E26282"/>
    <w:rsid w:val="00E26538"/>
    <w:rsid w:val="00E26914"/>
    <w:rsid w:val="00E31D01"/>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6326"/>
    <w:rsid w:val="00E87825"/>
    <w:rsid w:val="00E93292"/>
    <w:rsid w:val="00E96121"/>
    <w:rsid w:val="00E97386"/>
    <w:rsid w:val="00E97CBA"/>
    <w:rsid w:val="00EA1CB1"/>
    <w:rsid w:val="00EA267D"/>
    <w:rsid w:val="00EA75DA"/>
    <w:rsid w:val="00EB0047"/>
    <w:rsid w:val="00EB0C85"/>
    <w:rsid w:val="00EB49DD"/>
    <w:rsid w:val="00EB513E"/>
    <w:rsid w:val="00EB5496"/>
    <w:rsid w:val="00EB57AC"/>
    <w:rsid w:val="00EB57D9"/>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7AB1"/>
    <w:rsid w:val="00F01536"/>
    <w:rsid w:val="00F01924"/>
    <w:rsid w:val="00F02902"/>
    <w:rsid w:val="00F02F29"/>
    <w:rsid w:val="00F069C4"/>
    <w:rsid w:val="00F1111F"/>
    <w:rsid w:val="00F115D6"/>
    <w:rsid w:val="00F11A55"/>
    <w:rsid w:val="00F124FE"/>
    <w:rsid w:val="00F13BAA"/>
    <w:rsid w:val="00F14274"/>
    <w:rsid w:val="00F155BB"/>
    <w:rsid w:val="00F158B3"/>
    <w:rsid w:val="00F160B6"/>
    <w:rsid w:val="00F2064D"/>
    <w:rsid w:val="00F253D0"/>
    <w:rsid w:val="00F25829"/>
    <w:rsid w:val="00F25C1F"/>
    <w:rsid w:val="00F27A33"/>
    <w:rsid w:val="00F306E9"/>
    <w:rsid w:val="00F30AF3"/>
    <w:rsid w:val="00F319DA"/>
    <w:rsid w:val="00F37C68"/>
    <w:rsid w:val="00F37F80"/>
    <w:rsid w:val="00F41652"/>
    <w:rsid w:val="00F41DE9"/>
    <w:rsid w:val="00F43CC5"/>
    <w:rsid w:val="00F449A8"/>
    <w:rsid w:val="00F453B4"/>
    <w:rsid w:val="00F4795C"/>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2996"/>
    <w:rsid w:val="00F72C59"/>
    <w:rsid w:val="00F73006"/>
    <w:rsid w:val="00F7411E"/>
    <w:rsid w:val="00F75012"/>
    <w:rsid w:val="00F75A8F"/>
    <w:rsid w:val="00F77274"/>
    <w:rsid w:val="00F80681"/>
    <w:rsid w:val="00F833E6"/>
    <w:rsid w:val="00F83691"/>
    <w:rsid w:val="00F83901"/>
    <w:rsid w:val="00F84AD0"/>
    <w:rsid w:val="00F84C5F"/>
    <w:rsid w:val="00F86120"/>
    <w:rsid w:val="00F86A9D"/>
    <w:rsid w:val="00F87E9B"/>
    <w:rsid w:val="00F90872"/>
    <w:rsid w:val="00F9130A"/>
    <w:rsid w:val="00F92355"/>
    <w:rsid w:val="00F93CF4"/>
    <w:rsid w:val="00F93D72"/>
    <w:rsid w:val="00F95CF7"/>
    <w:rsid w:val="00FA0F2F"/>
    <w:rsid w:val="00FA386E"/>
    <w:rsid w:val="00FA5550"/>
    <w:rsid w:val="00FB0814"/>
    <w:rsid w:val="00FB25FF"/>
    <w:rsid w:val="00FB36FC"/>
    <w:rsid w:val="00FB4016"/>
    <w:rsid w:val="00FB526F"/>
    <w:rsid w:val="00FB5C4A"/>
    <w:rsid w:val="00FB5EB4"/>
    <w:rsid w:val="00FC0A1F"/>
    <w:rsid w:val="00FC11CF"/>
    <w:rsid w:val="00FC1465"/>
    <w:rsid w:val="00FC2997"/>
    <w:rsid w:val="00FC2DA5"/>
    <w:rsid w:val="00FC37FA"/>
    <w:rsid w:val="00FC6057"/>
    <w:rsid w:val="00FC78FE"/>
    <w:rsid w:val="00FD1381"/>
    <w:rsid w:val="00FD2116"/>
    <w:rsid w:val="00FD7DD0"/>
    <w:rsid w:val="00FE1CD2"/>
    <w:rsid w:val="00FE2D75"/>
    <w:rsid w:val="00FE386E"/>
    <w:rsid w:val="00FE5FF9"/>
    <w:rsid w:val="00FE6614"/>
    <w:rsid w:val="00FE6ECB"/>
    <w:rsid w:val="00FE7ED5"/>
    <w:rsid w:val="00FF008E"/>
    <w:rsid w:val="00FF08A5"/>
    <w:rsid w:val="00FF2646"/>
    <w:rsid w:val="00FF2E2A"/>
    <w:rsid w:val="00FF3109"/>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8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noProof/>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376958"/>
    <w:pPr>
      <w:tabs>
        <w:tab w:val="left" w:pos="567"/>
        <w:tab w:val="right" w:leader="dot" w:pos="9062"/>
      </w:tabs>
      <w:spacing w:before="120" w:after="120" w:line="360" w:lineRule="auto"/>
      <w:ind w:left="238"/>
    </w:pPr>
    <w:rPr>
      <w:rFonts w:ascii="Calibri" w:hAnsi="Calibri"/>
      <w:sz w:val="22"/>
    </w:rPr>
  </w:style>
  <w:style w:type="paragraph" w:styleId="Spistreci3">
    <w:name w:val="toc 3"/>
    <w:basedOn w:val="Normalny"/>
    <w:next w:val="Normalny"/>
    <w:autoRedefine/>
    <w:uiPriority w:val="39"/>
    <w:rsid w:val="0096527A"/>
    <w:pPr>
      <w:tabs>
        <w:tab w:val="left" w:pos="851"/>
        <w:tab w:val="right" w:leader="dot" w:pos="9062"/>
      </w:tabs>
      <w:spacing w:before="120" w:after="120" w:line="360" w:lineRule="auto"/>
      <w:ind w:left="482"/>
    </w:pPr>
    <w:rPr>
      <w:rFonts w:ascii="Calibri" w:hAnsi="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customStyle="1" w:styleId="UnresolvedMention">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noProof/>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376958"/>
    <w:pPr>
      <w:tabs>
        <w:tab w:val="left" w:pos="567"/>
        <w:tab w:val="right" w:leader="dot" w:pos="9062"/>
      </w:tabs>
      <w:spacing w:before="120" w:after="120" w:line="360" w:lineRule="auto"/>
      <w:ind w:left="238"/>
    </w:pPr>
    <w:rPr>
      <w:rFonts w:ascii="Calibri" w:hAnsi="Calibri"/>
      <w:sz w:val="22"/>
    </w:rPr>
  </w:style>
  <w:style w:type="paragraph" w:styleId="Spistreci3">
    <w:name w:val="toc 3"/>
    <w:basedOn w:val="Normalny"/>
    <w:next w:val="Normalny"/>
    <w:autoRedefine/>
    <w:uiPriority w:val="39"/>
    <w:rsid w:val="0096527A"/>
    <w:pPr>
      <w:tabs>
        <w:tab w:val="left" w:pos="851"/>
        <w:tab w:val="right" w:leader="dot" w:pos="9062"/>
      </w:tabs>
      <w:spacing w:before="120" w:after="120" w:line="360" w:lineRule="auto"/>
      <w:ind w:left="482"/>
    </w:pPr>
    <w:rPr>
      <w:rFonts w:ascii="Calibri" w:hAnsi="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customStyle="1" w:styleId="UnresolvedMention">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6.xml"/><Relationship Id="rId27" Type="http://schemas.microsoft.com/office/2011/relationships/commentsExtended" Target="commentsExtended.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98448-1E89-4F49-B35E-E26CCE76D4F4}">
  <ds:schemaRefs>
    <ds:schemaRef ds:uri="http://www.w3.org/2001/XMLSchema"/>
  </ds:schemaRefs>
</ds:datastoreItem>
</file>

<file path=customXml/itemProps2.xml><?xml version="1.0" encoding="utf-8"?>
<ds:datastoreItem xmlns:ds="http://schemas.openxmlformats.org/officeDocument/2006/customXml" ds:itemID="{15E560D2-F499-4C0B-8C57-820BE7064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3926</Words>
  <Characters>23559</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27431</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Emilia</cp:lastModifiedBy>
  <cp:revision>3</cp:revision>
  <cp:lastPrinted>2025-01-20T14:29:00Z</cp:lastPrinted>
  <dcterms:created xsi:type="dcterms:W3CDTF">2026-05-08T21:36:00Z</dcterms:created>
  <dcterms:modified xsi:type="dcterms:W3CDTF">2026-06-29T08:24:00Z</dcterms:modified>
</cp:coreProperties>
</file>